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C7AD" w14:textId="77777777" w:rsidR="00FE19AD" w:rsidRDefault="00FE19AD" w:rsidP="00FE19AD">
      <w:pPr>
        <w:rPr>
          <w:noProof/>
        </w:rPr>
      </w:pPr>
      <w:bookmarkStart w:id="0" w:name="_Hlk126158468"/>
    </w:p>
    <w:p w14:paraId="4739B9E5" w14:textId="7DAF2DF3" w:rsidR="00B443E7" w:rsidRDefault="00FE19AD" w:rsidP="00FE19AD">
      <w:r>
        <w:rPr>
          <w:noProof/>
        </w:rPr>
        <w:drawing>
          <wp:inline distT="0" distB="0" distL="0" distR="0" wp14:anchorId="07A4087A" wp14:editId="0B36E2D9">
            <wp:extent cx="2286000" cy="6953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86000" cy="695325"/>
                    </a:xfrm>
                    <a:prstGeom prst="rect">
                      <a:avLst/>
                    </a:prstGeom>
                    <a:noFill/>
                    <a:ln>
                      <a:noFill/>
                    </a:ln>
                  </pic:spPr>
                </pic:pic>
              </a:graphicData>
            </a:graphic>
          </wp:inline>
        </w:drawing>
      </w:r>
    </w:p>
    <w:p w14:paraId="38C2C3B8" w14:textId="22DB32D3" w:rsidR="00FE19AD" w:rsidRDefault="00FE19AD"/>
    <w:p w14:paraId="4E399F58" w14:textId="13A2D2E1" w:rsidR="00FE19AD" w:rsidRDefault="00FE19AD"/>
    <w:p w14:paraId="0A00E133" w14:textId="77777777" w:rsidR="00FE19AD" w:rsidRDefault="00FE19AD" w:rsidP="00FE19AD">
      <w:pPr>
        <w:spacing w:line="240" w:lineRule="auto"/>
        <w:jc w:val="center"/>
        <w:rPr>
          <w:rFonts w:cstheme="minorHAnsi"/>
          <w:b/>
          <w:bCs/>
          <w:sz w:val="56"/>
          <w:szCs w:val="56"/>
        </w:rPr>
      </w:pPr>
    </w:p>
    <w:p w14:paraId="5717CFFB" w14:textId="77777777" w:rsidR="00FE19AD" w:rsidRDefault="00FE19AD" w:rsidP="00FE19AD">
      <w:pPr>
        <w:spacing w:line="240" w:lineRule="auto"/>
        <w:jc w:val="center"/>
        <w:rPr>
          <w:rFonts w:cstheme="minorHAnsi"/>
          <w:b/>
          <w:bCs/>
          <w:sz w:val="56"/>
          <w:szCs w:val="56"/>
        </w:rPr>
      </w:pPr>
    </w:p>
    <w:p w14:paraId="2274F6F5" w14:textId="6C3B4DF8" w:rsidR="00FE19AD" w:rsidRPr="00B66CC7" w:rsidRDefault="00FE19AD" w:rsidP="00FE19AD">
      <w:pPr>
        <w:spacing w:line="240" w:lineRule="auto"/>
        <w:jc w:val="center"/>
        <w:rPr>
          <w:rFonts w:cstheme="minorHAnsi"/>
          <w:b/>
          <w:bCs/>
          <w:color w:val="1F4E79" w:themeColor="accent5" w:themeShade="80"/>
          <w:sz w:val="60"/>
          <w:szCs w:val="60"/>
        </w:rPr>
      </w:pPr>
      <w:r w:rsidRPr="00B66CC7">
        <w:rPr>
          <w:rFonts w:cstheme="minorHAnsi"/>
          <w:b/>
          <w:bCs/>
          <w:color w:val="1F4E79" w:themeColor="accent5" w:themeShade="80"/>
          <w:sz w:val="60"/>
          <w:szCs w:val="60"/>
        </w:rPr>
        <w:t>Mental Health Student Services Act</w:t>
      </w:r>
    </w:p>
    <w:p w14:paraId="3A2B2279" w14:textId="0AFE68B1" w:rsidR="001D59A6" w:rsidRPr="00B66CC7" w:rsidRDefault="001D59A6" w:rsidP="00FE19AD">
      <w:pPr>
        <w:spacing w:line="240" w:lineRule="auto"/>
        <w:jc w:val="center"/>
        <w:rPr>
          <w:rFonts w:cstheme="minorHAnsi"/>
          <w:b/>
          <w:bCs/>
          <w:color w:val="1F4E79" w:themeColor="accent5" w:themeShade="80"/>
          <w:sz w:val="60"/>
          <w:szCs w:val="60"/>
        </w:rPr>
      </w:pPr>
      <w:r w:rsidRPr="00B66CC7">
        <w:rPr>
          <w:rFonts w:cstheme="minorHAnsi"/>
          <w:b/>
          <w:bCs/>
          <w:color w:val="1F4E79" w:themeColor="accent5" w:themeShade="80"/>
          <w:sz w:val="60"/>
          <w:szCs w:val="60"/>
        </w:rPr>
        <w:t>(MHSSA)</w:t>
      </w:r>
    </w:p>
    <w:p w14:paraId="7C32D2E4" w14:textId="77777777" w:rsidR="00FE19AD" w:rsidRPr="00B66CC7" w:rsidRDefault="00FE19AD" w:rsidP="00FE19AD">
      <w:pPr>
        <w:spacing w:line="240" w:lineRule="auto"/>
        <w:jc w:val="center"/>
        <w:rPr>
          <w:rFonts w:cstheme="minorHAnsi"/>
          <w:b/>
          <w:bCs/>
          <w:color w:val="1F4E79" w:themeColor="accent5" w:themeShade="80"/>
          <w:sz w:val="60"/>
          <w:szCs w:val="60"/>
        </w:rPr>
      </w:pPr>
      <w:r w:rsidRPr="00B66CC7">
        <w:rPr>
          <w:rFonts w:cstheme="minorHAnsi"/>
          <w:b/>
          <w:bCs/>
          <w:color w:val="1F4E79" w:themeColor="accent5" w:themeShade="80"/>
          <w:sz w:val="60"/>
          <w:szCs w:val="60"/>
        </w:rPr>
        <w:t>Grant Summaries</w:t>
      </w:r>
    </w:p>
    <w:p w14:paraId="44D17661" w14:textId="543E4456" w:rsidR="00FE19AD" w:rsidRPr="00FE19AD" w:rsidRDefault="00FE19AD" w:rsidP="00FE19AD">
      <w:pPr>
        <w:spacing w:line="240" w:lineRule="auto"/>
        <w:jc w:val="center"/>
        <w:rPr>
          <w:rFonts w:cstheme="minorHAnsi"/>
          <w:b/>
          <w:bCs/>
          <w:sz w:val="32"/>
          <w:szCs w:val="32"/>
        </w:rPr>
      </w:pPr>
      <w:r w:rsidRPr="00B66CC7">
        <w:rPr>
          <w:rFonts w:cstheme="minorHAnsi"/>
          <w:b/>
          <w:bCs/>
          <w:color w:val="1F4E79" w:themeColor="accent5" w:themeShade="80"/>
          <w:sz w:val="32"/>
          <w:szCs w:val="32"/>
        </w:rPr>
        <w:t>(</w:t>
      </w:r>
      <w:r w:rsidR="001563E2">
        <w:rPr>
          <w:rFonts w:cstheme="minorHAnsi"/>
          <w:b/>
          <w:bCs/>
          <w:color w:val="1F4E79" w:themeColor="accent5" w:themeShade="80"/>
          <w:sz w:val="32"/>
          <w:szCs w:val="32"/>
        </w:rPr>
        <w:t>April 26, 2024</w:t>
      </w:r>
      <w:r w:rsidRPr="00FE19AD">
        <w:rPr>
          <w:rFonts w:cstheme="minorHAnsi"/>
          <w:b/>
          <w:bCs/>
          <w:sz w:val="32"/>
          <w:szCs w:val="32"/>
        </w:rPr>
        <w:t>)</w:t>
      </w:r>
    </w:p>
    <w:p w14:paraId="6880C865" w14:textId="2F94AF8C" w:rsidR="00FE19AD" w:rsidRDefault="00FE19AD"/>
    <w:p w14:paraId="761F5410" w14:textId="3B8FB470" w:rsidR="00FE19AD" w:rsidRDefault="00FE19AD"/>
    <w:p w14:paraId="130A03AF" w14:textId="023BFFA2" w:rsidR="00FE19AD" w:rsidRDefault="00FE19AD"/>
    <w:bookmarkEnd w:id="0"/>
    <w:p w14:paraId="52CAA006" w14:textId="4269EC89" w:rsidR="00FE19AD" w:rsidRDefault="00FE19AD"/>
    <w:p w14:paraId="74A412E4" w14:textId="5575ADD6" w:rsidR="00FE19AD" w:rsidRDefault="00FE19AD"/>
    <w:p w14:paraId="1E9AD212" w14:textId="3479C286" w:rsidR="00FE19AD" w:rsidRDefault="00FE19AD"/>
    <w:p w14:paraId="3E285B2F" w14:textId="2D3EDF02" w:rsidR="00FE19AD" w:rsidRDefault="00FE19AD"/>
    <w:p w14:paraId="5FFE2DC3" w14:textId="352E6A1B" w:rsidR="00FE19AD" w:rsidRDefault="00FE19AD"/>
    <w:p w14:paraId="50A96699" w14:textId="0DD1DECA" w:rsidR="00FE19AD" w:rsidRDefault="00FE19AD"/>
    <w:p w14:paraId="475CB1BE" w14:textId="4A1B8F01" w:rsidR="00FE19AD" w:rsidRDefault="00FE19AD"/>
    <w:p w14:paraId="1E49F00F" w14:textId="158B28FF" w:rsidR="00FE19AD" w:rsidRDefault="00FE19AD"/>
    <w:p w14:paraId="16B0854C" w14:textId="0CF6731A" w:rsidR="00FE19AD" w:rsidRDefault="00FE19AD"/>
    <w:p w14:paraId="65AA72A7" w14:textId="56FD5213" w:rsidR="00FE19AD" w:rsidRDefault="00FE19AD"/>
    <w:p w14:paraId="1F58A1F8" w14:textId="77777777" w:rsidR="00D14D7A" w:rsidRDefault="00D14D7A" w:rsidP="00FE19AD">
      <w:pPr>
        <w:spacing w:line="240" w:lineRule="auto"/>
        <w:rPr>
          <w:rFonts w:cstheme="minorHAnsi"/>
          <w:b/>
          <w:bCs/>
          <w:sz w:val="28"/>
          <w:szCs w:val="28"/>
        </w:rPr>
      </w:pPr>
      <w:bookmarkStart w:id="1" w:name="_Hlk126158527"/>
    </w:p>
    <w:p w14:paraId="21533526" w14:textId="13EA5201" w:rsidR="00FE19AD" w:rsidRPr="006B5949" w:rsidRDefault="00FE19AD" w:rsidP="00FE19AD">
      <w:pPr>
        <w:spacing w:line="240" w:lineRule="auto"/>
        <w:rPr>
          <w:rFonts w:cstheme="minorHAnsi"/>
          <w:b/>
          <w:bCs/>
          <w:sz w:val="28"/>
          <w:szCs w:val="28"/>
        </w:rPr>
      </w:pPr>
      <w:r w:rsidRPr="006B5949">
        <w:rPr>
          <w:rFonts w:cstheme="minorHAnsi"/>
          <w:b/>
          <w:bCs/>
          <w:sz w:val="28"/>
          <w:szCs w:val="28"/>
        </w:rPr>
        <w:lastRenderedPageBreak/>
        <w:t>MHSSA Background:</w:t>
      </w:r>
    </w:p>
    <w:p w14:paraId="102AB618" w14:textId="0C37D250" w:rsidR="00FE19AD" w:rsidRPr="00225800" w:rsidRDefault="00FE19AD" w:rsidP="00FE19AD">
      <w:pPr>
        <w:spacing w:before="160" w:line="240" w:lineRule="auto"/>
        <w:jc w:val="both"/>
        <w:rPr>
          <w:rFonts w:eastAsia="Calibri" w:cstheme="minorHAnsi"/>
          <w:sz w:val="24"/>
          <w:szCs w:val="24"/>
        </w:rPr>
      </w:pPr>
      <w:r w:rsidRPr="00225800">
        <w:rPr>
          <w:rFonts w:eastAsia="Calibri" w:cstheme="minorHAnsi"/>
          <w:sz w:val="24"/>
          <w:szCs w:val="24"/>
        </w:rPr>
        <w:t>The Mental Health Services Oversight &amp; Accountability Commission (</w:t>
      </w:r>
      <w:r w:rsidR="00E4663B" w:rsidRPr="00225800">
        <w:rPr>
          <w:rFonts w:eastAsia="Calibri" w:cstheme="minorHAnsi"/>
          <w:sz w:val="24"/>
          <w:szCs w:val="24"/>
        </w:rPr>
        <w:t>Commission</w:t>
      </w:r>
      <w:r w:rsidRPr="00225800">
        <w:rPr>
          <w:rFonts w:eastAsia="Calibri" w:cstheme="minorHAnsi"/>
          <w:sz w:val="24"/>
          <w:szCs w:val="24"/>
        </w:rPr>
        <w:t xml:space="preserve">) administers </w:t>
      </w:r>
      <w:r w:rsidR="00E4663B" w:rsidRPr="00225800">
        <w:rPr>
          <w:rFonts w:eastAsia="Calibri" w:cstheme="minorHAnsi"/>
          <w:sz w:val="24"/>
          <w:szCs w:val="24"/>
        </w:rPr>
        <w:t xml:space="preserve">the </w:t>
      </w:r>
      <w:r w:rsidRPr="00225800">
        <w:rPr>
          <w:rFonts w:eastAsia="Calibri" w:cstheme="minorHAnsi"/>
          <w:sz w:val="24"/>
          <w:szCs w:val="24"/>
        </w:rPr>
        <w:t xml:space="preserve">Senate Bill 82 Investment in Mental Health Wellness Act which provides local assistance funds to expand mental health crisis services. The Commission recognizes that the effects of mental health crises are evident on school campuses and that reaching pupils in the school setting is practical for a first point of contact for mental, behavioral, and substance use disorder services for youth.  Schools provide an opportunity for early identification and early intervention to address behavioral health issues that can undermine learning and health development.  </w:t>
      </w:r>
    </w:p>
    <w:p w14:paraId="4F2CBBF5" w14:textId="22B5F151" w:rsidR="00E4663B" w:rsidRPr="00225800" w:rsidRDefault="00E4663B" w:rsidP="00E4663B">
      <w:pPr>
        <w:pStyle w:val="xmsonormal"/>
        <w:spacing w:before="0" w:beforeAutospacing="0" w:after="0" w:afterAutospacing="0"/>
        <w:rPr>
          <w:rFonts w:asciiTheme="minorHAnsi" w:hAnsiTheme="minorHAnsi" w:cstheme="minorHAnsi"/>
        </w:rPr>
      </w:pPr>
      <w:r w:rsidRPr="00225800">
        <w:rPr>
          <w:rFonts w:asciiTheme="minorHAnsi" w:hAnsiTheme="minorHAnsi" w:cstheme="minorHAnsi"/>
        </w:rPr>
        <w:t>In 2017, the Commission released Senate Bill 83 funds, with 50% of those funds dedicated to children and youth 21 and under. Additionally, approximately $21 million was set aside for four School-County Triage grants to provide school-based crisis intervention services for children experiencing or at risk of experiencing a mental health crisis and supporting the development of partnerships between behavioral health departments and educational entities. As a result of the high level of response to the RFA the Governor signed the 2019 Budget Bill, Senate Bill 75 (SB 75).</w:t>
      </w:r>
    </w:p>
    <w:p w14:paraId="0E87BA50" w14:textId="747F29DC" w:rsidR="00E4663B" w:rsidRPr="00225800" w:rsidRDefault="00E4663B" w:rsidP="00E4663B">
      <w:pPr>
        <w:spacing w:before="160" w:line="240" w:lineRule="auto"/>
        <w:jc w:val="both"/>
        <w:rPr>
          <w:rFonts w:cstheme="minorHAnsi"/>
          <w:sz w:val="24"/>
          <w:szCs w:val="24"/>
          <w:shd w:val="clear" w:color="auto" w:fill="FFFFFF"/>
        </w:rPr>
      </w:pPr>
      <w:r w:rsidRPr="00225800">
        <w:rPr>
          <w:rFonts w:eastAsia="Calibri" w:cstheme="minorHAnsi"/>
          <w:sz w:val="24"/>
          <w:szCs w:val="24"/>
        </w:rPr>
        <w:t xml:space="preserve">SB </w:t>
      </w:r>
      <w:r w:rsidRPr="00225800">
        <w:rPr>
          <w:rFonts w:cstheme="minorHAnsi"/>
          <w:sz w:val="24"/>
          <w:szCs w:val="24"/>
        </w:rPr>
        <w:t xml:space="preserve">75 established the Mental Health Student Service Act (MHSSA), to form mental health partnerships between County Behavioral Health Departments and educational entities, with the ultimate goal of delivering </w:t>
      </w:r>
      <w:r w:rsidRPr="00225800">
        <w:rPr>
          <w:rFonts w:cstheme="minorHAnsi"/>
          <w:sz w:val="24"/>
          <w:szCs w:val="24"/>
          <w:shd w:val="clear" w:color="auto" w:fill="FFFFFF"/>
        </w:rPr>
        <w:t xml:space="preserve">school-based mental health services to young people and their families. There have been three phases of MHSSA funding, and currently 57 of the 58 counties are participating in the MHSSA. </w:t>
      </w:r>
    </w:p>
    <w:p w14:paraId="78210134" w14:textId="4D75D615" w:rsidR="00E4663B" w:rsidRPr="009C0A52" w:rsidRDefault="00E4663B" w:rsidP="00E4663B">
      <w:pPr>
        <w:spacing w:line="240" w:lineRule="auto"/>
        <w:rPr>
          <w:rFonts w:cstheme="minorHAnsi"/>
          <w:b/>
          <w:bCs/>
          <w:sz w:val="24"/>
          <w:szCs w:val="24"/>
        </w:rPr>
      </w:pPr>
      <w:r w:rsidRPr="009C0A52">
        <w:rPr>
          <w:rFonts w:cstheme="minorHAnsi"/>
          <w:b/>
          <w:bCs/>
          <w:sz w:val="24"/>
          <w:szCs w:val="24"/>
        </w:rPr>
        <w:t>Phase 1 Funding:</w:t>
      </w:r>
    </w:p>
    <w:p w14:paraId="25380CF9" w14:textId="77777777" w:rsidR="00E4663B" w:rsidRPr="009C0A52" w:rsidRDefault="00E4663B" w:rsidP="00E4663B">
      <w:pPr>
        <w:spacing w:line="240" w:lineRule="auto"/>
        <w:jc w:val="both"/>
        <w:rPr>
          <w:rFonts w:eastAsia="Calibri" w:cstheme="minorHAnsi"/>
          <w:sz w:val="24"/>
          <w:szCs w:val="24"/>
        </w:rPr>
      </w:pPr>
      <w:r w:rsidRPr="009C0A52">
        <w:rPr>
          <w:rFonts w:eastAsia="Calibri" w:cstheme="minorHAnsi"/>
          <w:sz w:val="24"/>
          <w:szCs w:val="24"/>
        </w:rPr>
        <w:t>During planning sessions, stakeholders raised concerns that communities with existing partnerships may have an advantage in responding to a Request for Application (RFA) compared to those with no existing partnership. In response to those concerns, in November 2019 the Commission approved the outline of the RFA which would make available $75 million in funding from four fiscal years, setting aside $5 million for implementation and evaluation, with program funding available in two categories: 1) funding for counties with existing school mental health partnerships ($45 million) and 2) funding for counties developing new or emerging partnerships ($30 million).</w:t>
      </w:r>
    </w:p>
    <w:p w14:paraId="72566147" w14:textId="05E8E23C" w:rsidR="00E4663B" w:rsidRPr="009C0A52" w:rsidRDefault="00E4663B" w:rsidP="00E4663B">
      <w:pPr>
        <w:spacing w:line="240" w:lineRule="auto"/>
        <w:jc w:val="both"/>
        <w:rPr>
          <w:rFonts w:eastAsia="Calibri" w:cstheme="minorHAnsi"/>
          <w:b/>
          <w:bCs/>
          <w:sz w:val="24"/>
          <w:szCs w:val="24"/>
        </w:rPr>
      </w:pPr>
      <w:r w:rsidRPr="009C0A52">
        <w:rPr>
          <w:rFonts w:eastAsia="Calibri" w:cstheme="minorHAnsi"/>
          <w:sz w:val="24"/>
          <w:szCs w:val="24"/>
        </w:rPr>
        <w:t xml:space="preserve">20 counties applied for Category 1 funding, 10 of which were awarded grants in April 2020. 18 counties applied for Category 2 funding and 8 additional grants were awarded at the Commission’s July 2020 meeting. </w:t>
      </w:r>
    </w:p>
    <w:p w14:paraId="76DEE32A" w14:textId="77777777" w:rsidR="00E4663B" w:rsidRPr="009C0A52" w:rsidRDefault="00E4663B" w:rsidP="00E4663B">
      <w:pPr>
        <w:spacing w:line="240" w:lineRule="auto"/>
        <w:rPr>
          <w:rFonts w:eastAsia="Calibri" w:cstheme="minorHAnsi"/>
          <w:b/>
          <w:bCs/>
          <w:sz w:val="24"/>
          <w:szCs w:val="24"/>
        </w:rPr>
      </w:pPr>
      <w:r w:rsidRPr="009C0A52">
        <w:rPr>
          <w:rFonts w:eastAsia="Calibri" w:cstheme="minorHAnsi"/>
          <w:b/>
          <w:bCs/>
          <w:sz w:val="24"/>
          <w:szCs w:val="24"/>
        </w:rPr>
        <w:t>Phase 2 Funding:</w:t>
      </w:r>
    </w:p>
    <w:p w14:paraId="68B5FDF8" w14:textId="523BCA86" w:rsidR="00861416" w:rsidRPr="009C0A52" w:rsidRDefault="00E4663B" w:rsidP="00861416">
      <w:pPr>
        <w:contextualSpacing/>
        <w:jc w:val="both"/>
        <w:rPr>
          <w:bCs/>
          <w:sz w:val="24"/>
          <w:szCs w:val="24"/>
        </w:rPr>
      </w:pPr>
      <w:r w:rsidRPr="009C0A52">
        <w:rPr>
          <w:bCs/>
          <w:sz w:val="24"/>
          <w:szCs w:val="24"/>
        </w:rPr>
        <w:t xml:space="preserve">The Budget Act of 2021 provided an additional $95 million to fund applicants who applied to the first round of funding but did not receive a grant. The result was an additional 20 counties were eligible for grants, </w:t>
      </w:r>
      <w:r w:rsidR="00861416" w:rsidRPr="009C0A52">
        <w:rPr>
          <w:bCs/>
          <w:sz w:val="24"/>
          <w:szCs w:val="24"/>
        </w:rPr>
        <w:t xml:space="preserve">and 19 were awarded. </w:t>
      </w:r>
      <w:r w:rsidRPr="009C0A52">
        <w:rPr>
          <w:bCs/>
          <w:sz w:val="24"/>
          <w:szCs w:val="24"/>
        </w:rPr>
        <w:t xml:space="preserve">which was approved at the Commission’s June 2021 meeting. </w:t>
      </w:r>
    </w:p>
    <w:p w14:paraId="43E99FE7" w14:textId="77777777" w:rsidR="00861416" w:rsidRPr="009C0A52" w:rsidRDefault="00861416" w:rsidP="00861416">
      <w:pPr>
        <w:contextualSpacing/>
        <w:jc w:val="both"/>
        <w:rPr>
          <w:bCs/>
          <w:sz w:val="24"/>
          <w:szCs w:val="24"/>
        </w:rPr>
      </w:pPr>
    </w:p>
    <w:p w14:paraId="13F47988" w14:textId="39B39F64" w:rsidR="008B5850" w:rsidRPr="009C0A52" w:rsidRDefault="008B5850" w:rsidP="008B5850">
      <w:pPr>
        <w:spacing w:line="240" w:lineRule="auto"/>
        <w:rPr>
          <w:rFonts w:eastAsia="Calibri" w:cstheme="minorHAnsi"/>
          <w:b/>
          <w:bCs/>
          <w:sz w:val="24"/>
          <w:szCs w:val="24"/>
        </w:rPr>
      </w:pPr>
      <w:r w:rsidRPr="009C0A52">
        <w:rPr>
          <w:rFonts w:eastAsia="Calibri" w:cstheme="minorHAnsi"/>
          <w:b/>
          <w:bCs/>
          <w:sz w:val="24"/>
          <w:szCs w:val="24"/>
        </w:rPr>
        <w:t xml:space="preserve">Phase </w:t>
      </w:r>
      <w:r>
        <w:rPr>
          <w:rFonts w:eastAsia="Calibri" w:cstheme="minorHAnsi"/>
          <w:b/>
          <w:bCs/>
          <w:sz w:val="24"/>
          <w:szCs w:val="24"/>
        </w:rPr>
        <w:t>3</w:t>
      </w:r>
      <w:r w:rsidRPr="009C0A52">
        <w:rPr>
          <w:rFonts w:eastAsia="Calibri" w:cstheme="minorHAnsi"/>
          <w:b/>
          <w:bCs/>
          <w:sz w:val="24"/>
          <w:szCs w:val="24"/>
        </w:rPr>
        <w:t xml:space="preserve"> Funding:</w:t>
      </w:r>
    </w:p>
    <w:p w14:paraId="764259E8" w14:textId="77777777" w:rsidR="00AE23E7" w:rsidRDefault="008B5850" w:rsidP="008B5850">
      <w:pPr>
        <w:contextualSpacing/>
        <w:jc w:val="both"/>
        <w:rPr>
          <w:rFonts w:eastAsia="Times New Roman" w:cstheme="minorHAnsi"/>
          <w:sz w:val="24"/>
          <w:szCs w:val="24"/>
        </w:rPr>
      </w:pPr>
      <w:r w:rsidRPr="00A717E5">
        <w:rPr>
          <w:rFonts w:eastAsia="Times New Roman" w:cstheme="minorHAnsi"/>
          <w:sz w:val="24"/>
          <w:szCs w:val="24"/>
        </w:rPr>
        <w:t xml:space="preserve">Senate Bill 115 Budget Act of 2021 provided funding from the Mental Health Services Fund of up to $100 million to fund the remaining 20 counties </w:t>
      </w:r>
      <w:r w:rsidRPr="0011211B">
        <w:rPr>
          <w:rFonts w:eastAsia="Times New Roman" w:cstheme="minorHAnsi"/>
          <w:sz w:val="24"/>
          <w:szCs w:val="24"/>
        </w:rPr>
        <w:t>(</w:t>
      </w:r>
      <w:r w:rsidRPr="009C0A52">
        <w:rPr>
          <w:rFonts w:eastAsia="Times New Roman" w:cstheme="minorHAnsi"/>
          <w:sz w:val="24"/>
          <w:szCs w:val="24"/>
        </w:rPr>
        <w:t xml:space="preserve">$85 million/grants; $15 million evaluation). </w:t>
      </w:r>
    </w:p>
    <w:p w14:paraId="4FCE96D3" w14:textId="77777777" w:rsidR="00AE23E7" w:rsidRDefault="00AE23E7" w:rsidP="008B5850">
      <w:pPr>
        <w:contextualSpacing/>
        <w:jc w:val="both"/>
        <w:rPr>
          <w:rFonts w:eastAsia="Times New Roman" w:cstheme="minorHAnsi"/>
          <w:sz w:val="24"/>
          <w:szCs w:val="24"/>
        </w:rPr>
      </w:pPr>
    </w:p>
    <w:p w14:paraId="149E50A7" w14:textId="77777777" w:rsidR="000353A3" w:rsidRDefault="008B5850" w:rsidP="000353A3">
      <w:pPr>
        <w:contextualSpacing/>
        <w:jc w:val="both"/>
        <w:rPr>
          <w:bCs/>
          <w:sz w:val="24"/>
          <w:szCs w:val="24"/>
        </w:rPr>
      </w:pPr>
      <w:r w:rsidRPr="009C0A52">
        <w:rPr>
          <w:rFonts w:eastAsia="Times New Roman" w:cstheme="minorHAnsi"/>
          <w:sz w:val="24"/>
          <w:szCs w:val="24"/>
        </w:rPr>
        <w:t>I</w:t>
      </w:r>
      <w:r>
        <w:rPr>
          <w:rFonts w:eastAsia="Times New Roman" w:cstheme="minorHAnsi"/>
          <w:sz w:val="24"/>
          <w:szCs w:val="24"/>
        </w:rPr>
        <w:t>n</w:t>
      </w:r>
      <w:r w:rsidR="00AE23E7">
        <w:rPr>
          <w:rFonts w:eastAsia="Times New Roman" w:cstheme="minorHAnsi"/>
          <w:sz w:val="24"/>
          <w:szCs w:val="24"/>
        </w:rPr>
        <w:t xml:space="preserve"> </w:t>
      </w:r>
      <w:r w:rsidRPr="009C0A52">
        <w:rPr>
          <w:rFonts w:eastAsia="Times New Roman" w:cstheme="minorHAnsi"/>
          <w:sz w:val="24"/>
          <w:szCs w:val="24"/>
        </w:rPr>
        <w:t>addition, approximately $48 million which was not awarded in the two previous RFAs, was distributed to the 41 grantees that applied for it</w:t>
      </w:r>
      <w:r w:rsidR="00E4663B" w:rsidRPr="009C0A52">
        <w:rPr>
          <w:rFonts w:eastAsia="Times New Roman" w:cstheme="minorHAnsi"/>
          <w:sz w:val="24"/>
          <w:szCs w:val="24"/>
        </w:rPr>
        <w:t>.</w:t>
      </w:r>
      <w:bookmarkEnd w:id="1"/>
    </w:p>
    <w:p w14:paraId="7035BB5B" w14:textId="77777777" w:rsidR="006602CB" w:rsidRDefault="006602CB" w:rsidP="000353A3">
      <w:pPr>
        <w:contextualSpacing/>
        <w:jc w:val="both"/>
        <w:rPr>
          <w:rFonts w:cstheme="minorHAnsi"/>
          <w:b/>
          <w:bCs/>
          <w:sz w:val="28"/>
          <w:szCs w:val="28"/>
          <w:shd w:val="clear" w:color="auto" w:fill="FFFFFF"/>
        </w:rPr>
      </w:pPr>
    </w:p>
    <w:p w14:paraId="4D9F41AC" w14:textId="5678B7F3" w:rsidR="00CE37DB" w:rsidRPr="000353A3" w:rsidRDefault="004A3C75" w:rsidP="000353A3">
      <w:pPr>
        <w:contextualSpacing/>
        <w:jc w:val="both"/>
        <w:rPr>
          <w:bCs/>
          <w:sz w:val="24"/>
          <w:szCs w:val="24"/>
        </w:rPr>
      </w:pPr>
      <w:r w:rsidRPr="006B5949">
        <w:rPr>
          <w:rFonts w:cstheme="minorHAnsi"/>
          <w:b/>
          <w:bCs/>
          <w:sz w:val="28"/>
          <w:szCs w:val="28"/>
          <w:shd w:val="clear" w:color="auto" w:fill="FFFFFF"/>
        </w:rPr>
        <w:lastRenderedPageBreak/>
        <w:t xml:space="preserve">MHSSA </w:t>
      </w:r>
      <w:r w:rsidR="00CE37DB" w:rsidRPr="006B5949">
        <w:rPr>
          <w:rFonts w:cstheme="minorHAnsi"/>
          <w:b/>
          <w:bCs/>
          <w:sz w:val="28"/>
          <w:szCs w:val="28"/>
        </w:rPr>
        <w:t xml:space="preserve">Grant Awards Breakdown: </w:t>
      </w:r>
    </w:p>
    <w:p w14:paraId="4D9D302F" w14:textId="77777777" w:rsidR="00D9705A" w:rsidRPr="00225800" w:rsidRDefault="00CE37DB" w:rsidP="00CE37DB">
      <w:pPr>
        <w:spacing w:line="240" w:lineRule="auto"/>
        <w:jc w:val="both"/>
        <w:rPr>
          <w:rFonts w:eastAsia="Calibri" w:cstheme="minorHAnsi"/>
          <w:sz w:val="24"/>
          <w:szCs w:val="24"/>
        </w:rPr>
      </w:pPr>
      <w:r w:rsidRPr="00225800">
        <w:rPr>
          <w:rFonts w:cstheme="minorHAnsi"/>
          <w:sz w:val="24"/>
          <w:szCs w:val="24"/>
        </w:rPr>
        <w:t>The table below</w:t>
      </w:r>
      <w:r w:rsidRPr="00225800">
        <w:rPr>
          <w:rFonts w:eastAsia="Calibri" w:cstheme="minorHAnsi"/>
          <w:sz w:val="24"/>
          <w:szCs w:val="24"/>
        </w:rPr>
        <w:t xml:space="preserve"> includes a breakdown of the Phase 1, Phase 2 and Phase 3 MHSSA grants. The pages following include a summary of each MHSSA grant where one is available. </w:t>
      </w:r>
    </w:p>
    <w:p w14:paraId="71A748A3" w14:textId="37649DC0" w:rsidR="00CE37DB" w:rsidRPr="00225800" w:rsidRDefault="00CE37DB" w:rsidP="00CE37DB">
      <w:pPr>
        <w:spacing w:line="240" w:lineRule="auto"/>
        <w:jc w:val="both"/>
        <w:rPr>
          <w:rFonts w:eastAsia="Calibri" w:cstheme="minorHAnsi"/>
          <w:sz w:val="24"/>
          <w:szCs w:val="24"/>
        </w:rPr>
      </w:pPr>
    </w:p>
    <w:tbl>
      <w:tblPr>
        <w:tblStyle w:val="TableGrid"/>
        <w:tblW w:w="10080" w:type="dxa"/>
        <w:tblInd w:w="85" w:type="dxa"/>
        <w:tblLook w:val="04A0" w:firstRow="1" w:lastRow="0" w:firstColumn="1" w:lastColumn="0" w:noHBand="0" w:noVBand="1"/>
      </w:tblPr>
      <w:tblGrid>
        <w:gridCol w:w="2790"/>
        <w:gridCol w:w="990"/>
        <w:gridCol w:w="1316"/>
        <w:gridCol w:w="446"/>
        <w:gridCol w:w="2468"/>
        <w:gridCol w:w="900"/>
        <w:gridCol w:w="1170"/>
      </w:tblGrid>
      <w:tr w:rsidR="00225800" w:rsidRPr="008F7354" w14:paraId="6655CF8A" w14:textId="77777777" w:rsidTr="000F6EC0">
        <w:tc>
          <w:tcPr>
            <w:tcW w:w="2790" w:type="dxa"/>
            <w:shd w:val="clear" w:color="auto" w:fill="D5DCE4" w:themeFill="text2" w:themeFillTint="33"/>
          </w:tcPr>
          <w:p w14:paraId="424D8C35" w14:textId="18E609B0" w:rsidR="00225800" w:rsidRPr="00D25B3B" w:rsidRDefault="00225800" w:rsidP="00CE37DB">
            <w:pPr>
              <w:rPr>
                <w:rFonts w:cstheme="minorHAnsi"/>
                <w:sz w:val="24"/>
                <w:szCs w:val="24"/>
              </w:rPr>
            </w:pPr>
            <w:r w:rsidRPr="00D25B3B">
              <w:rPr>
                <w:rFonts w:eastAsia="Calibri" w:cstheme="minorHAnsi"/>
                <w:b/>
                <w:bCs/>
                <w:sz w:val="24"/>
                <w:szCs w:val="24"/>
              </w:rPr>
              <w:t>County Name</w:t>
            </w:r>
          </w:p>
        </w:tc>
        <w:tc>
          <w:tcPr>
            <w:tcW w:w="990" w:type="dxa"/>
            <w:shd w:val="clear" w:color="auto" w:fill="D5DCE4" w:themeFill="text2" w:themeFillTint="33"/>
          </w:tcPr>
          <w:p w14:paraId="340897CF" w14:textId="4C0E6334" w:rsidR="00225800" w:rsidRPr="00D25B3B" w:rsidRDefault="00225800" w:rsidP="00225800">
            <w:pPr>
              <w:jc w:val="center"/>
              <w:rPr>
                <w:rFonts w:cstheme="minorHAnsi"/>
                <w:sz w:val="24"/>
                <w:szCs w:val="24"/>
              </w:rPr>
            </w:pPr>
            <w:r w:rsidRPr="00D25B3B">
              <w:rPr>
                <w:rFonts w:eastAsia="Calibri" w:cstheme="minorHAnsi"/>
                <w:b/>
                <w:bCs/>
                <w:sz w:val="24"/>
                <w:szCs w:val="24"/>
              </w:rPr>
              <w:t>Phase</w:t>
            </w:r>
          </w:p>
        </w:tc>
        <w:tc>
          <w:tcPr>
            <w:tcW w:w="1316" w:type="dxa"/>
            <w:shd w:val="clear" w:color="auto" w:fill="D5DCE4" w:themeFill="text2" w:themeFillTint="33"/>
          </w:tcPr>
          <w:p w14:paraId="48B4AFC6" w14:textId="5F00998E" w:rsidR="00225800" w:rsidRPr="00D25B3B" w:rsidRDefault="00225800" w:rsidP="00225800">
            <w:pPr>
              <w:jc w:val="center"/>
              <w:rPr>
                <w:rFonts w:cstheme="minorHAnsi"/>
                <w:sz w:val="24"/>
                <w:szCs w:val="24"/>
              </w:rPr>
            </w:pPr>
            <w:r w:rsidRPr="00D25B3B">
              <w:rPr>
                <w:rFonts w:eastAsia="Calibri" w:cstheme="minorHAnsi"/>
                <w:b/>
                <w:bCs/>
                <w:sz w:val="24"/>
                <w:szCs w:val="24"/>
              </w:rPr>
              <w:t>Size</w:t>
            </w:r>
          </w:p>
        </w:tc>
        <w:tc>
          <w:tcPr>
            <w:tcW w:w="446" w:type="dxa"/>
            <w:tcBorders>
              <w:top w:val="nil"/>
              <w:left w:val="single" w:sz="4" w:space="0" w:color="auto"/>
              <w:bottom w:val="nil"/>
              <w:right w:val="single" w:sz="4" w:space="0" w:color="auto"/>
            </w:tcBorders>
          </w:tcPr>
          <w:p w14:paraId="54DB55B4" w14:textId="77777777" w:rsidR="00225800" w:rsidRPr="00D25B3B" w:rsidRDefault="00225800" w:rsidP="00CE37DB">
            <w:pPr>
              <w:rPr>
                <w:rFonts w:cstheme="minorHAnsi"/>
                <w:sz w:val="24"/>
                <w:szCs w:val="24"/>
              </w:rPr>
            </w:pPr>
          </w:p>
        </w:tc>
        <w:tc>
          <w:tcPr>
            <w:tcW w:w="2468" w:type="dxa"/>
            <w:tcBorders>
              <w:left w:val="single" w:sz="4" w:space="0" w:color="auto"/>
            </w:tcBorders>
            <w:shd w:val="clear" w:color="auto" w:fill="D5DCE4" w:themeFill="text2" w:themeFillTint="33"/>
          </w:tcPr>
          <w:p w14:paraId="7D73C203" w14:textId="41B426F3" w:rsidR="00225800" w:rsidRPr="00D25B3B" w:rsidRDefault="00225800" w:rsidP="00CE37DB">
            <w:pPr>
              <w:rPr>
                <w:rFonts w:cstheme="minorHAnsi"/>
                <w:sz w:val="24"/>
                <w:szCs w:val="24"/>
              </w:rPr>
            </w:pPr>
            <w:r w:rsidRPr="00D25B3B">
              <w:rPr>
                <w:rFonts w:eastAsia="Calibri" w:cstheme="minorHAnsi"/>
                <w:b/>
                <w:bCs/>
                <w:sz w:val="24"/>
                <w:szCs w:val="24"/>
              </w:rPr>
              <w:t>County Name</w:t>
            </w:r>
          </w:p>
        </w:tc>
        <w:tc>
          <w:tcPr>
            <w:tcW w:w="900" w:type="dxa"/>
            <w:shd w:val="clear" w:color="auto" w:fill="D5DCE4" w:themeFill="text2" w:themeFillTint="33"/>
          </w:tcPr>
          <w:p w14:paraId="5CE6F54F" w14:textId="37470D3F" w:rsidR="00225800" w:rsidRPr="00D25B3B" w:rsidRDefault="00225800" w:rsidP="00225800">
            <w:pPr>
              <w:jc w:val="center"/>
              <w:rPr>
                <w:rFonts w:cstheme="minorHAnsi"/>
                <w:sz w:val="24"/>
                <w:szCs w:val="24"/>
              </w:rPr>
            </w:pPr>
            <w:r w:rsidRPr="00D25B3B">
              <w:rPr>
                <w:rFonts w:eastAsia="Calibri" w:cstheme="minorHAnsi"/>
                <w:b/>
                <w:bCs/>
                <w:sz w:val="24"/>
                <w:szCs w:val="24"/>
              </w:rPr>
              <w:t>Phase</w:t>
            </w:r>
          </w:p>
        </w:tc>
        <w:tc>
          <w:tcPr>
            <w:tcW w:w="1170" w:type="dxa"/>
            <w:shd w:val="clear" w:color="auto" w:fill="D5DCE4" w:themeFill="text2" w:themeFillTint="33"/>
          </w:tcPr>
          <w:p w14:paraId="235DBA3B" w14:textId="3BD402FA" w:rsidR="00225800" w:rsidRPr="00D25B3B" w:rsidRDefault="00225800" w:rsidP="00225800">
            <w:pPr>
              <w:jc w:val="center"/>
              <w:rPr>
                <w:rFonts w:cstheme="minorHAnsi"/>
                <w:sz w:val="24"/>
                <w:szCs w:val="24"/>
              </w:rPr>
            </w:pPr>
            <w:r w:rsidRPr="00D25B3B">
              <w:rPr>
                <w:rFonts w:eastAsia="Calibri" w:cstheme="minorHAnsi"/>
                <w:b/>
                <w:bCs/>
                <w:sz w:val="24"/>
                <w:szCs w:val="24"/>
              </w:rPr>
              <w:t>Size</w:t>
            </w:r>
          </w:p>
        </w:tc>
      </w:tr>
      <w:tr w:rsidR="00225800" w:rsidRPr="008F7354" w14:paraId="3EA83137" w14:textId="77777777" w:rsidTr="00225800">
        <w:tc>
          <w:tcPr>
            <w:tcW w:w="2790" w:type="dxa"/>
          </w:tcPr>
          <w:p w14:paraId="0507DAD2" w14:textId="0FFA787E" w:rsidR="00225800" w:rsidRPr="00B254DD" w:rsidRDefault="00225800" w:rsidP="00125E02">
            <w:pPr>
              <w:rPr>
                <w:rFonts w:cstheme="minorHAnsi"/>
                <w:sz w:val="24"/>
                <w:szCs w:val="24"/>
              </w:rPr>
            </w:pPr>
            <w:r w:rsidRPr="00B254DD">
              <w:rPr>
                <w:rFonts w:eastAsia="Calibri" w:cstheme="minorHAnsi"/>
                <w:sz w:val="24"/>
                <w:szCs w:val="24"/>
              </w:rPr>
              <w:t>Alameda</w:t>
            </w:r>
          </w:p>
        </w:tc>
        <w:tc>
          <w:tcPr>
            <w:tcW w:w="990" w:type="dxa"/>
          </w:tcPr>
          <w:p w14:paraId="19625D2B" w14:textId="2654E63F"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6D9CFAE8" w14:textId="21B4293F" w:rsidR="00225800" w:rsidRPr="00B254DD" w:rsidRDefault="00225800" w:rsidP="00225800">
            <w:pPr>
              <w:jc w:val="center"/>
              <w:rPr>
                <w:rFonts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single" w:sz="4" w:space="0" w:color="auto"/>
            </w:tcBorders>
          </w:tcPr>
          <w:p w14:paraId="0C83AEE2" w14:textId="77777777" w:rsidR="00225800" w:rsidRPr="00D25B3B" w:rsidRDefault="00225800" w:rsidP="00125E02">
            <w:pPr>
              <w:rPr>
                <w:rFonts w:cstheme="minorHAnsi"/>
                <w:sz w:val="24"/>
                <w:szCs w:val="24"/>
              </w:rPr>
            </w:pPr>
          </w:p>
        </w:tc>
        <w:tc>
          <w:tcPr>
            <w:tcW w:w="2468" w:type="dxa"/>
            <w:tcBorders>
              <w:left w:val="single" w:sz="4" w:space="0" w:color="auto"/>
            </w:tcBorders>
          </w:tcPr>
          <w:p w14:paraId="32D8DCA2" w14:textId="3588588D" w:rsidR="00225800" w:rsidRPr="00B254DD" w:rsidRDefault="00225800" w:rsidP="00125E02">
            <w:pPr>
              <w:rPr>
                <w:rFonts w:cstheme="minorHAnsi"/>
                <w:sz w:val="24"/>
                <w:szCs w:val="24"/>
              </w:rPr>
            </w:pPr>
            <w:r w:rsidRPr="00B254DD">
              <w:rPr>
                <w:rFonts w:eastAsia="Calibri" w:cstheme="minorHAnsi"/>
                <w:sz w:val="24"/>
                <w:szCs w:val="24"/>
              </w:rPr>
              <w:t>Placer</w:t>
            </w:r>
          </w:p>
        </w:tc>
        <w:tc>
          <w:tcPr>
            <w:tcW w:w="900" w:type="dxa"/>
          </w:tcPr>
          <w:p w14:paraId="44950619" w14:textId="4AB9F4DC"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2417BF5B" w14:textId="5AF37B61"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44974902" w14:textId="77777777" w:rsidTr="00225800">
        <w:tc>
          <w:tcPr>
            <w:tcW w:w="2790" w:type="dxa"/>
          </w:tcPr>
          <w:p w14:paraId="5574D9BB" w14:textId="6B1DBD20" w:rsidR="00225800" w:rsidRPr="00B254DD" w:rsidRDefault="00225800" w:rsidP="004A3C75">
            <w:pPr>
              <w:rPr>
                <w:rFonts w:cstheme="minorHAnsi"/>
                <w:sz w:val="24"/>
                <w:szCs w:val="24"/>
              </w:rPr>
            </w:pPr>
            <w:r w:rsidRPr="00B254DD">
              <w:rPr>
                <w:rFonts w:eastAsia="Calibri" w:cstheme="minorHAnsi"/>
                <w:sz w:val="24"/>
                <w:szCs w:val="24"/>
              </w:rPr>
              <w:t>Amador</w:t>
            </w:r>
          </w:p>
        </w:tc>
        <w:tc>
          <w:tcPr>
            <w:tcW w:w="990" w:type="dxa"/>
          </w:tcPr>
          <w:p w14:paraId="7ED1B119" w14:textId="21C552F2" w:rsidR="00225800" w:rsidRPr="00B254DD" w:rsidRDefault="00225800" w:rsidP="00225800">
            <w:pPr>
              <w:jc w:val="center"/>
              <w:rPr>
                <w:rFonts w:cstheme="minorHAnsi"/>
                <w:sz w:val="24"/>
                <w:szCs w:val="24"/>
              </w:rPr>
            </w:pPr>
            <w:r w:rsidRPr="00B254DD">
              <w:rPr>
                <w:rFonts w:cstheme="minorHAnsi"/>
                <w:sz w:val="24"/>
                <w:szCs w:val="24"/>
              </w:rPr>
              <w:t>2</w:t>
            </w:r>
          </w:p>
        </w:tc>
        <w:tc>
          <w:tcPr>
            <w:tcW w:w="1316" w:type="dxa"/>
          </w:tcPr>
          <w:p w14:paraId="4D8407F0" w14:textId="618F719A" w:rsidR="00225800" w:rsidRPr="00B254DD" w:rsidRDefault="00225800"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4B19F967" w14:textId="77777777" w:rsidR="00225800" w:rsidRPr="00D25B3B" w:rsidRDefault="00225800" w:rsidP="004A3C75">
            <w:pPr>
              <w:rPr>
                <w:rFonts w:cstheme="minorHAnsi"/>
                <w:sz w:val="24"/>
                <w:szCs w:val="24"/>
              </w:rPr>
            </w:pPr>
          </w:p>
        </w:tc>
        <w:tc>
          <w:tcPr>
            <w:tcW w:w="2468" w:type="dxa"/>
            <w:tcBorders>
              <w:left w:val="single" w:sz="4" w:space="0" w:color="auto"/>
            </w:tcBorders>
          </w:tcPr>
          <w:p w14:paraId="3E81BF28" w14:textId="352CBFBF" w:rsidR="00225800" w:rsidRPr="00B254DD" w:rsidRDefault="00225800" w:rsidP="004A3C75">
            <w:pPr>
              <w:rPr>
                <w:rFonts w:cstheme="minorHAnsi"/>
                <w:sz w:val="24"/>
                <w:szCs w:val="24"/>
              </w:rPr>
            </w:pPr>
            <w:r w:rsidRPr="00B254DD">
              <w:rPr>
                <w:rFonts w:eastAsia="Calibri" w:cstheme="minorHAnsi"/>
                <w:sz w:val="24"/>
                <w:szCs w:val="24"/>
              </w:rPr>
              <w:t>Plumas</w:t>
            </w:r>
            <w:r w:rsidR="00592C61" w:rsidRPr="00B254DD">
              <w:rPr>
                <w:rFonts w:eastAsia="Calibri" w:cstheme="minorHAnsi"/>
                <w:sz w:val="24"/>
                <w:szCs w:val="24"/>
              </w:rPr>
              <w:t xml:space="preserve"> </w:t>
            </w:r>
          </w:p>
        </w:tc>
        <w:tc>
          <w:tcPr>
            <w:tcW w:w="900" w:type="dxa"/>
          </w:tcPr>
          <w:p w14:paraId="128F3A19" w14:textId="7C035F9D"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1BB49F62" w14:textId="4B5206CB" w:rsidR="00225800" w:rsidRPr="00B254DD" w:rsidRDefault="006320EF" w:rsidP="00225800">
            <w:pPr>
              <w:jc w:val="center"/>
              <w:rPr>
                <w:rFonts w:cstheme="minorHAnsi"/>
                <w:sz w:val="24"/>
                <w:szCs w:val="24"/>
              </w:rPr>
            </w:pPr>
            <w:r w:rsidRPr="00B254DD">
              <w:rPr>
                <w:rFonts w:cstheme="minorHAnsi"/>
                <w:sz w:val="24"/>
                <w:szCs w:val="24"/>
              </w:rPr>
              <w:t>Small</w:t>
            </w:r>
          </w:p>
        </w:tc>
      </w:tr>
      <w:tr w:rsidR="00225800" w:rsidRPr="008F7354" w14:paraId="355A5AE3" w14:textId="77777777" w:rsidTr="00225800">
        <w:tc>
          <w:tcPr>
            <w:tcW w:w="2790" w:type="dxa"/>
          </w:tcPr>
          <w:p w14:paraId="7AD8B30E" w14:textId="5124E5A4" w:rsidR="00225800" w:rsidRPr="00B254DD" w:rsidRDefault="00225800" w:rsidP="004A3C75">
            <w:pPr>
              <w:rPr>
                <w:rFonts w:cstheme="minorHAnsi"/>
                <w:sz w:val="24"/>
                <w:szCs w:val="24"/>
              </w:rPr>
            </w:pPr>
            <w:r w:rsidRPr="00B254DD">
              <w:rPr>
                <w:rFonts w:eastAsia="Calibri" w:cstheme="minorHAnsi"/>
                <w:sz w:val="24"/>
                <w:szCs w:val="24"/>
              </w:rPr>
              <w:t xml:space="preserve">Berkeley City </w:t>
            </w:r>
          </w:p>
        </w:tc>
        <w:tc>
          <w:tcPr>
            <w:tcW w:w="990" w:type="dxa"/>
          </w:tcPr>
          <w:p w14:paraId="665A1E6A" w14:textId="34A5B70D"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2A4DABF0" w14:textId="4DD6978E" w:rsidR="00225800" w:rsidRPr="00B254DD" w:rsidRDefault="006320EF"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5E40ABC2" w14:textId="77777777" w:rsidR="00225800" w:rsidRPr="00D25B3B" w:rsidRDefault="00225800" w:rsidP="004A3C75">
            <w:pPr>
              <w:rPr>
                <w:rFonts w:cstheme="minorHAnsi"/>
                <w:sz w:val="24"/>
                <w:szCs w:val="24"/>
              </w:rPr>
            </w:pPr>
          </w:p>
        </w:tc>
        <w:tc>
          <w:tcPr>
            <w:tcW w:w="2468" w:type="dxa"/>
            <w:tcBorders>
              <w:left w:val="single" w:sz="4" w:space="0" w:color="auto"/>
            </w:tcBorders>
          </w:tcPr>
          <w:p w14:paraId="720A094A" w14:textId="287800A6" w:rsidR="00225800" w:rsidRPr="00B254DD" w:rsidRDefault="00225800" w:rsidP="004A3C75">
            <w:pPr>
              <w:rPr>
                <w:rFonts w:cstheme="minorHAnsi"/>
                <w:sz w:val="24"/>
                <w:szCs w:val="24"/>
              </w:rPr>
            </w:pPr>
            <w:r w:rsidRPr="00B254DD">
              <w:rPr>
                <w:rFonts w:eastAsia="Calibri" w:cstheme="minorHAnsi"/>
                <w:sz w:val="24"/>
                <w:szCs w:val="24"/>
              </w:rPr>
              <w:t>Riverside</w:t>
            </w:r>
          </w:p>
        </w:tc>
        <w:tc>
          <w:tcPr>
            <w:tcW w:w="900" w:type="dxa"/>
          </w:tcPr>
          <w:p w14:paraId="0613630F" w14:textId="1EBDA877"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30CBDDA3" w14:textId="6CF48DA2"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60683E0E" w14:textId="77777777" w:rsidTr="00225800">
        <w:tc>
          <w:tcPr>
            <w:tcW w:w="2790" w:type="dxa"/>
          </w:tcPr>
          <w:p w14:paraId="665D93F9" w14:textId="39EC9B0B" w:rsidR="00225800" w:rsidRPr="00B254DD" w:rsidRDefault="00225800" w:rsidP="004A3C75">
            <w:pPr>
              <w:rPr>
                <w:rFonts w:cstheme="minorHAnsi"/>
                <w:sz w:val="24"/>
                <w:szCs w:val="24"/>
              </w:rPr>
            </w:pPr>
            <w:r w:rsidRPr="00B254DD">
              <w:rPr>
                <w:rFonts w:eastAsia="Calibri" w:cstheme="minorHAnsi"/>
                <w:sz w:val="24"/>
                <w:szCs w:val="24"/>
              </w:rPr>
              <w:t>Butte</w:t>
            </w:r>
          </w:p>
        </w:tc>
        <w:tc>
          <w:tcPr>
            <w:tcW w:w="990" w:type="dxa"/>
          </w:tcPr>
          <w:p w14:paraId="2F02ABAC" w14:textId="552DFD15"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1480B4C3" w14:textId="60530038" w:rsidR="00225800" w:rsidRPr="00B254DD" w:rsidRDefault="00225800" w:rsidP="00225800">
            <w:pPr>
              <w:jc w:val="center"/>
              <w:rPr>
                <w:rFonts w:cstheme="minorHAnsi"/>
                <w:sz w:val="24"/>
                <w:szCs w:val="24"/>
              </w:rPr>
            </w:pPr>
            <w:r w:rsidRPr="00B254DD">
              <w:rPr>
                <w:rFonts w:eastAsia="Calibri" w:cstheme="minorHAnsi"/>
                <w:sz w:val="24"/>
                <w:szCs w:val="24"/>
              </w:rPr>
              <w:t>Medium</w:t>
            </w:r>
          </w:p>
        </w:tc>
        <w:tc>
          <w:tcPr>
            <w:tcW w:w="446" w:type="dxa"/>
            <w:tcBorders>
              <w:top w:val="nil"/>
              <w:left w:val="single" w:sz="4" w:space="0" w:color="auto"/>
              <w:bottom w:val="nil"/>
              <w:right w:val="single" w:sz="4" w:space="0" w:color="auto"/>
            </w:tcBorders>
          </w:tcPr>
          <w:p w14:paraId="1D4FB976" w14:textId="77777777" w:rsidR="00225800" w:rsidRPr="00D25B3B" w:rsidRDefault="00225800" w:rsidP="004A3C75">
            <w:pPr>
              <w:rPr>
                <w:rFonts w:cstheme="minorHAnsi"/>
                <w:sz w:val="24"/>
                <w:szCs w:val="24"/>
              </w:rPr>
            </w:pPr>
          </w:p>
        </w:tc>
        <w:tc>
          <w:tcPr>
            <w:tcW w:w="2468" w:type="dxa"/>
            <w:tcBorders>
              <w:left w:val="single" w:sz="4" w:space="0" w:color="auto"/>
            </w:tcBorders>
          </w:tcPr>
          <w:p w14:paraId="168AA3A2" w14:textId="4773D68B" w:rsidR="00225800" w:rsidRPr="00B254DD" w:rsidRDefault="00225800" w:rsidP="004A3C75">
            <w:pPr>
              <w:rPr>
                <w:rFonts w:cstheme="minorHAnsi"/>
                <w:sz w:val="24"/>
                <w:szCs w:val="24"/>
              </w:rPr>
            </w:pPr>
            <w:r w:rsidRPr="00B254DD">
              <w:rPr>
                <w:rFonts w:eastAsia="Calibri" w:cstheme="minorHAnsi"/>
                <w:sz w:val="24"/>
                <w:szCs w:val="24"/>
              </w:rPr>
              <w:t>Sacramento</w:t>
            </w:r>
          </w:p>
        </w:tc>
        <w:tc>
          <w:tcPr>
            <w:tcW w:w="900" w:type="dxa"/>
          </w:tcPr>
          <w:p w14:paraId="5FB4476E" w14:textId="41FA7EC5"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22252F0A" w14:textId="41DE111A"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2A6ED1AE" w14:textId="77777777" w:rsidTr="00225800">
        <w:tc>
          <w:tcPr>
            <w:tcW w:w="2790" w:type="dxa"/>
          </w:tcPr>
          <w:p w14:paraId="1A218E22" w14:textId="0346CA70" w:rsidR="00225800" w:rsidRPr="00B254DD" w:rsidRDefault="00225800" w:rsidP="004A3C75">
            <w:pPr>
              <w:rPr>
                <w:rFonts w:cstheme="minorHAnsi"/>
                <w:sz w:val="24"/>
                <w:szCs w:val="24"/>
              </w:rPr>
            </w:pPr>
            <w:r w:rsidRPr="00B254DD">
              <w:rPr>
                <w:rFonts w:eastAsia="Calibri" w:cstheme="minorHAnsi"/>
                <w:sz w:val="24"/>
                <w:szCs w:val="24"/>
              </w:rPr>
              <w:t>Calaveras</w:t>
            </w:r>
          </w:p>
        </w:tc>
        <w:tc>
          <w:tcPr>
            <w:tcW w:w="990" w:type="dxa"/>
          </w:tcPr>
          <w:p w14:paraId="1456692C" w14:textId="4DD0D65F"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316" w:type="dxa"/>
          </w:tcPr>
          <w:p w14:paraId="520D8703" w14:textId="5FBCD061"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0D3D789E" w14:textId="77777777" w:rsidR="00225800" w:rsidRPr="00D25B3B" w:rsidRDefault="00225800" w:rsidP="004A3C75">
            <w:pPr>
              <w:rPr>
                <w:rFonts w:cstheme="minorHAnsi"/>
                <w:sz w:val="24"/>
                <w:szCs w:val="24"/>
              </w:rPr>
            </w:pPr>
          </w:p>
        </w:tc>
        <w:tc>
          <w:tcPr>
            <w:tcW w:w="2468" w:type="dxa"/>
            <w:tcBorders>
              <w:left w:val="single" w:sz="4" w:space="0" w:color="auto"/>
            </w:tcBorders>
          </w:tcPr>
          <w:p w14:paraId="0A48EB17" w14:textId="0165DB97" w:rsidR="00225800" w:rsidRPr="00B254DD" w:rsidRDefault="00225800" w:rsidP="004A3C75">
            <w:pPr>
              <w:rPr>
                <w:rFonts w:cstheme="minorHAnsi"/>
                <w:sz w:val="24"/>
                <w:szCs w:val="24"/>
              </w:rPr>
            </w:pPr>
            <w:r w:rsidRPr="00B254DD">
              <w:rPr>
                <w:rFonts w:eastAsia="Calibri" w:cstheme="minorHAnsi"/>
                <w:sz w:val="24"/>
                <w:szCs w:val="24"/>
              </w:rPr>
              <w:t>San Benito</w:t>
            </w:r>
            <w:r w:rsidR="00484652" w:rsidRPr="00B254DD">
              <w:rPr>
                <w:rFonts w:eastAsia="Calibri" w:cstheme="minorHAnsi"/>
                <w:sz w:val="24"/>
                <w:szCs w:val="24"/>
              </w:rPr>
              <w:t xml:space="preserve"> </w:t>
            </w:r>
          </w:p>
        </w:tc>
        <w:tc>
          <w:tcPr>
            <w:tcW w:w="900" w:type="dxa"/>
          </w:tcPr>
          <w:p w14:paraId="2A6F92D8" w14:textId="63AC4FD4"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156138DF" w14:textId="307C681E" w:rsidR="00225800" w:rsidRPr="00B254DD" w:rsidRDefault="006320EF" w:rsidP="00225800">
            <w:pPr>
              <w:jc w:val="center"/>
              <w:rPr>
                <w:rFonts w:cstheme="minorHAnsi"/>
                <w:sz w:val="24"/>
                <w:szCs w:val="24"/>
              </w:rPr>
            </w:pPr>
            <w:r w:rsidRPr="00B254DD">
              <w:rPr>
                <w:rFonts w:cstheme="minorHAnsi"/>
                <w:sz w:val="24"/>
                <w:szCs w:val="24"/>
              </w:rPr>
              <w:t>Small</w:t>
            </w:r>
          </w:p>
        </w:tc>
      </w:tr>
      <w:tr w:rsidR="00225800" w:rsidRPr="008F7354" w14:paraId="28B02429" w14:textId="77777777" w:rsidTr="00225800">
        <w:tc>
          <w:tcPr>
            <w:tcW w:w="2790" w:type="dxa"/>
          </w:tcPr>
          <w:p w14:paraId="786EC597" w14:textId="49E245A1" w:rsidR="00225800" w:rsidRPr="00B254DD" w:rsidRDefault="00225800" w:rsidP="004A3C75">
            <w:pPr>
              <w:rPr>
                <w:rFonts w:cstheme="minorHAnsi"/>
                <w:sz w:val="24"/>
                <w:szCs w:val="24"/>
              </w:rPr>
            </w:pPr>
            <w:r w:rsidRPr="00B254DD">
              <w:rPr>
                <w:rFonts w:eastAsia="Calibri" w:cstheme="minorHAnsi"/>
                <w:sz w:val="24"/>
                <w:szCs w:val="24"/>
              </w:rPr>
              <w:t>Colusa</w:t>
            </w:r>
          </w:p>
        </w:tc>
        <w:tc>
          <w:tcPr>
            <w:tcW w:w="990" w:type="dxa"/>
          </w:tcPr>
          <w:p w14:paraId="4C9F39B3" w14:textId="0896130C"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13756E02" w14:textId="006579DF"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69704C77" w14:textId="77777777" w:rsidR="00225800" w:rsidRPr="00D25B3B" w:rsidRDefault="00225800" w:rsidP="004A3C75">
            <w:pPr>
              <w:rPr>
                <w:rFonts w:cstheme="minorHAnsi"/>
                <w:sz w:val="24"/>
                <w:szCs w:val="24"/>
              </w:rPr>
            </w:pPr>
          </w:p>
        </w:tc>
        <w:tc>
          <w:tcPr>
            <w:tcW w:w="2468" w:type="dxa"/>
            <w:tcBorders>
              <w:left w:val="single" w:sz="4" w:space="0" w:color="auto"/>
            </w:tcBorders>
          </w:tcPr>
          <w:p w14:paraId="143255CA" w14:textId="647F7358" w:rsidR="00225800" w:rsidRPr="00B254DD" w:rsidRDefault="00225800" w:rsidP="004A3C75">
            <w:pPr>
              <w:rPr>
                <w:rFonts w:cstheme="minorHAnsi"/>
                <w:sz w:val="24"/>
                <w:szCs w:val="24"/>
              </w:rPr>
            </w:pPr>
            <w:r w:rsidRPr="00B254DD">
              <w:rPr>
                <w:rFonts w:eastAsia="Calibri" w:cstheme="minorHAnsi"/>
                <w:sz w:val="24"/>
                <w:szCs w:val="24"/>
              </w:rPr>
              <w:t xml:space="preserve">San Bernardino </w:t>
            </w:r>
          </w:p>
        </w:tc>
        <w:tc>
          <w:tcPr>
            <w:tcW w:w="900" w:type="dxa"/>
          </w:tcPr>
          <w:p w14:paraId="6A11D0B7" w14:textId="0878F66D"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4880EE5F" w14:textId="239265F4"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49399129" w14:textId="77777777" w:rsidTr="00225800">
        <w:tc>
          <w:tcPr>
            <w:tcW w:w="2790" w:type="dxa"/>
          </w:tcPr>
          <w:p w14:paraId="08680C4B" w14:textId="53E55920" w:rsidR="00225800" w:rsidRPr="00B254DD" w:rsidRDefault="00225800" w:rsidP="004A3C75">
            <w:pPr>
              <w:rPr>
                <w:rFonts w:cstheme="minorHAnsi"/>
                <w:sz w:val="24"/>
                <w:szCs w:val="24"/>
              </w:rPr>
            </w:pPr>
            <w:r w:rsidRPr="00B254DD">
              <w:rPr>
                <w:rFonts w:eastAsia="Calibri" w:cstheme="minorHAnsi"/>
                <w:sz w:val="24"/>
                <w:szCs w:val="24"/>
              </w:rPr>
              <w:t>Contra Costa</w:t>
            </w:r>
          </w:p>
        </w:tc>
        <w:tc>
          <w:tcPr>
            <w:tcW w:w="990" w:type="dxa"/>
          </w:tcPr>
          <w:p w14:paraId="1AAC5318" w14:textId="20990FAC"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5FFC7BE2" w14:textId="2AFAF44E" w:rsidR="00225800" w:rsidRPr="00B254DD" w:rsidRDefault="00225800" w:rsidP="00225800">
            <w:pPr>
              <w:jc w:val="center"/>
              <w:rPr>
                <w:rFonts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single" w:sz="4" w:space="0" w:color="auto"/>
            </w:tcBorders>
          </w:tcPr>
          <w:p w14:paraId="784CE472" w14:textId="77777777" w:rsidR="00225800" w:rsidRPr="00D25B3B" w:rsidRDefault="00225800" w:rsidP="004A3C75">
            <w:pPr>
              <w:rPr>
                <w:rFonts w:cstheme="minorHAnsi"/>
                <w:sz w:val="24"/>
                <w:szCs w:val="24"/>
              </w:rPr>
            </w:pPr>
          </w:p>
        </w:tc>
        <w:tc>
          <w:tcPr>
            <w:tcW w:w="2468" w:type="dxa"/>
            <w:tcBorders>
              <w:left w:val="single" w:sz="4" w:space="0" w:color="auto"/>
            </w:tcBorders>
          </w:tcPr>
          <w:p w14:paraId="38E4E32C" w14:textId="29ED4D6F" w:rsidR="00225800" w:rsidRPr="00B254DD" w:rsidRDefault="00225800" w:rsidP="004A3C75">
            <w:pPr>
              <w:rPr>
                <w:rFonts w:cstheme="minorHAnsi"/>
                <w:sz w:val="24"/>
                <w:szCs w:val="24"/>
              </w:rPr>
            </w:pPr>
            <w:r w:rsidRPr="00B254DD">
              <w:rPr>
                <w:rFonts w:eastAsia="Calibri" w:cstheme="minorHAnsi"/>
                <w:sz w:val="24"/>
                <w:szCs w:val="24"/>
              </w:rPr>
              <w:t>San Diego</w:t>
            </w:r>
          </w:p>
        </w:tc>
        <w:tc>
          <w:tcPr>
            <w:tcW w:w="900" w:type="dxa"/>
          </w:tcPr>
          <w:p w14:paraId="3FEBEF44" w14:textId="0FC063EF"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5946ED33" w14:textId="62C67BAC"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03FF87ED" w14:textId="77777777" w:rsidTr="00225800">
        <w:tc>
          <w:tcPr>
            <w:tcW w:w="2790" w:type="dxa"/>
          </w:tcPr>
          <w:p w14:paraId="4082A1B2" w14:textId="1F26EB55" w:rsidR="00225800" w:rsidRPr="00B254DD" w:rsidRDefault="00225800" w:rsidP="004A3C75">
            <w:pPr>
              <w:rPr>
                <w:rFonts w:cstheme="minorHAnsi"/>
                <w:sz w:val="24"/>
                <w:szCs w:val="24"/>
              </w:rPr>
            </w:pPr>
            <w:r w:rsidRPr="00B254DD">
              <w:rPr>
                <w:rFonts w:eastAsia="Calibri" w:cstheme="minorHAnsi"/>
                <w:sz w:val="24"/>
                <w:szCs w:val="24"/>
              </w:rPr>
              <w:t xml:space="preserve">Del Norte </w:t>
            </w:r>
          </w:p>
        </w:tc>
        <w:tc>
          <w:tcPr>
            <w:tcW w:w="990" w:type="dxa"/>
          </w:tcPr>
          <w:p w14:paraId="6E81EE4C" w14:textId="502CC05A"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099FC223" w14:textId="215A986C" w:rsidR="00225800" w:rsidRPr="00B254DD" w:rsidRDefault="006320EF"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5B6D4B9B" w14:textId="77777777" w:rsidR="00225800" w:rsidRPr="00D25B3B" w:rsidRDefault="00225800" w:rsidP="004A3C75">
            <w:pPr>
              <w:rPr>
                <w:rFonts w:cstheme="minorHAnsi"/>
                <w:sz w:val="24"/>
                <w:szCs w:val="24"/>
              </w:rPr>
            </w:pPr>
          </w:p>
        </w:tc>
        <w:tc>
          <w:tcPr>
            <w:tcW w:w="2468" w:type="dxa"/>
            <w:tcBorders>
              <w:left w:val="single" w:sz="4" w:space="0" w:color="auto"/>
            </w:tcBorders>
          </w:tcPr>
          <w:p w14:paraId="0AFA667C" w14:textId="138646CA" w:rsidR="00225800" w:rsidRPr="00B254DD" w:rsidRDefault="00225800" w:rsidP="004A3C75">
            <w:pPr>
              <w:rPr>
                <w:rFonts w:cstheme="minorHAnsi"/>
                <w:sz w:val="24"/>
                <w:szCs w:val="24"/>
              </w:rPr>
            </w:pPr>
            <w:r w:rsidRPr="00B254DD">
              <w:rPr>
                <w:rFonts w:eastAsia="Calibri" w:cstheme="minorHAnsi"/>
                <w:sz w:val="24"/>
                <w:szCs w:val="24"/>
              </w:rPr>
              <w:t>San Francisco</w:t>
            </w:r>
          </w:p>
        </w:tc>
        <w:tc>
          <w:tcPr>
            <w:tcW w:w="900" w:type="dxa"/>
          </w:tcPr>
          <w:p w14:paraId="433A491C" w14:textId="21565D45"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2E139B81" w14:textId="0944E827"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25922711" w14:textId="77777777" w:rsidTr="00225800">
        <w:tc>
          <w:tcPr>
            <w:tcW w:w="2790" w:type="dxa"/>
          </w:tcPr>
          <w:p w14:paraId="7D0E450B" w14:textId="331EEF46" w:rsidR="00225800" w:rsidRPr="00B254DD" w:rsidRDefault="00225800" w:rsidP="004A3C75">
            <w:pPr>
              <w:rPr>
                <w:rFonts w:cstheme="minorHAnsi"/>
                <w:sz w:val="24"/>
                <w:szCs w:val="24"/>
              </w:rPr>
            </w:pPr>
            <w:r w:rsidRPr="00B254DD">
              <w:rPr>
                <w:rFonts w:eastAsia="Calibri" w:cstheme="minorHAnsi"/>
                <w:sz w:val="24"/>
                <w:szCs w:val="24"/>
              </w:rPr>
              <w:t xml:space="preserve">El Dorado </w:t>
            </w:r>
          </w:p>
        </w:tc>
        <w:tc>
          <w:tcPr>
            <w:tcW w:w="990" w:type="dxa"/>
          </w:tcPr>
          <w:p w14:paraId="277BAECF" w14:textId="184E0379"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4EEDFFC2" w14:textId="4A3FFEC9" w:rsidR="00225800" w:rsidRPr="00B254DD" w:rsidRDefault="006320EF"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22A3FAC7" w14:textId="77777777" w:rsidR="00225800" w:rsidRPr="00D25B3B" w:rsidRDefault="00225800" w:rsidP="004A3C75">
            <w:pPr>
              <w:rPr>
                <w:rFonts w:cstheme="minorHAnsi"/>
                <w:sz w:val="24"/>
                <w:szCs w:val="24"/>
              </w:rPr>
            </w:pPr>
          </w:p>
        </w:tc>
        <w:tc>
          <w:tcPr>
            <w:tcW w:w="2468" w:type="dxa"/>
            <w:tcBorders>
              <w:left w:val="single" w:sz="4" w:space="0" w:color="auto"/>
            </w:tcBorders>
          </w:tcPr>
          <w:p w14:paraId="07D87B37" w14:textId="6E6503F1" w:rsidR="00225800" w:rsidRPr="00B254DD" w:rsidRDefault="00225800" w:rsidP="004A3C75">
            <w:pPr>
              <w:rPr>
                <w:rFonts w:cstheme="minorHAnsi"/>
                <w:sz w:val="24"/>
                <w:szCs w:val="24"/>
              </w:rPr>
            </w:pPr>
            <w:r w:rsidRPr="00B254DD">
              <w:rPr>
                <w:rFonts w:eastAsia="Calibri" w:cstheme="minorHAnsi"/>
                <w:sz w:val="24"/>
                <w:szCs w:val="24"/>
              </w:rPr>
              <w:t>San Joaquin</w:t>
            </w:r>
          </w:p>
        </w:tc>
        <w:tc>
          <w:tcPr>
            <w:tcW w:w="900" w:type="dxa"/>
          </w:tcPr>
          <w:p w14:paraId="16FB9512" w14:textId="34551D14"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4C928DD5" w14:textId="40494ABA"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027288B1" w14:textId="77777777" w:rsidTr="00225800">
        <w:tc>
          <w:tcPr>
            <w:tcW w:w="2790" w:type="dxa"/>
          </w:tcPr>
          <w:p w14:paraId="72F18121" w14:textId="03E7EB9D" w:rsidR="00225800" w:rsidRPr="00B254DD" w:rsidRDefault="00225800" w:rsidP="004A3C75">
            <w:pPr>
              <w:rPr>
                <w:rFonts w:cstheme="minorHAnsi"/>
                <w:sz w:val="24"/>
                <w:szCs w:val="24"/>
              </w:rPr>
            </w:pPr>
            <w:r w:rsidRPr="00B254DD">
              <w:rPr>
                <w:rFonts w:eastAsia="Calibri" w:cstheme="minorHAnsi"/>
                <w:sz w:val="24"/>
                <w:szCs w:val="24"/>
              </w:rPr>
              <w:t>Fresno</w:t>
            </w:r>
          </w:p>
        </w:tc>
        <w:tc>
          <w:tcPr>
            <w:tcW w:w="990" w:type="dxa"/>
          </w:tcPr>
          <w:p w14:paraId="35F3B38B" w14:textId="7346916A"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316" w:type="dxa"/>
          </w:tcPr>
          <w:p w14:paraId="613BAC58" w14:textId="7545963A" w:rsidR="00225800" w:rsidRPr="00B254DD" w:rsidRDefault="00225800" w:rsidP="00225800">
            <w:pPr>
              <w:jc w:val="center"/>
              <w:rPr>
                <w:rFonts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single" w:sz="4" w:space="0" w:color="auto"/>
            </w:tcBorders>
          </w:tcPr>
          <w:p w14:paraId="0ABEC885" w14:textId="77777777" w:rsidR="00225800" w:rsidRPr="00D25B3B" w:rsidRDefault="00225800" w:rsidP="004A3C75">
            <w:pPr>
              <w:rPr>
                <w:rFonts w:cstheme="minorHAnsi"/>
                <w:sz w:val="24"/>
                <w:szCs w:val="24"/>
              </w:rPr>
            </w:pPr>
          </w:p>
        </w:tc>
        <w:tc>
          <w:tcPr>
            <w:tcW w:w="2468" w:type="dxa"/>
            <w:tcBorders>
              <w:left w:val="single" w:sz="4" w:space="0" w:color="auto"/>
            </w:tcBorders>
          </w:tcPr>
          <w:p w14:paraId="541F5DF2" w14:textId="5034752F" w:rsidR="00225800" w:rsidRPr="00B254DD" w:rsidRDefault="00225800" w:rsidP="004A3C75">
            <w:pPr>
              <w:rPr>
                <w:rFonts w:cstheme="minorHAnsi"/>
                <w:sz w:val="24"/>
                <w:szCs w:val="24"/>
              </w:rPr>
            </w:pPr>
            <w:r w:rsidRPr="00B254DD">
              <w:rPr>
                <w:rFonts w:eastAsia="Calibri" w:cstheme="minorHAnsi"/>
                <w:sz w:val="24"/>
                <w:szCs w:val="24"/>
              </w:rPr>
              <w:t>San Luis Obispo</w:t>
            </w:r>
          </w:p>
        </w:tc>
        <w:tc>
          <w:tcPr>
            <w:tcW w:w="900" w:type="dxa"/>
          </w:tcPr>
          <w:p w14:paraId="5263FFA1" w14:textId="07807EDE"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6152A0D9" w14:textId="678FC89D"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55FE6D44" w14:textId="77777777" w:rsidTr="00225800">
        <w:tc>
          <w:tcPr>
            <w:tcW w:w="2790" w:type="dxa"/>
          </w:tcPr>
          <w:p w14:paraId="7EF2A7C4" w14:textId="05497D15" w:rsidR="00225800" w:rsidRPr="00B254DD" w:rsidRDefault="00225800" w:rsidP="004A3C75">
            <w:pPr>
              <w:rPr>
                <w:rFonts w:cstheme="minorHAnsi"/>
                <w:sz w:val="24"/>
                <w:szCs w:val="24"/>
              </w:rPr>
            </w:pPr>
            <w:r w:rsidRPr="00B254DD">
              <w:rPr>
                <w:rFonts w:eastAsia="Calibri" w:cstheme="minorHAnsi"/>
                <w:sz w:val="24"/>
                <w:szCs w:val="24"/>
              </w:rPr>
              <w:t xml:space="preserve">Glenn </w:t>
            </w:r>
          </w:p>
        </w:tc>
        <w:tc>
          <w:tcPr>
            <w:tcW w:w="990" w:type="dxa"/>
          </w:tcPr>
          <w:p w14:paraId="3E1B169F" w14:textId="6F502F72"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303FAB74" w14:textId="723917AE"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66DC2701" w14:textId="77777777" w:rsidR="00225800" w:rsidRPr="00D25B3B" w:rsidRDefault="00225800" w:rsidP="004A3C75">
            <w:pPr>
              <w:rPr>
                <w:rFonts w:cstheme="minorHAnsi"/>
                <w:sz w:val="24"/>
                <w:szCs w:val="24"/>
              </w:rPr>
            </w:pPr>
          </w:p>
        </w:tc>
        <w:tc>
          <w:tcPr>
            <w:tcW w:w="2468" w:type="dxa"/>
            <w:tcBorders>
              <w:left w:val="single" w:sz="4" w:space="0" w:color="auto"/>
            </w:tcBorders>
          </w:tcPr>
          <w:p w14:paraId="26D14534" w14:textId="0D705CB2" w:rsidR="00225800" w:rsidRPr="00B254DD" w:rsidRDefault="00225800" w:rsidP="004A3C75">
            <w:pPr>
              <w:rPr>
                <w:rFonts w:cstheme="minorHAnsi"/>
                <w:sz w:val="24"/>
                <w:szCs w:val="24"/>
              </w:rPr>
            </w:pPr>
            <w:r w:rsidRPr="00B254DD">
              <w:rPr>
                <w:rFonts w:eastAsia="Calibri" w:cstheme="minorHAnsi"/>
                <w:sz w:val="24"/>
                <w:szCs w:val="24"/>
              </w:rPr>
              <w:t>San Mateo</w:t>
            </w:r>
          </w:p>
        </w:tc>
        <w:tc>
          <w:tcPr>
            <w:tcW w:w="900" w:type="dxa"/>
          </w:tcPr>
          <w:p w14:paraId="4558AEB0" w14:textId="2AA0CE9D"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763264C2" w14:textId="76232E7B"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3094E769" w14:textId="77777777" w:rsidTr="00225800">
        <w:tc>
          <w:tcPr>
            <w:tcW w:w="2790" w:type="dxa"/>
          </w:tcPr>
          <w:p w14:paraId="1CB2B48E" w14:textId="416D7B96" w:rsidR="00225800" w:rsidRPr="00B254DD" w:rsidRDefault="00225800" w:rsidP="004A3C75">
            <w:pPr>
              <w:rPr>
                <w:rFonts w:cstheme="minorHAnsi"/>
                <w:sz w:val="24"/>
                <w:szCs w:val="24"/>
              </w:rPr>
            </w:pPr>
            <w:r w:rsidRPr="00B254DD">
              <w:rPr>
                <w:rFonts w:eastAsia="Calibri" w:cstheme="minorHAnsi"/>
                <w:sz w:val="24"/>
                <w:szCs w:val="24"/>
              </w:rPr>
              <w:t>Humboldt</w:t>
            </w:r>
          </w:p>
        </w:tc>
        <w:tc>
          <w:tcPr>
            <w:tcW w:w="990" w:type="dxa"/>
          </w:tcPr>
          <w:p w14:paraId="0EC55FD0" w14:textId="202AF2A0"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316" w:type="dxa"/>
          </w:tcPr>
          <w:p w14:paraId="44F97931" w14:textId="2AAAA264"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0D77B8F2" w14:textId="77777777" w:rsidR="00225800" w:rsidRPr="00D25B3B" w:rsidRDefault="00225800" w:rsidP="004A3C75">
            <w:pPr>
              <w:rPr>
                <w:rFonts w:cstheme="minorHAnsi"/>
                <w:sz w:val="24"/>
                <w:szCs w:val="24"/>
              </w:rPr>
            </w:pPr>
          </w:p>
        </w:tc>
        <w:tc>
          <w:tcPr>
            <w:tcW w:w="2468" w:type="dxa"/>
            <w:tcBorders>
              <w:left w:val="single" w:sz="4" w:space="0" w:color="auto"/>
            </w:tcBorders>
          </w:tcPr>
          <w:p w14:paraId="44FEC473" w14:textId="294FAF25" w:rsidR="00225800" w:rsidRPr="00B254DD" w:rsidRDefault="00225800" w:rsidP="004A3C75">
            <w:pPr>
              <w:rPr>
                <w:rFonts w:cstheme="minorHAnsi"/>
                <w:sz w:val="24"/>
                <w:szCs w:val="24"/>
              </w:rPr>
            </w:pPr>
            <w:r w:rsidRPr="00B254DD">
              <w:rPr>
                <w:rFonts w:eastAsia="Calibri" w:cstheme="minorHAnsi"/>
                <w:sz w:val="24"/>
                <w:szCs w:val="24"/>
              </w:rPr>
              <w:t>Santa Barbara</w:t>
            </w:r>
          </w:p>
        </w:tc>
        <w:tc>
          <w:tcPr>
            <w:tcW w:w="900" w:type="dxa"/>
          </w:tcPr>
          <w:p w14:paraId="7CC353E1" w14:textId="70FEF701"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6C75D25A" w14:textId="0056D608"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6850176B" w14:textId="77777777" w:rsidTr="00225800">
        <w:tc>
          <w:tcPr>
            <w:tcW w:w="2790" w:type="dxa"/>
          </w:tcPr>
          <w:p w14:paraId="5B7E8614" w14:textId="2F6355CF" w:rsidR="00225800" w:rsidRPr="00B254DD" w:rsidRDefault="00225800" w:rsidP="004A3C75">
            <w:pPr>
              <w:rPr>
                <w:rFonts w:cstheme="minorHAnsi"/>
                <w:sz w:val="24"/>
                <w:szCs w:val="24"/>
              </w:rPr>
            </w:pPr>
            <w:r w:rsidRPr="00B254DD">
              <w:rPr>
                <w:rFonts w:eastAsia="Calibri" w:cstheme="minorHAnsi"/>
                <w:sz w:val="24"/>
                <w:szCs w:val="24"/>
              </w:rPr>
              <w:t>Imperial</w:t>
            </w:r>
          </w:p>
        </w:tc>
        <w:tc>
          <w:tcPr>
            <w:tcW w:w="990" w:type="dxa"/>
          </w:tcPr>
          <w:p w14:paraId="1FEA8C6D" w14:textId="6F9E166B" w:rsidR="00225800" w:rsidRPr="00B254DD" w:rsidRDefault="00225800" w:rsidP="00225800">
            <w:pPr>
              <w:jc w:val="center"/>
              <w:rPr>
                <w:rFonts w:cstheme="minorHAnsi"/>
                <w:sz w:val="24"/>
                <w:szCs w:val="24"/>
              </w:rPr>
            </w:pPr>
            <w:r w:rsidRPr="00B254DD">
              <w:rPr>
                <w:rFonts w:cstheme="minorHAnsi"/>
                <w:sz w:val="24"/>
                <w:szCs w:val="24"/>
              </w:rPr>
              <w:t>2</w:t>
            </w:r>
          </w:p>
        </w:tc>
        <w:tc>
          <w:tcPr>
            <w:tcW w:w="1316" w:type="dxa"/>
          </w:tcPr>
          <w:p w14:paraId="0419FF4D" w14:textId="03550E82"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38BA3586" w14:textId="77777777" w:rsidR="00225800" w:rsidRPr="00D25B3B" w:rsidRDefault="00225800" w:rsidP="004A3C75">
            <w:pPr>
              <w:rPr>
                <w:rFonts w:cstheme="minorHAnsi"/>
                <w:sz w:val="24"/>
                <w:szCs w:val="24"/>
              </w:rPr>
            </w:pPr>
          </w:p>
        </w:tc>
        <w:tc>
          <w:tcPr>
            <w:tcW w:w="2468" w:type="dxa"/>
            <w:tcBorders>
              <w:left w:val="single" w:sz="4" w:space="0" w:color="auto"/>
            </w:tcBorders>
          </w:tcPr>
          <w:p w14:paraId="5AA43403" w14:textId="0869E16F" w:rsidR="00225800" w:rsidRPr="00D25B3B" w:rsidRDefault="00225800" w:rsidP="004A3C75">
            <w:pPr>
              <w:rPr>
                <w:rFonts w:cstheme="minorHAnsi"/>
                <w:sz w:val="24"/>
                <w:szCs w:val="24"/>
              </w:rPr>
            </w:pPr>
            <w:r w:rsidRPr="00FC7288">
              <w:rPr>
                <w:rFonts w:eastAsia="Calibri" w:cstheme="minorHAnsi"/>
                <w:sz w:val="24"/>
                <w:szCs w:val="24"/>
              </w:rPr>
              <w:t>Santa Clara</w:t>
            </w:r>
          </w:p>
        </w:tc>
        <w:tc>
          <w:tcPr>
            <w:tcW w:w="900" w:type="dxa"/>
          </w:tcPr>
          <w:p w14:paraId="686C4B3A" w14:textId="60FA247B" w:rsidR="00225800" w:rsidRPr="00D25B3B" w:rsidRDefault="00225800" w:rsidP="00225800">
            <w:pPr>
              <w:jc w:val="center"/>
              <w:rPr>
                <w:rFonts w:cstheme="minorHAnsi"/>
                <w:sz w:val="24"/>
                <w:szCs w:val="24"/>
              </w:rPr>
            </w:pPr>
            <w:r w:rsidRPr="00D25B3B">
              <w:rPr>
                <w:rFonts w:eastAsia="Calibri" w:cstheme="minorHAnsi"/>
                <w:sz w:val="24"/>
                <w:szCs w:val="24"/>
              </w:rPr>
              <w:t>1</w:t>
            </w:r>
          </w:p>
        </w:tc>
        <w:tc>
          <w:tcPr>
            <w:tcW w:w="1170" w:type="dxa"/>
          </w:tcPr>
          <w:p w14:paraId="1D8EDEBE" w14:textId="7756759F" w:rsidR="00225800" w:rsidRPr="00D25B3B" w:rsidRDefault="00225800" w:rsidP="00225800">
            <w:pPr>
              <w:jc w:val="center"/>
              <w:rPr>
                <w:rFonts w:cstheme="minorHAnsi"/>
                <w:sz w:val="24"/>
                <w:szCs w:val="24"/>
              </w:rPr>
            </w:pPr>
            <w:r w:rsidRPr="00D25B3B">
              <w:rPr>
                <w:rFonts w:eastAsia="Calibri" w:cstheme="minorHAnsi"/>
                <w:sz w:val="24"/>
                <w:szCs w:val="24"/>
              </w:rPr>
              <w:t>Large</w:t>
            </w:r>
          </w:p>
        </w:tc>
      </w:tr>
      <w:tr w:rsidR="00225800" w:rsidRPr="008F7354" w14:paraId="62FF0EDA" w14:textId="77777777" w:rsidTr="00225800">
        <w:tc>
          <w:tcPr>
            <w:tcW w:w="2790" w:type="dxa"/>
          </w:tcPr>
          <w:p w14:paraId="639F4D85" w14:textId="18CF26FB" w:rsidR="00225800" w:rsidRPr="00B254DD" w:rsidRDefault="00225800" w:rsidP="00565CCE">
            <w:pPr>
              <w:rPr>
                <w:rFonts w:cstheme="minorHAnsi"/>
                <w:sz w:val="24"/>
                <w:szCs w:val="24"/>
              </w:rPr>
            </w:pPr>
            <w:r w:rsidRPr="00B254DD">
              <w:rPr>
                <w:rFonts w:eastAsia="Calibri" w:cstheme="minorHAnsi"/>
                <w:sz w:val="24"/>
                <w:szCs w:val="24"/>
              </w:rPr>
              <w:t>Inyo</w:t>
            </w:r>
          </w:p>
        </w:tc>
        <w:tc>
          <w:tcPr>
            <w:tcW w:w="990" w:type="dxa"/>
          </w:tcPr>
          <w:p w14:paraId="716DC580" w14:textId="522F5249"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1B3EA5B4" w14:textId="2268FCB2"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1F7B6D25" w14:textId="77777777" w:rsidR="00225800" w:rsidRPr="00D25B3B" w:rsidRDefault="00225800" w:rsidP="00565CCE">
            <w:pPr>
              <w:rPr>
                <w:rFonts w:cstheme="minorHAnsi"/>
                <w:sz w:val="24"/>
                <w:szCs w:val="24"/>
              </w:rPr>
            </w:pPr>
          </w:p>
        </w:tc>
        <w:tc>
          <w:tcPr>
            <w:tcW w:w="2468" w:type="dxa"/>
            <w:tcBorders>
              <w:left w:val="single" w:sz="4" w:space="0" w:color="auto"/>
            </w:tcBorders>
          </w:tcPr>
          <w:p w14:paraId="5D16E3C1" w14:textId="3F10B188" w:rsidR="00225800" w:rsidRPr="00B254DD" w:rsidRDefault="00225800" w:rsidP="00565CCE">
            <w:pPr>
              <w:rPr>
                <w:rFonts w:cstheme="minorHAnsi"/>
                <w:sz w:val="24"/>
                <w:szCs w:val="24"/>
              </w:rPr>
            </w:pPr>
            <w:r w:rsidRPr="00B254DD">
              <w:rPr>
                <w:rFonts w:eastAsia="Calibri" w:cstheme="minorHAnsi"/>
                <w:sz w:val="24"/>
                <w:szCs w:val="24"/>
              </w:rPr>
              <w:t>Santa Cruz</w:t>
            </w:r>
          </w:p>
        </w:tc>
        <w:tc>
          <w:tcPr>
            <w:tcW w:w="900" w:type="dxa"/>
          </w:tcPr>
          <w:p w14:paraId="522C4F9C" w14:textId="7E778E03"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08F6EE1D" w14:textId="4B90009A"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50AA9DB0" w14:textId="77777777" w:rsidTr="00225800">
        <w:tc>
          <w:tcPr>
            <w:tcW w:w="2790" w:type="dxa"/>
          </w:tcPr>
          <w:p w14:paraId="71D2B598" w14:textId="772FE651" w:rsidR="00225800" w:rsidRPr="00B254DD" w:rsidRDefault="00225800" w:rsidP="004A3C75">
            <w:pPr>
              <w:rPr>
                <w:rFonts w:cstheme="minorHAnsi"/>
                <w:sz w:val="24"/>
                <w:szCs w:val="24"/>
              </w:rPr>
            </w:pPr>
            <w:r w:rsidRPr="00B254DD">
              <w:rPr>
                <w:rFonts w:eastAsia="Calibri" w:cstheme="minorHAnsi"/>
                <w:sz w:val="24"/>
                <w:szCs w:val="24"/>
              </w:rPr>
              <w:t>Kern</w:t>
            </w:r>
          </w:p>
        </w:tc>
        <w:tc>
          <w:tcPr>
            <w:tcW w:w="990" w:type="dxa"/>
          </w:tcPr>
          <w:p w14:paraId="3B8D8281" w14:textId="03A3B8D3"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316" w:type="dxa"/>
          </w:tcPr>
          <w:p w14:paraId="3ED45320" w14:textId="3AF632D2" w:rsidR="00225800" w:rsidRPr="00B254DD" w:rsidRDefault="00225800" w:rsidP="00225800">
            <w:pPr>
              <w:jc w:val="center"/>
              <w:rPr>
                <w:rFonts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single" w:sz="4" w:space="0" w:color="auto"/>
            </w:tcBorders>
          </w:tcPr>
          <w:p w14:paraId="0EFC85B2" w14:textId="77777777" w:rsidR="00225800" w:rsidRPr="00D25B3B" w:rsidRDefault="00225800" w:rsidP="004A3C75">
            <w:pPr>
              <w:rPr>
                <w:rFonts w:cstheme="minorHAnsi"/>
                <w:sz w:val="24"/>
                <w:szCs w:val="24"/>
              </w:rPr>
            </w:pPr>
          </w:p>
        </w:tc>
        <w:tc>
          <w:tcPr>
            <w:tcW w:w="2468" w:type="dxa"/>
            <w:tcBorders>
              <w:left w:val="single" w:sz="4" w:space="0" w:color="auto"/>
            </w:tcBorders>
          </w:tcPr>
          <w:p w14:paraId="08A1ACCC" w14:textId="6ED81C50" w:rsidR="00225800" w:rsidRPr="00B254DD" w:rsidRDefault="00225800" w:rsidP="004A3C75">
            <w:pPr>
              <w:rPr>
                <w:rFonts w:cstheme="minorHAnsi"/>
                <w:sz w:val="24"/>
                <w:szCs w:val="24"/>
              </w:rPr>
            </w:pPr>
            <w:r w:rsidRPr="00B254DD">
              <w:rPr>
                <w:rFonts w:eastAsia="Calibri" w:cstheme="minorHAnsi"/>
                <w:sz w:val="24"/>
                <w:szCs w:val="24"/>
              </w:rPr>
              <w:t>Shasta</w:t>
            </w:r>
          </w:p>
        </w:tc>
        <w:tc>
          <w:tcPr>
            <w:tcW w:w="900" w:type="dxa"/>
          </w:tcPr>
          <w:p w14:paraId="3D6ECB40" w14:textId="73C31495"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5E78387B" w14:textId="1DF98B25" w:rsidR="00225800" w:rsidRPr="00B254DD" w:rsidRDefault="00225800" w:rsidP="00225800">
            <w:pPr>
              <w:jc w:val="center"/>
              <w:rPr>
                <w:rFonts w:cstheme="minorHAnsi"/>
                <w:sz w:val="24"/>
                <w:szCs w:val="24"/>
              </w:rPr>
            </w:pPr>
            <w:r w:rsidRPr="00B254DD">
              <w:rPr>
                <w:rFonts w:eastAsia="Calibri" w:cstheme="minorHAnsi"/>
                <w:sz w:val="24"/>
                <w:szCs w:val="24"/>
              </w:rPr>
              <w:t>Small</w:t>
            </w:r>
          </w:p>
        </w:tc>
      </w:tr>
      <w:tr w:rsidR="00225800" w:rsidRPr="008F7354" w14:paraId="021E3E34" w14:textId="77777777" w:rsidTr="00225800">
        <w:tc>
          <w:tcPr>
            <w:tcW w:w="2790" w:type="dxa"/>
          </w:tcPr>
          <w:p w14:paraId="1E83A0FA" w14:textId="2ECAD8A3" w:rsidR="00225800" w:rsidRPr="00B254DD" w:rsidRDefault="00225800" w:rsidP="004A3C75">
            <w:pPr>
              <w:rPr>
                <w:rFonts w:cstheme="minorHAnsi"/>
                <w:sz w:val="24"/>
                <w:szCs w:val="24"/>
              </w:rPr>
            </w:pPr>
            <w:r w:rsidRPr="00B254DD">
              <w:rPr>
                <w:rFonts w:eastAsia="Calibri" w:cstheme="minorHAnsi"/>
                <w:sz w:val="24"/>
                <w:szCs w:val="24"/>
              </w:rPr>
              <w:t>Kings</w:t>
            </w:r>
            <w:r w:rsidR="000A6EB1" w:rsidRPr="00B254DD">
              <w:rPr>
                <w:rFonts w:eastAsia="Calibri" w:cstheme="minorHAnsi"/>
                <w:sz w:val="24"/>
                <w:szCs w:val="24"/>
              </w:rPr>
              <w:t xml:space="preserve"> </w:t>
            </w:r>
          </w:p>
        </w:tc>
        <w:tc>
          <w:tcPr>
            <w:tcW w:w="990" w:type="dxa"/>
          </w:tcPr>
          <w:p w14:paraId="3AC35FCD" w14:textId="11AD2DC5"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743F1229" w14:textId="5AF6E73C" w:rsidR="00225800" w:rsidRPr="00B254DD" w:rsidRDefault="006320EF"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0D3AF948" w14:textId="77777777" w:rsidR="00225800" w:rsidRPr="00D25B3B" w:rsidRDefault="00225800" w:rsidP="004A3C75">
            <w:pPr>
              <w:rPr>
                <w:rFonts w:cstheme="minorHAnsi"/>
                <w:sz w:val="24"/>
                <w:szCs w:val="24"/>
              </w:rPr>
            </w:pPr>
          </w:p>
        </w:tc>
        <w:tc>
          <w:tcPr>
            <w:tcW w:w="2468" w:type="dxa"/>
            <w:tcBorders>
              <w:left w:val="single" w:sz="4" w:space="0" w:color="auto"/>
            </w:tcBorders>
          </w:tcPr>
          <w:p w14:paraId="2A79FDA6" w14:textId="36E5A31B" w:rsidR="00225800" w:rsidRPr="00B254DD" w:rsidRDefault="00225800" w:rsidP="004A3C75">
            <w:pPr>
              <w:rPr>
                <w:rFonts w:cstheme="minorHAnsi"/>
                <w:sz w:val="24"/>
                <w:szCs w:val="24"/>
              </w:rPr>
            </w:pPr>
            <w:r w:rsidRPr="00B254DD">
              <w:rPr>
                <w:rFonts w:eastAsia="Calibri" w:cstheme="minorHAnsi"/>
                <w:sz w:val="24"/>
                <w:szCs w:val="24"/>
              </w:rPr>
              <w:t>Sierra</w:t>
            </w:r>
            <w:r w:rsidR="00390562" w:rsidRPr="00B254DD">
              <w:rPr>
                <w:rFonts w:eastAsia="Calibri" w:cstheme="minorHAnsi"/>
                <w:sz w:val="24"/>
                <w:szCs w:val="24"/>
              </w:rPr>
              <w:t xml:space="preserve"> </w:t>
            </w:r>
          </w:p>
        </w:tc>
        <w:tc>
          <w:tcPr>
            <w:tcW w:w="900" w:type="dxa"/>
          </w:tcPr>
          <w:p w14:paraId="25048F84" w14:textId="1EEDE377"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3B0275FF" w14:textId="14267DD7" w:rsidR="00225800" w:rsidRPr="00B254DD" w:rsidRDefault="006320EF" w:rsidP="00225800">
            <w:pPr>
              <w:jc w:val="center"/>
              <w:rPr>
                <w:rFonts w:cstheme="minorHAnsi"/>
                <w:sz w:val="24"/>
                <w:szCs w:val="24"/>
              </w:rPr>
            </w:pPr>
            <w:r w:rsidRPr="00B254DD">
              <w:rPr>
                <w:rFonts w:cstheme="minorHAnsi"/>
                <w:sz w:val="24"/>
                <w:szCs w:val="24"/>
              </w:rPr>
              <w:t>Small</w:t>
            </w:r>
          </w:p>
        </w:tc>
      </w:tr>
      <w:tr w:rsidR="00225800" w:rsidRPr="008F7354" w14:paraId="5F2C6F33" w14:textId="77777777" w:rsidTr="00225800">
        <w:tc>
          <w:tcPr>
            <w:tcW w:w="2790" w:type="dxa"/>
          </w:tcPr>
          <w:p w14:paraId="5D44F83A" w14:textId="3BC19171" w:rsidR="00225800" w:rsidRPr="00B254DD" w:rsidRDefault="00225800" w:rsidP="004A3C75">
            <w:pPr>
              <w:rPr>
                <w:rFonts w:cstheme="minorHAnsi"/>
                <w:sz w:val="24"/>
                <w:szCs w:val="24"/>
              </w:rPr>
            </w:pPr>
            <w:r w:rsidRPr="00B254DD">
              <w:rPr>
                <w:rFonts w:eastAsia="Calibri" w:cstheme="minorHAnsi"/>
                <w:sz w:val="24"/>
                <w:szCs w:val="24"/>
              </w:rPr>
              <w:t>Lake</w:t>
            </w:r>
          </w:p>
        </w:tc>
        <w:tc>
          <w:tcPr>
            <w:tcW w:w="990" w:type="dxa"/>
          </w:tcPr>
          <w:p w14:paraId="39F3B0C6" w14:textId="0BF582B5"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54D17565" w14:textId="64A40762"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21D76419" w14:textId="77777777" w:rsidR="00225800" w:rsidRPr="00D25B3B" w:rsidRDefault="00225800" w:rsidP="004A3C75">
            <w:pPr>
              <w:rPr>
                <w:rFonts w:cstheme="minorHAnsi"/>
                <w:sz w:val="24"/>
                <w:szCs w:val="24"/>
              </w:rPr>
            </w:pPr>
          </w:p>
        </w:tc>
        <w:tc>
          <w:tcPr>
            <w:tcW w:w="2468" w:type="dxa"/>
            <w:tcBorders>
              <w:left w:val="single" w:sz="4" w:space="0" w:color="auto"/>
            </w:tcBorders>
          </w:tcPr>
          <w:p w14:paraId="5F27DF6F" w14:textId="38C7B983" w:rsidR="00225800" w:rsidRPr="00B254DD" w:rsidRDefault="00225800" w:rsidP="004A3C75">
            <w:pPr>
              <w:rPr>
                <w:rFonts w:cstheme="minorHAnsi"/>
                <w:sz w:val="24"/>
                <w:szCs w:val="24"/>
              </w:rPr>
            </w:pPr>
            <w:r w:rsidRPr="00B254DD">
              <w:rPr>
                <w:rFonts w:eastAsia="Calibri" w:cstheme="minorHAnsi"/>
                <w:sz w:val="24"/>
                <w:szCs w:val="24"/>
              </w:rPr>
              <w:t>Siskiyou</w:t>
            </w:r>
          </w:p>
        </w:tc>
        <w:tc>
          <w:tcPr>
            <w:tcW w:w="900" w:type="dxa"/>
          </w:tcPr>
          <w:p w14:paraId="17B399B1" w14:textId="48653F88"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601BD226" w14:textId="56470B87" w:rsidR="00225800" w:rsidRPr="00B254DD" w:rsidRDefault="006320EF" w:rsidP="00225800">
            <w:pPr>
              <w:jc w:val="center"/>
              <w:rPr>
                <w:rFonts w:cstheme="minorHAnsi"/>
                <w:sz w:val="24"/>
                <w:szCs w:val="24"/>
              </w:rPr>
            </w:pPr>
            <w:r w:rsidRPr="00B254DD">
              <w:rPr>
                <w:rFonts w:cstheme="minorHAnsi"/>
                <w:sz w:val="24"/>
                <w:szCs w:val="24"/>
              </w:rPr>
              <w:t>Small</w:t>
            </w:r>
          </w:p>
        </w:tc>
      </w:tr>
      <w:tr w:rsidR="00225800" w:rsidRPr="008F7354" w14:paraId="216248DB" w14:textId="77777777" w:rsidTr="00225800">
        <w:tc>
          <w:tcPr>
            <w:tcW w:w="2790" w:type="dxa"/>
          </w:tcPr>
          <w:p w14:paraId="46B2D69C" w14:textId="08DFC971" w:rsidR="00225800" w:rsidRPr="00B254DD" w:rsidRDefault="00225800" w:rsidP="004A3C75">
            <w:pPr>
              <w:rPr>
                <w:rFonts w:cstheme="minorHAnsi"/>
                <w:sz w:val="24"/>
                <w:szCs w:val="24"/>
              </w:rPr>
            </w:pPr>
            <w:r w:rsidRPr="00B254DD">
              <w:rPr>
                <w:rFonts w:eastAsia="Calibri" w:cstheme="minorHAnsi"/>
                <w:sz w:val="24"/>
                <w:szCs w:val="24"/>
              </w:rPr>
              <w:t>Lassen</w:t>
            </w:r>
            <w:r w:rsidR="00AD0654" w:rsidRPr="00B254DD">
              <w:rPr>
                <w:rFonts w:eastAsia="Calibri" w:cstheme="minorHAnsi"/>
                <w:sz w:val="24"/>
                <w:szCs w:val="24"/>
              </w:rPr>
              <w:t xml:space="preserve"> </w:t>
            </w:r>
          </w:p>
        </w:tc>
        <w:tc>
          <w:tcPr>
            <w:tcW w:w="990" w:type="dxa"/>
          </w:tcPr>
          <w:p w14:paraId="55E00BC4" w14:textId="221825F0"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0F304A07" w14:textId="4A6121A6" w:rsidR="00225800" w:rsidRPr="00B254DD" w:rsidRDefault="006320EF" w:rsidP="00225800">
            <w:pPr>
              <w:jc w:val="center"/>
              <w:rPr>
                <w:rFonts w:cstheme="minorHAnsi"/>
                <w:sz w:val="24"/>
                <w:szCs w:val="24"/>
              </w:rPr>
            </w:pPr>
            <w:r w:rsidRPr="00B254DD">
              <w:rPr>
                <w:rFonts w:cstheme="minorHAnsi"/>
                <w:sz w:val="24"/>
                <w:szCs w:val="24"/>
              </w:rPr>
              <w:t>S</w:t>
            </w:r>
            <w:r w:rsidR="00881EE0" w:rsidRPr="00B254DD">
              <w:rPr>
                <w:rFonts w:cstheme="minorHAnsi"/>
                <w:sz w:val="24"/>
                <w:szCs w:val="24"/>
              </w:rPr>
              <w:t>mal</w:t>
            </w:r>
            <w:r w:rsidRPr="00B254DD">
              <w:rPr>
                <w:rFonts w:cstheme="minorHAnsi"/>
                <w:sz w:val="24"/>
                <w:szCs w:val="24"/>
              </w:rPr>
              <w:t>l</w:t>
            </w:r>
          </w:p>
        </w:tc>
        <w:tc>
          <w:tcPr>
            <w:tcW w:w="446" w:type="dxa"/>
            <w:tcBorders>
              <w:top w:val="nil"/>
              <w:left w:val="single" w:sz="4" w:space="0" w:color="auto"/>
              <w:bottom w:val="nil"/>
              <w:right w:val="single" w:sz="4" w:space="0" w:color="auto"/>
            </w:tcBorders>
          </w:tcPr>
          <w:p w14:paraId="4548F245" w14:textId="77777777" w:rsidR="00225800" w:rsidRPr="00D25B3B" w:rsidRDefault="00225800" w:rsidP="004A3C75">
            <w:pPr>
              <w:rPr>
                <w:rFonts w:cstheme="minorHAnsi"/>
                <w:sz w:val="24"/>
                <w:szCs w:val="24"/>
              </w:rPr>
            </w:pPr>
          </w:p>
        </w:tc>
        <w:tc>
          <w:tcPr>
            <w:tcW w:w="2468" w:type="dxa"/>
            <w:tcBorders>
              <w:left w:val="single" w:sz="4" w:space="0" w:color="auto"/>
            </w:tcBorders>
          </w:tcPr>
          <w:p w14:paraId="1A831C7B" w14:textId="6F432044" w:rsidR="00225800" w:rsidRPr="00B254DD" w:rsidRDefault="00225800" w:rsidP="004A3C75">
            <w:pPr>
              <w:rPr>
                <w:rFonts w:cstheme="minorHAnsi"/>
                <w:sz w:val="24"/>
                <w:szCs w:val="24"/>
              </w:rPr>
            </w:pPr>
            <w:r w:rsidRPr="00B254DD">
              <w:rPr>
                <w:rFonts w:eastAsia="Calibri" w:cstheme="minorHAnsi"/>
                <w:sz w:val="24"/>
                <w:szCs w:val="24"/>
              </w:rPr>
              <w:t>Solano</w:t>
            </w:r>
          </w:p>
        </w:tc>
        <w:tc>
          <w:tcPr>
            <w:tcW w:w="900" w:type="dxa"/>
          </w:tcPr>
          <w:p w14:paraId="32E8653D" w14:textId="7D39C510"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1880A4BD" w14:textId="2C49FA77"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7B1B219E" w14:textId="77777777" w:rsidTr="00225800">
        <w:tc>
          <w:tcPr>
            <w:tcW w:w="2790" w:type="dxa"/>
          </w:tcPr>
          <w:p w14:paraId="5291BAD2" w14:textId="13743A16" w:rsidR="00225800" w:rsidRPr="00B254DD" w:rsidRDefault="00225800" w:rsidP="004A3C75">
            <w:pPr>
              <w:rPr>
                <w:rFonts w:cstheme="minorHAnsi"/>
                <w:sz w:val="24"/>
                <w:szCs w:val="24"/>
              </w:rPr>
            </w:pPr>
            <w:r w:rsidRPr="00B254DD">
              <w:rPr>
                <w:rFonts w:eastAsia="Calibri" w:cstheme="minorHAnsi"/>
                <w:sz w:val="24"/>
                <w:szCs w:val="24"/>
              </w:rPr>
              <w:t xml:space="preserve">Los Angeles </w:t>
            </w:r>
          </w:p>
        </w:tc>
        <w:tc>
          <w:tcPr>
            <w:tcW w:w="990" w:type="dxa"/>
          </w:tcPr>
          <w:p w14:paraId="3BB8EC25" w14:textId="6CE525EC"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404829D3" w14:textId="2DECB6F6" w:rsidR="00225800" w:rsidRPr="00B254DD" w:rsidRDefault="00225800" w:rsidP="00225800">
            <w:pPr>
              <w:jc w:val="center"/>
              <w:rPr>
                <w:rFonts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single" w:sz="4" w:space="0" w:color="auto"/>
            </w:tcBorders>
          </w:tcPr>
          <w:p w14:paraId="671BFDF0" w14:textId="77777777" w:rsidR="00225800" w:rsidRPr="00D25B3B" w:rsidRDefault="00225800" w:rsidP="004A3C75">
            <w:pPr>
              <w:rPr>
                <w:rFonts w:cstheme="minorHAnsi"/>
                <w:sz w:val="24"/>
                <w:szCs w:val="24"/>
              </w:rPr>
            </w:pPr>
          </w:p>
        </w:tc>
        <w:tc>
          <w:tcPr>
            <w:tcW w:w="2468" w:type="dxa"/>
            <w:tcBorders>
              <w:left w:val="single" w:sz="4" w:space="0" w:color="auto"/>
            </w:tcBorders>
          </w:tcPr>
          <w:p w14:paraId="37E9D91F" w14:textId="67EB59DB" w:rsidR="00225800" w:rsidRPr="00B254DD" w:rsidRDefault="00225800" w:rsidP="004A3C75">
            <w:pPr>
              <w:rPr>
                <w:rFonts w:cstheme="minorHAnsi"/>
                <w:sz w:val="24"/>
                <w:szCs w:val="24"/>
              </w:rPr>
            </w:pPr>
            <w:r w:rsidRPr="00B254DD">
              <w:rPr>
                <w:rFonts w:eastAsia="Calibri" w:cstheme="minorHAnsi"/>
                <w:sz w:val="24"/>
                <w:szCs w:val="24"/>
              </w:rPr>
              <w:t>Sonoma</w:t>
            </w:r>
          </w:p>
        </w:tc>
        <w:tc>
          <w:tcPr>
            <w:tcW w:w="900" w:type="dxa"/>
          </w:tcPr>
          <w:p w14:paraId="213B5A8C" w14:textId="4AE301E5"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7D0D6FFE" w14:textId="01CC9825"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72321DF9" w14:textId="77777777" w:rsidTr="00225800">
        <w:tc>
          <w:tcPr>
            <w:tcW w:w="2790" w:type="dxa"/>
          </w:tcPr>
          <w:p w14:paraId="5AE5A787" w14:textId="7698BA2B" w:rsidR="00225800" w:rsidRPr="00B254DD" w:rsidRDefault="00225800" w:rsidP="004A3C75">
            <w:pPr>
              <w:rPr>
                <w:rFonts w:cstheme="minorHAnsi"/>
                <w:sz w:val="24"/>
                <w:szCs w:val="24"/>
              </w:rPr>
            </w:pPr>
            <w:r w:rsidRPr="00B254DD">
              <w:rPr>
                <w:rFonts w:eastAsia="Calibri" w:cstheme="minorHAnsi"/>
                <w:sz w:val="24"/>
                <w:szCs w:val="24"/>
              </w:rPr>
              <w:t>Madera</w:t>
            </w:r>
          </w:p>
        </w:tc>
        <w:tc>
          <w:tcPr>
            <w:tcW w:w="990" w:type="dxa"/>
          </w:tcPr>
          <w:p w14:paraId="3758CD12" w14:textId="5C2AEF71"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316" w:type="dxa"/>
          </w:tcPr>
          <w:p w14:paraId="64BFFC03" w14:textId="7630AA93"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448EAEB3" w14:textId="77777777" w:rsidR="00225800" w:rsidRPr="00D25B3B" w:rsidRDefault="00225800" w:rsidP="004A3C75">
            <w:pPr>
              <w:rPr>
                <w:rFonts w:cstheme="minorHAnsi"/>
                <w:sz w:val="24"/>
                <w:szCs w:val="24"/>
              </w:rPr>
            </w:pPr>
          </w:p>
        </w:tc>
        <w:tc>
          <w:tcPr>
            <w:tcW w:w="2468" w:type="dxa"/>
            <w:tcBorders>
              <w:left w:val="single" w:sz="4" w:space="0" w:color="auto"/>
            </w:tcBorders>
          </w:tcPr>
          <w:p w14:paraId="30D0F526" w14:textId="34B2F98A" w:rsidR="00225800" w:rsidRPr="00B254DD" w:rsidRDefault="00225800" w:rsidP="004A3C75">
            <w:pPr>
              <w:rPr>
                <w:rFonts w:cstheme="minorHAnsi"/>
                <w:sz w:val="24"/>
                <w:szCs w:val="24"/>
              </w:rPr>
            </w:pPr>
            <w:r w:rsidRPr="00B254DD">
              <w:rPr>
                <w:rFonts w:eastAsia="Calibri" w:cstheme="minorHAnsi"/>
                <w:sz w:val="24"/>
                <w:szCs w:val="24"/>
              </w:rPr>
              <w:t>Stanislaus</w:t>
            </w:r>
          </w:p>
        </w:tc>
        <w:tc>
          <w:tcPr>
            <w:tcW w:w="900" w:type="dxa"/>
          </w:tcPr>
          <w:p w14:paraId="5B5990C3" w14:textId="6D21965A"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16138081" w14:textId="26913FCA" w:rsidR="00225800" w:rsidRPr="00B254DD" w:rsidRDefault="00D745F6" w:rsidP="00225800">
            <w:pPr>
              <w:jc w:val="center"/>
              <w:rPr>
                <w:rFonts w:cstheme="minorHAnsi"/>
                <w:sz w:val="24"/>
                <w:szCs w:val="24"/>
              </w:rPr>
            </w:pPr>
            <w:r w:rsidRPr="00B254DD">
              <w:rPr>
                <w:rFonts w:cstheme="minorHAnsi"/>
                <w:sz w:val="24"/>
                <w:szCs w:val="24"/>
              </w:rPr>
              <w:t>Medium</w:t>
            </w:r>
          </w:p>
        </w:tc>
      </w:tr>
      <w:tr w:rsidR="00225800" w:rsidRPr="008F7354" w14:paraId="4411724F" w14:textId="77777777" w:rsidTr="00225800">
        <w:tc>
          <w:tcPr>
            <w:tcW w:w="2790" w:type="dxa"/>
          </w:tcPr>
          <w:p w14:paraId="07B4C9B4" w14:textId="361B599C" w:rsidR="00225800" w:rsidRPr="00B254DD" w:rsidRDefault="00225800" w:rsidP="004A3C75">
            <w:pPr>
              <w:rPr>
                <w:rFonts w:cstheme="minorHAnsi"/>
                <w:sz w:val="24"/>
                <w:szCs w:val="24"/>
              </w:rPr>
            </w:pPr>
            <w:r w:rsidRPr="00B254DD">
              <w:rPr>
                <w:rFonts w:eastAsia="Calibri" w:cstheme="minorHAnsi"/>
                <w:sz w:val="24"/>
                <w:szCs w:val="24"/>
              </w:rPr>
              <w:t>Marin</w:t>
            </w:r>
          </w:p>
        </w:tc>
        <w:tc>
          <w:tcPr>
            <w:tcW w:w="990" w:type="dxa"/>
          </w:tcPr>
          <w:p w14:paraId="3DAAB5C3" w14:textId="52498E89"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590BDC98" w14:textId="6AEE07F1" w:rsidR="00225800" w:rsidRPr="00B254DD" w:rsidRDefault="00225800" w:rsidP="00225800">
            <w:pPr>
              <w:jc w:val="center"/>
              <w:rPr>
                <w:rFonts w:cstheme="minorHAnsi"/>
                <w:sz w:val="24"/>
                <w:szCs w:val="24"/>
              </w:rPr>
            </w:pPr>
            <w:r w:rsidRPr="00B254DD">
              <w:rPr>
                <w:rFonts w:eastAsia="Calibri" w:cstheme="minorHAnsi"/>
                <w:sz w:val="24"/>
                <w:szCs w:val="24"/>
              </w:rPr>
              <w:t>Medium</w:t>
            </w:r>
          </w:p>
        </w:tc>
        <w:tc>
          <w:tcPr>
            <w:tcW w:w="446" w:type="dxa"/>
            <w:tcBorders>
              <w:top w:val="nil"/>
              <w:left w:val="single" w:sz="4" w:space="0" w:color="auto"/>
              <w:bottom w:val="nil"/>
              <w:right w:val="single" w:sz="4" w:space="0" w:color="auto"/>
            </w:tcBorders>
          </w:tcPr>
          <w:p w14:paraId="12F26F7C" w14:textId="77777777" w:rsidR="00225800" w:rsidRPr="00D25B3B" w:rsidRDefault="00225800" w:rsidP="004A3C75">
            <w:pPr>
              <w:rPr>
                <w:rFonts w:cstheme="minorHAnsi"/>
                <w:sz w:val="24"/>
                <w:szCs w:val="24"/>
              </w:rPr>
            </w:pPr>
          </w:p>
        </w:tc>
        <w:tc>
          <w:tcPr>
            <w:tcW w:w="2468" w:type="dxa"/>
            <w:tcBorders>
              <w:left w:val="single" w:sz="4" w:space="0" w:color="auto"/>
            </w:tcBorders>
          </w:tcPr>
          <w:p w14:paraId="79AB9620" w14:textId="3C91EDDD" w:rsidR="00225800" w:rsidRPr="00B254DD" w:rsidRDefault="00225800" w:rsidP="004A3C75">
            <w:pPr>
              <w:rPr>
                <w:rFonts w:cstheme="minorHAnsi"/>
                <w:sz w:val="24"/>
                <w:szCs w:val="24"/>
              </w:rPr>
            </w:pPr>
            <w:r w:rsidRPr="00B254DD">
              <w:rPr>
                <w:rFonts w:eastAsia="Calibri" w:cstheme="minorHAnsi"/>
                <w:sz w:val="24"/>
                <w:szCs w:val="24"/>
              </w:rPr>
              <w:t xml:space="preserve">Sutter-Yuba </w:t>
            </w:r>
          </w:p>
        </w:tc>
        <w:tc>
          <w:tcPr>
            <w:tcW w:w="900" w:type="dxa"/>
          </w:tcPr>
          <w:p w14:paraId="46AB3EAA" w14:textId="455F08BB"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328FCF1C" w14:textId="69DED8C7" w:rsidR="00225800" w:rsidRPr="00B254DD" w:rsidRDefault="00225800" w:rsidP="00225800">
            <w:pPr>
              <w:jc w:val="center"/>
              <w:rPr>
                <w:rFonts w:cstheme="minorHAnsi"/>
                <w:sz w:val="24"/>
                <w:szCs w:val="24"/>
              </w:rPr>
            </w:pPr>
            <w:r w:rsidRPr="00B254DD">
              <w:rPr>
                <w:rFonts w:eastAsia="Calibri" w:cstheme="minorHAnsi"/>
                <w:sz w:val="24"/>
                <w:szCs w:val="24"/>
              </w:rPr>
              <w:t>Small</w:t>
            </w:r>
          </w:p>
        </w:tc>
      </w:tr>
      <w:tr w:rsidR="00225800" w:rsidRPr="008F7354" w14:paraId="2E6EE663" w14:textId="77777777" w:rsidTr="00225800">
        <w:tc>
          <w:tcPr>
            <w:tcW w:w="2790" w:type="dxa"/>
          </w:tcPr>
          <w:p w14:paraId="6C5B2733" w14:textId="44CE30A3" w:rsidR="00225800" w:rsidRPr="00B254DD" w:rsidRDefault="00225800" w:rsidP="004A3C75">
            <w:pPr>
              <w:rPr>
                <w:rFonts w:cstheme="minorHAnsi"/>
                <w:sz w:val="24"/>
                <w:szCs w:val="24"/>
              </w:rPr>
            </w:pPr>
            <w:r w:rsidRPr="00B254DD">
              <w:rPr>
                <w:rFonts w:eastAsia="Calibri" w:cstheme="minorHAnsi"/>
                <w:sz w:val="24"/>
                <w:szCs w:val="24"/>
              </w:rPr>
              <w:t xml:space="preserve">Mariposa </w:t>
            </w:r>
          </w:p>
        </w:tc>
        <w:tc>
          <w:tcPr>
            <w:tcW w:w="990" w:type="dxa"/>
          </w:tcPr>
          <w:p w14:paraId="7FFBBBF2" w14:textId="0AD53DDB"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77662CD2" w14:textId="6A7088F7"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1319F690" w14:textId="77777777" w:rsidR="00225800" w:rsidRPr="00D25B3B" w:rsidRDefault="00225800" w:rsidP="004A3C75">
            <w:pPr>
              <w:rPr>
                <w:rFonts w:cstheme="minorHAnsi"/>
                <w:sz w:val="24"/>
                <w:szCs w:val="24"/>
              </w:rPr>
            </w:pPr>
          </w:p>
        </w:tc>
        <w:tc>
          <w:tcPr>
            <w:tcW w:w="2468" w:type="dxa"/>
            <w:tcBorders>
              <w:left w:val="single" w:sz="4" w:space="0" w:color="auto"/>
            </w:tcBorders>
          </w:tcPr>
          <w:p w14:paraId="6614A3EA" w14:textId="22667A84" w:rsidR="00225800" w:rsidRPr="00B254DD" w:rsidRDefault="00225800" w:rsidP="004A3C75">
            <w:pPr>
              <w:rPr>
                <w:rFonts w:cstheme="minorHAnsi"/>
                <w:sz w:val="24"/>
                <w:szCs w:val="24"/>
              </w:rPr>
            </w:pPr>
            <w:r w:rsidRPr="00B254DD">
              <w:rPr>
                <w:rFonts w:eastAsia="Calibri" w:cstheme="minorHAnsi"/>
                <w:sz w:val="24"/>
                <w:szCs w:val="24"/>
              </w:rPr>
              <w:t>Tehama</w:t>
            </w:r>
          </w:p>
        </w:tc>
        <w:tc>
          <w:tcPr>
            <w:tcW w:w="900" w:type="dxa"/>
          </w:tcPr>
          <w:p w14:paraId="40E12B4A" w14:textId="5076F07F"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19468336" w14:textId="7DF50A1B" w:rsidR="00225800" w:rsidRPr="00B254DD" w:rsidRDefault="00225800" w:rsidP="00225800">
            <w:pPr>
              <w:jc w:val="center"/>
              <w:rPr>
                <w:rFonts w:cstheme="minorHAnsi"/>
                <w:sz w:val="24"/>
                <w:szCs w:val="24"/>
              </w:rPr>
            </w:pPr>
            <w:r w:rsidRPr="00B254DD">
              <w:rPr>
                <w:rFonts w:eastAsia="Calibri" w:cstheme="minorHAnsi"/>
                <w:sz w:val="24"/>
                <w:szCs w:val="24"/>
              </w:rPr>
              <w:t>Small</w:t>
            </w:r>
          </w:p>
        </w:tc>
      </w:tr>
      <w:tr w:rsidR="00225800" w:rsidRPr="008F7354" w14:paraId="325600F0" w14:textId="77777777" w:rsidTr="00225800">
        <w:tc>
          <w:tcPr>
            <w:tcW w:w="2790" w:type="dxa"/>
          </w:tcPr>
          <w:p w14:paraId="6F894059" w14:textId="39F69827" w:rsidR="00225800" w:rsidRPr="00FC7F3B" w:rsidRDefault="00225800" w:rsidP="004A3C75">
            <w:pPr>
              <w:rPr>
                <w:rFonts w:cstheme="minorHAnsi"/>
                <w:sz w:val="24"/>
                <w:szCs w:val="24"/>
                <w:highlight w:val="yellow"/>
              </w:rPr>
            </w:pPr>
            <w:r w:rsidRPr="007203DB">
              <w:rPr>
                <w:rFonts w:eastAsia="Calibri" w:cstheme="minorHAnsi"/>
                <w:sz w:val="24"/>
                <w:szCs w:val="24"/>
              </w:rPr>
              <w:t>Mendocino</w:t>
            </w:r>
          </w:p>
        </w:tc>
        <w:tc>
          <w:tcPr>
            <w:tcW w:w="990" w:type="dxa"/>
          </w:tcPr>
          <w:p w14:paraId="7F76951B" w14:textId="4437E270" w:rsidR="00225800" w:rsidRPr="00D25B3B" w:rsidRDefault="00225800" w:rsidP="00225800">
            <w:pPr>
              <w:jc w:val="center"/>
              <w:rPr>
                <w:rFonts w:cstheme="minorHAnsi"/>
                <w:sz w:val="24"/>
                <w:szCs w:val="24"/>
              </w:rPr>
            </w:pPr>
            <w:r w:rsidRPr="00D25B3B">
              <w:rPr>
                <w:rFonts w:eastAsia="Calibri" w:cstheme="minorHAnsi"/>
                <w:sz w:val="24"/>
                <w:szCs w:val="24"/>
              </w:rPr>
              <w:t>1</w:t>
            </w:r>
          </w:p>
        </w:tc>
        <w:tc>
          <w:tcPr>
            <w:tcW w:w="1316" w:type="dxa"/>
          </w:tcPr>
          <w:p w14:paraId="034339E7" w14:textId="2EF6CD76" w:rsidR="00225800" w:rsidRPr="00D25B3B" w:rsidRDefault="00225800" w:rsidP="00225800">
            <w:pPr>
              <w:jc w:val="center"/>
              <w:rPr>
                <w:rFonts w:cstheme="minorHAnsi"/>
                <w:sz w:val="24"/>
                <w:szCs w:val="24"/>
              </w:rPr>
            </w:pPr>
            <w:r w:rsidRPr="00D25B3B">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395D204C" w14:textId="77777777" w:rsidR="00225800" w:rsidRPr="00D25B3B" w:rsidRDefault="00225800" w:rsidP="004A3C75">
            <w:pPr>
              <w:rPr>
                <w:rFonts w:cstheme="minorHAnsi"/>
                <w:sz w:val="24"/>
                <w:szCs w:val="24"/>
              </w:rPr>
            </w:pPr>
          </w:p>
        </w:tc>
        <w:tc>
          <w:tcPr>
            <w:tcW w:w="2468" w:type="dxa"/>
            <w:tcBorders>
              <w:left w:val="single" w:sz="4" w:space="0" w:color="auto"/>
            </w:tcBorders>
          </w:tcPr>
          <w:p w14:paraId="44ACD86E" w14:textId="2A02A252" w:rsidR="00225800" w:rsidRPr="00B254DD" w:rsidRDefault="00225800" w:rsidP="004A3C75">
            <w:pPr>
              <w:rPr>
                <w:rFonts w:cstheme="minorHAnsi"/>
                <w:sz w:val="24"/>
                <w:szCs w:val="24"/>
              </w:rPr>
            </w:pPr>
            <w:r w:rsidRPr="00B254DD">
              <w:rPr>
                <w:rFonts w:eastAsia="Calibri" w:cstheme="minorHAnsi"/>
                <w:sz w:val="24"/>
                <w:szCs w:val="24"/>
              </w:rPr>
              <w:t>Tri-City</w:t>
            </w:r>
          </w:p>
        </w:tc>
        <w:tc>
          <w:tcPr>
            <w:tcW w:w="900" w:type="dxa"/>
          </w:tcPr>
          <w:p w14:paraId="35F7BF1D" w14:textId="70C5E00F"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170" w:type="dxa"/>
          </w:tcPr>
          <w:p w14:paraId="7C6B9C7D" w14:textId="43CE01EC" w:rsidR="00225800" w:rsidRPr="00B254DD" w:rsidRDefault="00D745F6" w:rsidP="00225800">
            <w:pPr>
              <w:jc w:val="center"/>
              <w:rPr>
                <w:rFonts w:cstheme="minorHAnsi"/>
                <w:sz w:val="24"/>
                <w:szCs w:val="24"/>
              </w:rPr>
            </w:pPr>
            <w:r w:rsidRPr="00B254DD">
              <w:rPr>
                <w:rFonts w:cstheme="minorHAnsi"/>
                <w:sz w:val="24"/>
                <w:szCs w:val="24"/>
              </w:rPr>
              <w:t>Medium</w:t>
            </w:r>
          </w:p>
        </w:tc>
      </w:tr>
      <w:tr w:rsidR="00225800" w:rsidRPr="008F7354" w14:paraId="2D2FCA4F" w14:textId="77777777" w:rsidTr="00225800">
        <w:tc>
          <w:tcPr>
            <w:tcW w:w="2790" w:type="dxa"/>
          </w:tcPr>
          <w:p w14:paraId="286EC99C" w14:textId="22AF1E00" w:rsidR="00225800" w:rsidRPr="00D25B3B" w:rsidRDefault="00225800" w:rsidP="004A3C75">
            <w:pPr>
              <w:rPr>
                <w:rFonts w:cstheme="minorHAnsi"/>
                <w:sz w:val="24"/>
                <w:szCs w:val="24"/>
              </w:rPr>
            </w:pPr>
            <w:r w:rsidRPr="00D25B3B">
              <w:rPr>
                <w:rFonts w:eastAsia="Calibri" w:cstheme="minorHAnsi"/>
                <w:sz w:val="24"/>
                <w:szCs w:val="24"/>
              </w:rPr>
              <w:t>Merced</w:t>
            </w:r>
            <w:r w:rsidR="00B25557">
              <w:rPr>
                <w:rFonts w:eastAsia="Calibri" w:cstheme="minorHAnsi"/>
                <w:sz w:val="24"/>
                <w:szCs w:val="24"/>
              </w:rPr>
              <w:t xml:space="preserve"> </w:t>
            </w:r>
          </w:p>
        </w:tc>
        <w:tc>
          <w:tcPr>
            <w:tcW w:w="990" w:type="dxa"/>
          </w:tcPr>
          <w:p w14:paraId="3D393805" w14:textId="24EC3010" w:rsidR="00225800" w:rsidRPr="00D25B3B" w:rsidRDefault="00225800" w:rsidP="00225800">
            <w:pPr>
              <w:jc w:val="center"/>
              <w:rPr>
                <w:rFonts w:cstheme="minorHAnsi"/>
                <w:sz w:val="24"/>
                <w:szCs w:val="24"/>
              </w:rPr>
            </w:pPr>
            <w:r w:rsidRPr="00D25B3B">
              <w:rPr>
                <w:rFonts w:eastAsia="Calibri" w:cstheme="minorHAnsi"/>
                <w:sz w:val="24"/>
                <w:szCs w:val="24"/>
              </w:rPr>
              <w:t>3</w:t>
            </w:r>
          </w:p>
        </w:tc>
        <w:tc>
          <w:tcPr>
            <w:tcW w:w="1316" w:type="dxa"/>
          </w:tcPr>
          <w:p w14:paraId="5726E331" w14:textId="365226BA" w:rsidR="00225800" w:rsidRPr="00D25B3B" w:rsidRDefault="006320EF" w:rsidP="00225800">
            <w:pPr>
              <w:jc w:val="center"/>
              <w:rPr>
                <w:rFonts w:cstheme="minorHAnsi"/>
                <w:sz w:val="24"/>
                <w:szCs w:val="24"/>
              </w:rPr>
            </w:pPr>
            <w:r>
              <w:rPr>
                <w:rFonts w:cstheme="minorHAnsi"/>
                <w:sz w:val="24"/>
                <w:szCs w:val="24"/>
              </w:rPr>
              <w:t>Medium</w:t>
            </w:r>
          </w:p>
        </w:tc>
        <w:tc>
          <w:tcPr>
            <w:tcW w:w="446" w:type="dxa"/>
            <w:tcBorders>
              <w:top w:val="nil"/>
              <w:left w:val="single" w:sz="4" w:space="0" w:color="auto"/>
              <w:bottom w:val="nil"/>
              <w:right w:val="single" w:sz="4" w:space="0" w:color="auto"/>
            </w:tcBorders>
          </w:tcPr>
          <w:p w14:paraId="75137CE1" w14:textId="77777777" w:rsidR="00225800" w:rsidRPr="00D25B3B" w:rsidRDefault="00225800" w:rsidP="004A3C75">
            <w:pPr>
              <w:rPr>
                <w:rFonts w:cstheme="minorHAnsi"/>
                <w:sz w:val="24"/>
                <w:szCs w:val="24"/>
              </w:rPr>
            </w:pPr>
          </w:p>
        </w:tc>
        <w:tc>
          <w:tcPr>
            <w:tcW w:w="2468" w:type="dxa"/>
            <w:tcBorders>
              <w:left w:val="single" w:sz="4" w:space="0" w:color="auto"/>
            </w:tcBorders>
          </w:tcPr>
          <w:p w14:paraId="07AABCC0" w14:textId="7231A5F1" w:rsidR="00225800" w:rsidRPr="00D25B3B" w:rsidRDefault="00225800" w:rsidP="004A3C75">
            <w:pPr>
              <w:rPr>
                <w:rFonts w:cstheme="minorHAnsi"/>
                <w:sz w:val="24"/>
                <w:szCs w:val="24"/>
              </w:rPr>
            </w:pPr>
            <w:r w:rsidRPr="007203DB">
              <w:rPr>
                <w:rFonts w:eastAsia="Calibri" w:cstheme="minorHAnsi"/>
                <w:sz w:val="24"/>
                <w:szCs w:val="24"/>
              </w:rPr>
              <w:t>Trinity-Modoc</w:t>
            </w:r>
          </w:p>
        </w:tc>
        <w:tc>
          <w:tcPr>
            <w:tcW w:w="900" w:type="dxa"/>
          </w:tcPr>
          <w:p w14:paraId="3C17D2B7" w14:textId="75B8108C" w:rsidR="00225800" w:rsidRPr="00D25B3B" w:rsidRDefault="00225800" w:rsidP="00225800">
            <w:pPr>
              <w:jc w:val="center"/>
              <w:rPr>
                <w:rFonts w:cstheme="minorHAnsi"/>
                <w:sz w:val="24"/>
                <w:szCs w:val="24"/>
              </w:rPr>
            </w:pPr>
            <w:r w:rsidRPr="00D25B3B">
              <w:rPr>
                <w:rFonts w:eastAsia="Calibri" w:cstheme="minorHAnsi"/>
                <w:sz w:val="24"/>
                <w:szCs w:val="24"/>
              </w:rPr>
              <w:t>1</w:t>
            </w:r>
          </w:p>
        </w:tc>
        <w:tc>
          <w:tcPr>
            <w:tcW w:w="1170" w:type="dxa"/>
          </w:tcPr>
          <w:p w14:paraId="78FB7C76" w14:textId="315FD0C2" w:rsidR="00225800" w:rsidRPr="00D25B3B" w:rsidRDefault="00225800" w:rsidP="00225800">
            <w:pPr>
              <w:jc w:val="center"/>
              <w:rPr>
                <w:rFonts w:cstheme="minorHAnsi"/>
                <w:sz w:val="24"/>
                <w:szCs w:val="24"/>
              </w:rPr>
            </w:pPr>
            <w:r w:rsidRPr="00D25B3B">
              <w:rPr>
                <w:rFonts w:eastAsia="Calibri" w:cstheme="minorHAnsi"/>
                <w:sz w:val="24"/>
                <w:szCs w:val="24"/>
              </w:rPr>
              <w:t>Small</w:t>
            </w:r>
          </w:p>
        </w:tc>
      </w:tr>
      <w:tr w:rsidR="00225800" w:rsidRPr="008F7354" w14:paraId="461C415B" w14:textId="77777777" w:rsidTr="00225800">
        <w:tc>
          <w:tcPr>
            <w:tcW w:w="2790" w:type="dxa"/>
          </w:tcPr>
          <w:p w14:paraId="1D70F757" w14:textId="116B3021" w:rsidR="00225800" w:rsidRPr="00D25B3B" w:rsidRDefault="00225800" w:rsidP="00A31F1E">
            <w:pPr>
              <w:tabs>
                <w:tab w:val="center" w:pos="1287"/>
              </w:tabs>
              <w:rPr>
                <w:rFonts w:cstheme="minorHAnsi"/>
                <w:sz w:val="24"/>
                <w:szCs w:val="24"/>
              </w:rPr>
            </w:pPr>
            <w:r w:rsidRPr="00D25B3B">
              <w:rPr>
                <w:rFonts w:eastAsia="Calibri" w:cstheme="minorHAnsi"/>
                <w:sz w:val="24"/>
                <w:szCs w:val="24"/>
              </w:rPr>
              <w:t>Mono</w:t>
            </w:r>
            <w:r w:rsidR="00A31F1E">
              <w:rPr>
                <w:rFonts w:eastAsia="Calibri" w:cstheme="minorHAnsi"/>
                <w:sz w:val="24"/>
                <w:szCs w:val="24"/>
              </w:rPr>
              <w:t xml:space="preserve"> </w:t>
            </w:r>
            <w:r w:rsidR="00A31F1E">
              <w:rPr>
                <w:rFonts w:eastAsia="Calibri" w:cstheme="minorHAnsi"/>
                <w:sz w:val="24"/>
                <w:szCs w:val="24"/>
              </w:rPr>
              <w:tab/>
            </w:r>
          </w:p>
        </w:tc>
        <w:tc>
          <w:tcPr>
            <w:tcW w:w="990" w:type="dxa"/>
          </w:tcPr>
          <w:p w14:paraId="11CD98C1" w14:textId="5F44B2D7" w:rsidR="00225800" w:rsidRPr="00D25B3B" w:rsidRDefault="00225800" w:rsidP="00225800">
            <w:pPr>
              <w:jc w:val="center"/>
              <w:rPr>
                <w:rFonts w:cstheme="minorHAnsi"/>
                <w:sz w:val="24"/>
                <w:szCs w:val="24"/>
              </w:rPr>
            </w:pPr>
            <w:r w:rsidRPr="00D25B3B">
              <w:rPr>
                <w:rFonts w:eastAsia="Calibri" w:cstheme="minorHAnsi"/>
                <w:sz w:val="24"/>
                <w:szCs w:val="24"/>
              </w:rPr>
              <w:t>3</w:t>
            </w:r>
          </w:p>
        </w:tc>
        <w:tc>
          <w:tcPr>
            <w:tcW w:w="1316" w:type="dxa"/>
          </w:tcPr>
          <w:p w14:paraId="1769D6EB" w14:textId="0BF5A3C8" w:rsidR="00225800" w:rsidRPr="00D25B3B" w:rsidRDefault="006320EF" w:rsidP="00225800">
            <w:pPr>
              <w:jc w:val="center"/>
              <w:rPr>
                <w:rFonts w:cstheme="minorHAnsi"/>
                <w:sz w:val="24"/>
                <w:szCs w:val="24"/>
              </w:rPr>
            </w:pPr>
            <w:r>
              <w:rPr>
                <w:rFonts w:cstheme="minorHAnsi"/>
                <w:sz w:val="24"/>
                <w:szCs w:val="24"/>
              </w:rPr>
              <w:t>Small</w:t>
            </w:r>
          </w:p>
        </w:tc>
        <w:tc>
          <w:tcPr>
            <w:tcW w:w="446" w:type="dxa"/>
            <w:tcBorders>
              <w:top w:val="nil"/>
              <w:left w:val="single" w:sz="4" w:space="0" w:color="auto"/>
              <w:bottom w:val="nil"/>
              <w:right w:val="single" w:sz="4" w:space="0" w:color="auto"/>
            </w:tcBorders>
          </w:tcPr>
          <w:p w14:paraId="4848946B" w14:textId="77777777" w:rsidR="00225800" w:rsidRPr="00D25B3B" w:rsidRDefault="00225800" w:rsidP="004A3C75">
            <w:pPr>
              <w:rPr>
                <w:rFonts w:cstheme="minorHAnsi"/>
                <w:sz w:val="24"/>
                <w:szCs w:val="24"/>
              </w:rPr>
            </w:pPr>
          </w:p>
        </w:tc>
        <w:tc>
          <w:tcPr>
            <w:tcW w:w="2468" w:type="dxa"/>
            <w:tcBorders>
              <w:left w:val="single" w:sz="4" w:space="0" w:color="auto"/>
            </w:tcBorders>
          </w:tcPr>
          <w:p w14:paraId="237297BA" w14:textId="60D01BFF" w:rsidR="00225800" w:rsidRPr="00B254DD" w:rsidRDefault="00225800" w:rsidP="004A3C75">
            <w:pPr>
              <w:rPr>
                <w:rFonts w:cstheme="minorHAnsi"/>
                <w:sz w:val="24"/>
                <w:szCs w:val="24"/>
              </w:rPr>
            </w:pPr>
            <w:r w:rsidRPr="00B254DD">
              <w:rPr>
                <w:rFonts w:eastAsia="Calibri" w:cstheme="minorHAnsi"/>
                <w:sz w:val="24"/>
                <w:szCs w:val="24"/>
              </w:rPr>
              <w:t>Tulare</w:t>
            </w:r>
          </w:p>
        </w:tc>
        <w:tc>
          <w:tcPr>
            <w:tcW w:w="900" w:type="dxa"/>
          </w:tcPr>
          <w:p w14:paraId="7E337FA7" w14:textId="2ACEEC37"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Pr>
          <w:p w14:paraId="18B515A4" w14:textId="5F48C701" w:rsidR="00225800" w:rsidRPr="00B254DD" w:rsidRDefault="00225800" w:rsidP="00225800">
            <w:pPr>
              <w:jc w:val="center"/>
              <w:rPr>
                <w:rFonts w:cstheme="minorHAnsi"/>
                <w:sz w:val="24"/>
                <w:szCs w:val="24"/>
              </w:rPr>
            </w:pPr>
            <w:r w:rsidRPr="00B254DD">
              <w:rPr>
                <w:rFonts w:eastAsia="Calibri" w:cstheme="minorHAnsi"/>
                <w:sz w:val="24"/>
                <w:szCs w:val="24"/>
              </w:rPr>
              <w:t>Medium</w:t>
            </w:r>
          </w:p>
        </w:tc>
      </w:tr>
      <w:tr w:rsidR="00225800" w:rsidRPr="008F7354" w14:paraId="218FA856" w14:textId="77777777" w:rsidTr="00225800">
        <w:tc>
          <w:tcPr>
            <w:tcW w:w="2790" w:type="dxa"/>
          </w:tcPr>
          <w:p w14:paraId="45041819" w14:textId="698DC456" w:rsidR="00225800" w:rsidRPr="00B254DD" w:rsidRDefault="00225800" w:rsidP="004A3C75">
            <w:pPr>
              <w:rPr>
                <w:rFonts w:cstheme="minorHAnsi"/>
                <w:sz w:val="24"/>
                <w:szCs w:val="24"/>
              </w:rPr>
            </w:pPr>
            <w:r w:rsidRPr="00B254DD">
              <w:rPr>
                <w:rFonts w:eastAsia="Calibri" w:cstheme="minorHAnsi"/>
                <w:sz w:val="24"/>
                <w:szCs w:val="24"/>
              </w:rPr>
              <w:t>Monterey</w:t>
            </w:r>
          </w:p>
        </w:tc>
        <w:tc>
          <w:tcPr>
            <w:tcW w:w="990" w:type="dxa"/>
          </w:tcPr>
          <w:p w14:paraId="491D6155" w14:textId="7EB1F619"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072BC316" w14:textId="0C3B1BA4" w:rsidR="00225800" w:rsidRPr="00B254DD" w:rsidRDefault="00225800" w:rsidP="00225800">
            <w:pPr>
              <w:jc w:val="center"/>
              <w:rPr>
                <w:rFonts w:cstheme="minorHAnsi"/>
                <w:sz w:val="24"/>
                <w:szCs w:val="24"/>
              </w:rPr>
            </w:pPr>
            <w:r w:rsidRPr="00B254DD">
              <w:rPr>
                <w:rFonts w:eastAsia="Calibri" w:cstheme="minorHAnsi"/>
                <w:sz w:val="24"/>
                <w:szCs w:val="24"/>
              </w:rPr>
              <w:t>Medium</w:t>
            </w:r>
          </w:p>
        </w:tc>
        <w:tc>
          <w:tcPr>
            <w:tcW w:w="446" w:type="dxa"/>
            <w:tcBorders>
              <w:top w:val="nil"/>
              <w:left w:val="single" w:sz="4" w:space="0" w:color="auto"/>
              <w:bottom w:val="nil"/>
              <w:right w:val="single" w:sz="4" w:space="0" w:color="auto"/>
            </w:tcBorders>
          </w:tcPr>
          <w:p w14:paraId="3FC4CC9E" w14:textId="77777777" w:rsidR="00225800" w:rsidRPr="00D25B3B" w:rsidRDefault="00225800" w:rsidP="004A3C75">
            <w:pPr>
              <w:rPr>
                <w:rFonts w:cstheme="minorHAnsi"/>
                <w:sz w:val="24"/>
                <w:szCs w:val="24"/>
              </w:rPr>
            </w:pPr>
          </w:p>
        </w:tc>
        <w:tc>
          <w:tcPr>
            <w:tcW w:w="2468" w:type="dxa"/>
            <w:tcBorders>
              <w:left w:val="single" w:sz="4" w:space="0" w:color="auto"/>
            </w:tcBorders>
          </w:tcPr>
          <w:p w14:paraId="7BEA912D" w14:textId="650A2B74" w:rsidR="00225800" w:rsidRPr="00B254DD" w:rsidRDefault="00225800" w:rsidP="004A3C75">
            <w:pPr>
              <w:rPr>
                <w:rFonts w:cstheme="minorHAnsi"/>
                <w:sz w:val="24"/>
                <w:szCs w:val="24"/>
              </w:rPr>
            </w:pPr>
            <w:r w:rsidRPr="00B254DD">
              <w:rPr>
                <w:rFonts w:eastAsia="Calibri" w:cstheme="minorHAnsi"/>
                <w:sz w:val="24"/>
                <w:szCs w:val="24"/>
              </w:rPr>
              <w:t>Tuolumne</w:t>
            </w:r>
          </w:p>
        </w:tc>
        <w:tc>
          <w:tcPr>
            <w:tcW w:w="900" w:type="dxa"/>
          </w:tcPr>
          <w:p w14:paraId="70D06BFF" w14:textId="5231DC07"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170" w:type="dxa"/>
          </w:tcPr>
          <w:p w14:paraId="06CC1133" w14:textId="5DD2DF0B" w:rsidR="00225800" w:rsidRPr="00B254DD" w:rsidRDefault="00225800" w:rsidP="00225800">
            <w:pPr>
              <w:jc w:val="center"/>
              <w:rPr>
                <w:rFonts w:cstheme="minorHAnsi"/>
                <w:sz w:val="24"/>
                <w:szCs w:val="24"/>
              </w:rPr>
            </w:pPr>
            <w:r w:rsidRPr="00B254DD">
              <w:rPr>
                <w:rFonts w:eastAsia="Calibri" w:cstheme="minorHAnsi"/>
                <w:sz w:val="24"/>
                <w:szCs w:val="24"/>
              </w:rPr>
              <w:t>Small</w:t>
            </w:r>
          </w:p>
        </w:tc>
      </w:tr>
      <w:tr w:rsidR="00225800" w:rsidRPr="008F7354" w14:paraId="54525A33" w14:textId="77777777" w:rsidTr="00225800">
        <w:tc>
          <w:tcPr>
            <w:tcW w:w="2790" w:type="dxa"/>
          </w:tcPr>
          <w:p w14:paraId="1F399E1F" w14:textId="399B3DCD" w:rsidR="00225800" w:rsidRPr="00B254DD" w:rsidRDefault="00225800" w:rsidP="004A3C75">
            <w:pPr>
              <w:rPr>
                <w:rFonts w:cstheme="minorHAnsi"/>
                <w:sz w:val="24"/>
                <w:szCs w:val="24"/>
              </w:rPr>
            </w:pPr>
            <w:r w:rsidRPr="00B254DD">
              <w:rPr>
                <w:rFonts w:eastAsia="Calibri" w:cstheme="minorHAnsi"/>
                <w:sz w:val="24"/>
                <w:szCs w:val="24"/>
              </w:rPr>
              <w:t>Napa</w:t>
            </w:r>
            <w:r w:rsidR="00913B44" w:rsidRPr="00B254DD">
              <w:rPr>
                <w:rFonts w:eastAsia="Calibri" w:cstheme="minorHAnsi"/>
                <w:sz w:val="24"/>
                <w:szCs w:val="24"/>
              </w:rPr>
              <w:t xml:space="preserve"> </w:t>
            </w:r>
          </w:p>
        </w:tc>
        <w:tc>
          <w:tcPr>
            <w:tcW w:w="990" w:type="dxa"/>
          </w:tcPr>
          <w:p w14:paraId="0073CB8E" w14:textId="77185B74" w:rsidR="00225800" w:rsidRPr="00B254DD" w:rsidRDefault="00225800" w:rsidP="00225800">
            <w:pPr>
              <w:jc w:val="center"/>
              <w:rPr>
                <w:rFonts w:cstheme="minorHAnsi"/>
                <w:sz w:val="24"/>
                <w:szCs w:val="24"/>
              </w:rPr>
            </w:pPr>
            <w:r w:rsidRPr="00B254DD">
              <w:rPr>
                <w:rFonts w:eastAsia="Calibri" w:cstheme="minorHAnsi"/>
                <w:sz w:val="24"/>
                <w:szCs w:val="24"/>
              </w:rPr>
              <w:t>3</w:t>
            </w:r>
          </w:p>
        </w:tc>
        <w:tc>
          <w:tcPr>
            <w:tcW w:w="1316" w:type="dxa"/>
          </w:tcPr>
          <w:p w14:paraId="7554B437" w14:textId="2E5CBC3A" w:rsidR="00225800" w:rsidRPr="00B254DD" w:rsidRDefault="006320EF" w:rsidP="00225800">
            <w:pPr>
              <w:jc w:val="center"/>
              <w:rPr>
                <w:rFonts w:cstheme="minorHAnsi"/>
                <w:sz w:val="24"/>
                <w:szCs w:val="24"/>
              </w:rPr>
            </w:pPr>
            <w:r w:rsidRPr="00B254DD">
              <w:rPr>
                <w:rFonts w:cstheme="minorHAnsi"/>
                <w:sz w:val="24"/>
                <w:szCs w:val="24"/>
              </w:rPr>
              <w:t>Small</w:t>
            </w:r>
          </w:p>
        </w:tc>
        <w:tc>
          <w:tcPr>
            <w:tcW w:w="446" w:type="dxa"/>
            <w:tcBorders>
              <w:top w:val="nil"/>
              <w:left w:val="single" w:sz="4" w:space="0" w:color="auto"/>
              <w:bottom w:val="nil"/>
              <w:right w:val="single" w:sz="4" w:space="0" w:color="auto"/>
            </w:tcBorders>
          </w:tcPr>
          <w:p w14:paraId="0B343B82" w14:textId="77777777" w:rsidR="00225800" w:rsidRPr="00D25B3B" w:rsidRDefault="00225800" w:rsidP="004A3C75">
            <w:pPr>
              <w:rPr>
                <w:rFonts w:cstheme="minorHAnsi"/>
                <w:sz w:val="24"/>
                <w:szCs w:val="24"/>
              </w:rPr>
            </w:pPr>
          </w:p>
        </w:tc>
        <w:tc>
          <w:tcPr>
            <w:tcW w:w="2468" w:type="dxa"/>
            <w:tcBorders>
              <w:left w:val="single" w:sz="4" w:space="0" w:color="auto"/>
              <w:bottom w:val="single" w:sz="4" w:space="0" w:color="auto"/>
            </w:tcBorders>
          </w:tcPr>
          <w:p w14:paraId="6DDB9A2E" w14:textId="5347FD57" w:rsidR="00225800" w:rsidRPr="00B254DD" w:rsidRDefault="00225800" w:rsidP="004A3C75">
            <w:pPr>
              <w:rPr>
                <w:rFonts w:cstheme="minorHAnsi"/>
                <w:sz w:val="24"/>
                <w:szCs w:val="24"/>
              </w:rPr>
            </w:pPr>
            <w:r w:rsidRPr="00B254DD">
              <w:rPr>
                <w:rFonts w:eastAsia="Calibri" w:cstheme="minorHAnsi"/>
                <w:sz w:val="24"/>
                <w:szCs w:val="24"/>
              </w:rPr>
              <w:t>Ventura</w:t>
            </w:r>
          </w:p>
        </w:tc>
        <w:tc>
          <w:tcPr>
            <w:tcW w:w="900" w:type="dxa"/>
            <w:tcBorders>
              <w:bottom w:val="single" w:sz="4" w:space="0" w:color="auto"/>
            </w:tcBorders>
          </w:tcPr>
          <w:p w14:paraId="1CB6BA25" w14:textId="0BCED9EF" w:rsidR="00225800" w:rsidRPr="00B254DD" w:rsidRDefault="00225800" w:rsidP="00225800">
            <w:pPr>
              <w:jc w:val="center"/>
              <w:rPr>
                <w:rFonts w:cstheme="minorHAnsi"/>
                <w:sz w:val="24"/>
                <w:szCs w:val="24"/>
              </w:rPr>
            </w:pPr>
            <w:r w:rsidRPr="00B254DD">
              <w:rPr>
                <w:rFonts w:eastAsia="Calibri" w:cstheme="minorHAnsi"/>
                <w:sz w:val="24"/>
                <w:szCs w:val="24"/>
              </w:rPr>
              <w:t>1</w:t>
            </w:r>
          </w:p>
        </w:tc>
        <w:tc>
          <w:tcPr>
            <w:tcW w:w="1170" w:type="dxa"/>
            <w:tcBorders>
              <w:bottom w:val="single" w:sz="4" w:space="0" w:color="auto"/>
            </w:tcBorders>
          </w:tcPr>
          <w:p w14:paraId="290FD26B" w14:textId="198B6BCF" w:rsidR="00225800" w:rsidRPr="00B254DD" w:rsidRDefault="00225800" w:rsidP="00225800">
            <w:pPr>
              <w:jc w:val="center"/>
              <w:rPr>
                <w:rFonts w:cstheme="minorHAnsi"/>
                <w:sz w:val="24"/>
                <w:szCs w:val="24"/>
              </w:rPr>
            </w:pPr>
            <w:r w:rsidRPr="00B254DD">
              <w:rPr>
                <w:rFonts w:eastAsia="Calibri" w:cstheme="minorHAnsi"/>
                <w:sz w:val="24"/>
                <w:szCs w:val="24"/>
              </w:rPr>
              <w:t>Large</w:t>
            </w:r>
          </w:p>
        </w:tc>
      </w:tr>
      <w:tr w:rsidR="00225800" w:rsidRPr="008F7354" w14:paraId="06AAA8ED" w14:textId="77777777" w:rsidTr="00225800">
        <w:tc>
          <w:tcPr>
            <w:tcW w:w="2790" w:type="dxa"/>
          </w:tcPr>
          <w:p w14:paraId="765B2C3E" w14:textId="7C796461" w:rsidR="00225800" w:rsidRPr="00B254DD" w:rsidRDefault="00225800" w:rsidP="004A3C75">
            <w:pPr>
              <w:rPr>
                <w:rFonts w:cstheme="minorHAnsi"/>
                <w:sz w:val="24"/>
                <w:szCs w:val="24"/>
              </w:rPr>
            </w:pPr>
            <w:r w:rsidRPr="00B254DD">
              <w:rPr>
                <w:rFonts w:eastAsia="Calibri" w:cstheme="minorHAnsi"/>
                <w:sz w:val="24"/>
                <w:szCs w:val="24"/>
              </w:rPr>
              <w:t>Nevada</w:t>
            </w:r>
          </w:p>
        </w:tc>
        <w:tc>
          <w:tcPr>
            <w:tcW w:w="990" w:type="dxa"/>
          </w:tcPr>
          <w:p w14:paraId="22BD3EEF" w14:textId="580CC52A" w:rsidR="00225800" w:rsidRPr="00B254DD" w:rsidRDefault="00225800" w:rsidP="00225800">
            <w:pPr>
              <w:jc w:val="center"/>
              <w:rPr>
                <w:rFonts w:cstheme="minorHAnsi"/>
                <w:sz w:val="24"/>
                <w:szCs w:val="24"/>
              </w:rPr>
            </w:pPr>
            <w:r w:rsidRPr="00B254DD">
              <w:rPr>
                <w:rFonts w:eastAsia="Calibri" w:cstheme="minorHAnsi"/>
                <w:sz w:val="24"/>
                <w:szCs w:val="24"/>
              </w:rPr>
              <w:t>2</w:t>
            </w:r>
          </w:p>
        </w:tc>
        <w:tc>
          <w:tcPr>
            <w:tcW w:w="1316" w:type="dxa"/>
          </w:tcPr>
          <w:p w14:paraId="51242CC4" w14:textId="7CF4B3B2" w:rsidR="00225800" w:rsidRPr="00B254DD" w:rsidRDefault="00225800" w:rsidP="00225800">
            <w:pPr>
              <w:jc w:val="center"/>
              <w:rPr>
                <w:rFonts w:cstheme="minorHAnsi"/>
                <w:sz w:val="24"/>
                <w:szCs w:val="24"/>
              </w:rPr>
            </w:pPr>
            <w:r w:rsidRPr="00B254DD">
              <w:rPr>
                <w:rFonts w:eastAsia="Calibri" w:cstheme="minorHAnsi"/>
                <w:sz w:val="24"/>
                <w:szCs w:val="24"/>
              </w:rPr>
              <w:t>Small</w:t>
            </w:r>
          </w:p>
        </w:tc>
        <w:tc>
          <w:tcPr>
            <w:tcW w:w="446" w:type="dxa"/>
            <w:tcBorders>
              <w:top w:val="nil"/>
              <w:left w:val="single" w:sz="4" w:space="0" w:color="auto"/>
              <w:bottom w:val="nil"/>
              <w:right w:val="single" w:sz="4" w:space="0" w:color="auto"/>
            </w:tcBorders>
          </w:tcPr>
          <w:p w14:paraId="7DB4C208" w14:textId="77777777" w:rsidR="00225800" w:rsidRPr="00D25B3B" w:rsidRDefault="00225800" w:rsidP="004A3C75">
            <w:pPr>
              <w:rPr>
                <w:rFonts w:cstheme="minorHAnsi"/>
                <w:sz w:val="24"/>
                <w:szCs w:val="24"/>
              </w:rPr>
            </w:pPr>
          </w:p>
        </w:tc>
        <w:tc>
          <w:tcPr>
            <w:tcW w:w="2468" w:type="dxa"/>
            <w:tcBorders>
              <w:left w:val="single" w:sz="4" w:space="0" w:color="auto"/>
              <w:bottom w:val="single" w:sz="4" w:space="0" w:color="auto"/>
            </w:tcBorders>
          </w:tcPr>
          <w:p w14:paraId="1A84B474" w14:textId="4C8EAE53" w:rsidR="00225800" w:rsidRPr="00B254DD" w:rsidRDefault="00225800" w:rsidP="004A3C75">
            <w:pPr>
              <w:rPr>
                <w:rFonts w:cstheme="minorHAnsi"/>
                <w:sz w:val="24"/>
                <w:szCs w:val="24"/>
                <w:highlight w:val="yellow"/>
              </w:rPr>
            </w:pPr>
            <w:r w:rsidRPr="00486ED8">
              <w:rPr>
                <w:rFonts w:eastAsia="Calibri" w:cstheme="minorHAnsi"/>
                <w:sz w:val="24"/>
                <w:szCs w:val="24"/>
              </w:rPr>
              <w:t>Yolo</w:t>
            </w:r>
          </w:p>
        </w:tc>
        <w:tc>
          <w:tcPr>
            <w:tcW w:w="900" w:type="dxa"/>
            <w:tcBorders>
              <w:bottom w:val="single" w:sz="4" w:space="0" w:color="auto"/>
            </w:tcBorders>
          </w:tcPr>
          <w:p w14:paraId="700B903E" w14:textId="18C28431" w:rsidR="00225800" w:rsidRPr="00D25B3B" w:rsidRDefault="00225800" w:rsidP="00225800">
            <w:pPr>
              <w:jc w:val="center"/>
              <w:rPr>
                <w:rFonts w:cstheme="minorHAnsi"/>
                <w:sz w:val="24"/>
                <w:szCs w:val="24"/>
              </w:rPr>
            </w:pPr>
            <w:r w:rsidRPr="00D25B3B">
              <w:rPr>
                <w:rFonts w:eastAsia="Calibri" w:cstheme="minorHAnsi"/>
                <w:sz w:val="24"/>
                <w:szCs w:val="24"/>
              </w:rPr>
              <w:t>1</w:t>
            </w:r>
          </w:p>
        </w:tc>
        <w:tc>
          <w:tcPr>
            <w:tcW w:w="1170" w:type="dxa"/>
            <w:tcBorders>
              <w:bottom w:val="single" w:sz="4" w:space="0" w:color="auto"/>
            </w:tcBorders>
          </w:tcPr>
          <w:p w14:paraId="06A98D05" w14:textId="7955FDB3" w:rsidR="00225800" w:rsidRPr="00D25B3B" w:rsidRDefault="00225800" w:rsidP="00225800">
            <w:pPr>
              <w:jc w:val="center"/>
              <w:rPr>
                <w:rFonts w:cstheme="minorHAnsi"/>
                <w:sz w:val="24"/>
                <w:szCs w:val="24"/>
              </w:rPr>
            </w:pPr>
            <w:r w:rsidRPr="00D25B3B">
              <w:rPr>
                <w:rFonts w:eastAsia="Calibri" w:cstheme="minorHAnsi"/>
                <w:sz w:val="24"/>
                <w:szCs w:val="24"/>
              </w:rPr>
              <w:t>Medium</w:t>
            </w:r>
          </w:p>
        </w:tc>
      </w:tr>
      <w:tr w:rsidR="00225800" w:rsidRPr="008F7354" w14:paraId="16BAC6E0" w14:textId="77777777" w:rsidTr="00225800">
        <w:tc>
          <w:tcPr>
            <w:tcW w:w="2790" w:type="dxa"/>
          </w:tcPr>
          <w:p w14:paraId="6C355C6E" w14:textId="2D41BF27" w:rsidR="00225800" w:rsidRPr="00B254DD" w:rsidRDefault="00225800" w:rsidP="004A3C75">
            <w:pPr>
              <w:rPr>
                <w:rFonts w:eastAsia="Calibri" w:cstheme="minorHAnsi"/>
                <w:sz w:val="24"/>
                <w:szCs w:val="24"/>
              </w:rPr>
            </w:pPr>
            <w:r w:rsidRPr="00B254DD">
              <w:rPr>
                <w:rFonts w:eastAsia="Calibri" w:cstheme="minorHAnsi"/>
                <w:sz w:val="24"/>
                <w:szCs w:val="24"/>
              </w:rPr>
              <w:t>Orange</w:t>
            </w:r>
          </w:p>
        </w:tc>
        <w:tc>
          <w:tcPr>
            <w:tcW w:w="990" w:type="dxa"/>
          </w:tcPr>
          <w:p w14:paraId="5627D248" w14:textId="4E4F0B57" w:rsidR="00225800" w:rsidRPr="00B254DD" w:rsidRDefault="00225800" w:rsidP="00225800">
            <w:pPr>
              <w:jc w:val="center"/>
              <w:rPr>
                <w:rFonts w:eastAsia="Calibri" w:cstheme="minorHAnsi"/>
                <w:sz w:val="24"/>
                <w:szCs w:val="24"/>
              </w:rPr>
            </w:pPr>
            <w:r w:rsidRPr="00B254DD">
              <w:rPr>
                <w:rFonts w:eastAsia="Calibri" w:cstheme="minorHAnsi"/>
                <w:sz w:val="24"/>
                <w:szCs w:val="24"/>
              </w:rPr>
              <w:t>1</w:t>
            </w:r>
          </w:p>
        </w:tc>
        <w:tc>
          <w:tcPr>
            <w:tcW w:w="1316" w:type="dxa"/>
          </w:tcPr>
          <w:p w14:paraId="50BB0AC4" w14:textId="4972F015" w:rsidR="00225800" w:rsidRPr="00B254DD" w:rsidRDefault="00225800" w:rsidP="00225800">
            <w:pPr>
              <w:jc w:val="center"/>
              <w:rPr>
                <w:rFonts w:eastAsia="Calibri" w:cstheme="minorHAnsi"/>
                <w:sz w:val="24"/>
                <w:szCs w:val="24"/>
              </w:rPr>
            </w:pPr>
            <w:r w:rsidRPr="00B254DD">
              <w:rPr>
                <w:rFonts w:eastAsia="Calibri" w:cstheme="minorHAnsi"/>
                <w:sz w:val="24"/>
                <w:szCs w:val="24"/>
              </w:rPr>
              <w:t>Large</w:t>
            </w:r>
          </w:p>
        </w:tc>
        <w:tc>
          <w:tcPr>
            <w:tcW w:w="446" w:type="dxa"/>
            <w:tcBorders>
              <w:top w:val="nil"/>
              <w:left w:val="single" w:sz="4" w:space="0" w:color="auto"/>
              <w:bottom w:val="nil"/>
              <w:right w:val="nil"/>
            </w:tcBorders>
          </w:tcPr>
          <w:p w14:paraId="302E831B" w14:textId="77777777" w:rsidR="00225800" w:rsidRPr="00D25B3B" w:rsidRDefault="00225800" w:rsidP="004A3C75">
            <w:pPr>
              <w:rPr>
                <w:rFonts w:cstheme="minorHAnsi"/>
                <w:sz w:val="24"/>
                <w:szCs w:val="24"/>
              </w:rPr>
            </w:pPr>
          </w:p>
        </w:tc>
        <w:tc>
          <w:tcPr>
            <w:tcW w:w="2468" w:type="dxa"/>
            <w:tcBorders>
              <w:top w:val="single" w:sz="4" w:space="0" w:color="auto"/>
              <w:left w:val="nil"/>
              <w:bottom w:val="nil"/>
              <w:right w:val="nil"/>
            </w:tcBorders>
          </w:tcPr>
          <w:p w14:paraId="03686772" w14:textId="6922C970" w:rsidR="00225800" w:rsidRPr="00D25B3B" w:rsidRDefault="00225800" w:rsidP="004A3C75">
            <w:pPr>
              <w:rPr>
                <w:rFonts w:eastAsia="Calibri" w:cstheme="minorHAnsi"/>
                <w:color w:val="FF0000"/>
                <w:sz w:val="24"/>
                <w:szCs w:val="24"/>
              </w:rPr>
            </w:pPr>
          </w:p>
        </w:tc>
        <w:tc>
          <w:tcPr>
            <w:tcW w:w="900" w:type="dxa"/>
            <w:tcBorders>
              <w:top w:val="single" w:sz="4" w:space="0" w:color="auto"/>
              <w:left w:val="nil"/>
              <w:bottom w:val="nil"/>
              <w:right w:val="nil"/>
            </w:tcBorders>
          </w:tcPr>
          <w:p w14:paraId="57554293" w14:textId="5C4BF5D5" w:rsidR="00225800" w:rsidRPr="00D25B3B" w:rsidRDefault="00225800" w:rsidP="004A3C75">
            <w:pPr>
              <w:rPr>
                <w:rFonts w:eastAsia="Calibri" w:cstheme="minorHAnsi"/>
                <w:sz w:val="24"/>
                <w:szCs w:val="24"/>
              </w:rPr>
            </w:pPr>
          </w:p>
        </w:tc>
        <w:tc>
          <w:tcPr>
            <w:tcW w:w="1170" w:type="dxa"/>
            <w:tcBorders>
              <w:top w:val="single" w:sz="4" w:space="0" w:color="auto"/>
              <w:left w:val="nil"/>
              <w:bottom w:val="nil"/>
              <w:right w:val="nil"/>
            </w:tcBorders>
          </w:tcPr>
          <w:p w14:paraId="7CE7EA26" w14:textId="77777777" w:rsidR="00225800" w:rsidRPr="00D25B3B" w:rsidRDefault="00225800" w:rsidP="004A3C75">
            <w:pPr>
              <w:rPr>
                <w:rFonts w:eastAsia="Calibri" w:cstheme="minorHAnsi"/>
                <w:sz w:val="24"/>
                <w:szCs w:val="24"/>
              </w:rPr>
            </w:pPr>
          </w:p>
        </w:tc>
      </w:tr>
    </w:tbl>
    <w:p w14:paraId="3C22E25F" w14:textId="4F898B57" w:rsidR="00FE19AD" w:rsidRPr="008F7354" w:rsidRDefault="00FE19AD">
      <w:pPr>
        <w:rPr>
          <w:rFonts w:cstheme="minorHAnsi"/>
        </w:rPr>
      </w:pPr>
    </w:p>
    <w:p w14:paraId="6AB36D3B" w14:textId="00726E78" w:rsidR="007D2284" w:rsidRDefault="007D2284"/>
    <w:p w14:paraId="410492A3" w14:textId="677A5506" w:rsidR="007D2284" w:rsidRDefault="007D2284"/>
    <w:p w14:paraId="5B1CBC5E" w14:textId="78733F48" w:rsidR="007D2284" w:rsidRDefault="007D2284"/>
    <w:p w14:paraId="784FA4E3" w14:textId="2275A2DC" w:rsidR="007D2284" w:rsidRDefault="007D2284"/>
    <w:p w14:paraId="591B866A" w14:textId="77777777" w:rsidR="00A10523" w:rsidRDefault="00A10523"/>
    <w:p w14:paraId="10DDF6DA" w14:textId="77777777" w:rsidR="0011095F" w:rsidRDefault="0011095F">
      <w:pPr>
        <w:rPr>
          <w:b/>
          <w:bCs/>
          <w:sz w:val="28"/>
          <w:szCs w:val="28"/>
        </w:rPr>
      </w:pPr>
    </w:p>
    <w:p w14:paraId="0B9B1622" w14:textId="20FC79EB" w:rsidR="007D2284" w:rsidRPr="006B5949" w:rsidRDefault="007318AF">
      <w:pPr>
        <w:rPr>
          <w:b/>
          <w:bCs/>
          <w:sz w:val="28"/>
          <w:szCs w:val="28"/>
        </w:rPr>
      </w:pPr>
      <w:r w:rsidRPr="006B5949">
        <w:rPr>
          <w:b/>
          <w:bCs/>
          <w:sz w:val="28"/>
          <w:szCs w:val="28"/>
        </w:rPr>
        <w:lastRenderedPageBreak/>
        <w:t>Grant Summaries:</w:t>
      </w:r>
    </w:p>
    <w:tbl>
      <w:tblPr>
        <w:tblStyle w:val="TableGrid"/>
        <w:tblW w:w="0" w:type="auto"/>
        <w:tblLook w:val="04A0" w:firstRow="1" w:lastRow="0" w:firstColumn="1" w:lastColumn="0" w:noHBand="0" w:noVBand="1"/>
      </w:tblPr>
      <w:tblGrid>
        <w:gridCol w:w="2065"/>
        <w:gridCol w:w="2430"/>
        <w:gridCol w:w="5719"/>
      </w:tblGrid>
      <w:tr w:rsidR="0018576E" w:rsidRPr="0018576E" w14:paraId="31FF7801" w14:textId="77777777" w:rsidTr="000F6EC0">
        <w:tc>
          <w:tcPr>
            <w:tcW w:w="2065" w:type="dxa"/>
            <w:shd w:val="clear" w:color="auto" w:fill="D5DCE4" w:themeFill="text2" w:themeFillTint="33"/>
          </w:tcPr>
          <w:p w14:paraId="0304C24A" w14:textId="77777777" w:rsidR="007D2284" w:rsidRPr="0018576E" w:rsidRDefault="007D2284" w:rsidP="004A5529">
            <w:pPr>
              <w:rPr>
                <w:rFonts w:cstheme="minorHAnsi"/>
                <w:b/>
                <w:bCs/>
                <w:sz w:val="28"/>
                <w:szCs w:val="28"/>
              </w:rPr>
            </w:pPr>
            <w:r w:rsidRPr="0018576E">
              <w:rPr>
                <w:rFonts w:cstheme="minorHAnsi"/>
                <w:b/>
                <w:bCs/>
                <w:sz w:val="28"/>
                <w:szCs w:val="28"/>
              </w:rPr>
              <w:t>Alameda</w:t>
            </w:r>
          </w:p>
        </w:tc>
        <w:tc>
          <w:tcPr>
            <w:tcW w:w="2430" w:type="dxa"/>
            <w:shd w:val="clear" w:color="auto" w:fill="D5DCE4" w:themeFill="text2" w:themeFillTint="33"/>
          </w:tcPr>
          <w:p w14:paraId="689E4D59" w14:textId="7D986051" w:rsidR="007D2284" w:rsidRPr="0018576E" w:rsidRDefault="007D2284" w:rsidP="004A5529">
            <w:pPr>
              <w:autoSpaceDE w:val="0"/>
              <w:autoSpaceDN w:val="0"/>
              <w:adjustRightInd w:val="0"/>
              <w:rPr>
                <w:rFonts w:cstheme="minorHAnsi"/>
                <w:sz w:val="24"/>
                <w:szCs w:val="24"/>
              </w:rPr>
            </w:pPr>
            <w:r w:rsidRPr="0018576E">
              <w:rPr>
                <w:rFonts w:cstheme="minorHAnsi"/>
                <w:sz w:val="24"/>
                <w:szCs w:val="24"/>
              </w:rPr>
              <w:t>Total Fund</w:t>
            </w:r>
            <w:r w:rsidR="002A6DC6" w:rsidRPr="0018576E">
              <w:rPr>
                <w:rFonts w:cstheme="minorHAnsi"/>
                <w:sz w:val="24"/>
                <w:szCs w:val="24"/>
              </w:rPr>
              <w:t>ing</w:t>
            </w:r>
            <w:r w:rsidR="00A862E9" w:rsidRPr="0018576E">
              <w:rPr>
                <w:rFonts w:cstheme="minorHAnsi"/>
                <w:sz w:val="24"/>
                <w:szCs w:val="24"/>
              </w:rPr>
              <w:br/>
            </w:r>
            <w:r w:rsidR="00A862E9" w:rsidRPr="0018576E">
              <w:rPr>
                <w:sz w:val="24"/>
                <w:szCs w:val="24"/>
              </w:rPr>
              <w:t>(RFA_00</w:t>
            </w:r>
            <w:r w:rsidR="00E6468F">
              <w:rPr>
                <w:sz w:val="24"/>
                <w:szCs w:val="24"/>
              </w:rPr>
              <w:t>2</w:t>
            </w:r>
            <w:r w:rsidR="00A862E9" w:rsidRPr="0018576E">
              <w:rPr>
                <w:sz w:val="24"/>
                <w:szCs w:val="24"/>
              </w:rPr>
              <w:t xml:space="preserve"> &amp; RFA_003):</w:t>
            </w:r>
            <w:r w:rsidR="002A6DC6" w:rsidRPr="0018576E">
              <w:rPr>
                <w:rFonts w:cstheme="minorHAnsi"/>
                <w:sz w:val="24"/>
                <w:szCs w:val="24"/>
              </w:rPr>
              <w:t xml:space="preserve"> </w:t>
            </w:r>
            <w:r w:rsidR="00A862E9" w:rsidRPr="0018576E">
              <w:rPr>
                <w:rFonts w:cstheme="minorHAnsi"/>
                <w:sz w:val="24"/>
                <w:szCs w:val="24"/>
              </w:rPr>
              <w:br/>
            </w:r>
            <w:r w:rsidRPr="0018576E">
              <w:rPr>
                <w:rFonts w:cstheme="minorHAnsi"/>
                <w:sz w:val="24"/>
                <w:szCs w:val="24"/>
              </w:rPr>
              <w:t>$7,619,403</w:t>
            </w:r>
          </w:p>
          <w:p w14:paraId="1C0A3F94" w14:textId="392F4180" w:rsidR="007D2284" w:rsidRPr="0018576E" w:rsidRDefault="007D2284" w:rsidP="004A5529">
            <w:pPr>
              <w:rPr>
                <w:rFonts w:cstheme="minorHAnsi"/>
                <w:sz w:val="24"/>
                <w:szCs w:val="24"/>
              </w:rPr>
            </w:pPr>
          </w:p>
        </w:tc>
        <w:tc>
          <w:tcPr>
            <w:tcW w:w="5719" w:type="dxa"/>
            <w:shd w:val="clear" w:color="auto" w:fill="D5DCE4" w:themeFill="text2" w:themeFillTint="33"/>
          </w:tcPr>
          <w:p w14:paraId="5035DEFD" w14:textId="77777777" w:rsidR="007D2284" w:rsidRPr="0018576E" w:rsidRDefault="007D2284" w:rsidP="004A5529">
            <w:pPr>
              <w:rPr>
                <w:rFonts w:cstheme="minorHAnsi"/>
                <w:sz w:val="24"/>
                <w:szCs w:val="24"/>
              </w:rPr>
            </w:pPr>
            <w:r w:rsidRPr="0018576E">
              <w:rPr>
                <w:rFonts w:cstheme="minorHAnsi"/>
                <w:sz w:val="24"/>
                <w:szCs w:val="24"/>
              </w:rPr>
              <w:t xml:space="preserve">Partnership Entities: </w:t>
            </w:r>
          </w:p>
          <w:p w14:paraId="3DB88207" w14:textId="58642F3A" w:rsidR="007D2284" w:rsidRPr="0018576E" w:rsidRDefault="007D2284">
            <w:pPr>
              <w:widowControl w:val="0"/>
              <w:numPr>
                <w:ilvl w:val="0"/>
                <w:numId w:val="1"/>
              </w:numPr>
              <w:autoSpaceDE w:val="0"/>
              <w:autoSpaceDN w:val="0"/>
              <w:adjustRightInd w:val="0"/>
              <w:spacing w:after="240"/>
              <w:contextualSpacing/>
              <w:rPr>
                <w:rFonts w:cstheme="minorHAnsi"/>
                <w:sz w:val="24"/>
                <w:szCs w:val="24"/>
                <w:lang w:eastAsia="ja-JP"/>
              </w:rPr>
            </w:pPr>
            <w:r w:rsidRPr="0018576E">
              <w:rPr>
                <w:rFonts w:cstheme="minorHAnsi"/>
                <w:sz w:val="24"/>
                <w:szCs w:val="24"/>
                <w:lang w:eastAsia="ja-JP"/>
              </w:rPr>
              <w:t xml:space="preserve">Alameda County Center for Healthy Schools and Communities </w:t>
            </w:r>
          </w:p>
          <w:p w14:paraId="6A611285" w14:textId="1674B6F0" w:rsidR="007D2284" w:rsidRPr="0018576E" w:rsidRDefault="007D2284">
            <w:pPr>
              <w:widowControl w:val="0"/>
              <w:numPr>
                <w:ilvl w:val="0"/>
                <w:numId w:val="1"/>
              </w:numPr>
              <w:autoSpaceDE w:val="0"/>
              <w:autoSpaceDN w:val="0"/>
              <w:adjustRightInd w:val="0"/>
              <w:spacing w:after="240"/>
              <w:contextualSpacing/>
              <w:rPr>
                <w:rFonts w:cstheme="minorHAnsi"/>
                <w:sz w:val="24"/>
                <w:szCs w:val="24"/>
                <w:lang w:eastAsia="ja-JP"/>
              </w:rPr>
            </w:pPr>
            <w:r w:rsidRPr="0018576E">
              <w:rPr>
                <w:rFonts w:cstheme="minorHAnsi"/>
                <w:sz w:val="24"/>
                <w:szCs w:val="24"/>
                <w:lang w:eastAsia="ja-JP"/>
              </w:rPr>
              <w:t xml:space="preserve">Alameda County Behavioral Health Care Services </w:t>
            </w:r>
          </w:p>
          <w:p w14:paraId="29105933" w14:textId="77777777" w:rsidR="007D2284" w:rsidRPr="0018576E" w:rsidRDefault="007D2284">
            <w:pPr>
              <w:widowControl w:val="0"/>
              <w:numPr>
                <w:ilvl w:val="0"/>
                <w:numId w:val="1"/>
              </w:numPr>
              <w:autoSpaceDE w:val="0"/>
              <w:autoSpaceDN w:val="0"/>
              <w:adjustRightInd w:val="0"/>
              <w:spacing w:after="240"/>
              <w:contextualSpacing/>
              <w:rPr>
                <w:rFonts w:cstheme="minorHAnsi"/>
                <w:sz w:val="24"/>
                <w:szCs w:val="24"/>
                <w:lang w:eastAsia="ja-JP"/>
              </w:rPr>
            </w:pPr>
            <w:r w:rsidRPr="0018576E">
              <w:rPr>
                <w:rFonts w:cstheme="minorHAnsi"/>
                <w:sz w:val="24"/>
                <w:szCs w:val="24"/>
                <w:lang w:eastAsia="ja-JP"/>
              </w:rPr>
              <w:t>Alameda County Office of Education</w:t>
            </w:r>
          </w:p>
          <w:p w14:paraId="733ACE0B" w14:textId="0719F47D" w:rsidR="007D2284" w:rsidRPr="0018576E" w:rsidRDefault="00653CD1">
            <w:pPr>
              <w:widowControl w:val="0"/>
              <w:numPr>
                <w:ilvl w:val="0"/>
                <w:numId w:val="1"/>
              </w:numPr>
              <w:autoSpaceDE w:val="0"/>
              <w:autoSpaceDN w:val="0"/>
              <w:adjustRightInd w:val="0"/>
              <w:spacing w:after="240"/>
              <w:contextualSpacing/>
              <w:rPr>
                <w:rFonts w:cstheme="minorHAnsi"/>
                <w:lang w:eastAsia="ja-JP"/>
              </w:rPr>
            </w:pPr>
            <w:r w:rsidRPr="0018576E">
              <w:rPr>
                <w:rFonts w:cstheme="minorHAnsi"/>
                <w:sz w:val="24"/>
                <w:szCs w:val="24"/>
                <w:lang w:eastAsia="ja-JP"/>
              </w:rPr>
              <w:t>5</w:t>
            </w:r>
            <w:r w:rsidR="007D2284" w:rsidRPr="0018576E">
              <w:rPr>
                <w:rFonts w:cstheme="minorHAnsi"/>
                <w:sz w:val="24"/>
                <w:szCs w:val="24"/>
                <w:lang w:eastAsia="ja-JP"/>
              </w:rPr>
              <w:t xml:space="preserve"> School Districts</w:t>
            </w:r>
            <w:r w:rsidR="007D2284" w:rsidRPr="0018576E">
              <w:rPr>
                <w:rFonts w:cstheme="minorHAnsi"/>
                <w:lang w:eastAsia="ja-JP"/>
              </w:rPr>
              <w:t xml:space="preserve"> </w:t>
            </w:r>
          </w:p>
        </w:tc>
      </w:tr>
      <w:tr w:rsidR="007D2284" w:rsidRPr="0018576E" w14:paraId="70DF3016" w14:textId="77777777" w:rsidTr="00D91338">
        <w:tc>
          <w:tcPr>
            <w:tcW w:w="10214" w:type="dxa"/>
            <w:gridSpan w:val="3"/>
          </w:tcPr>
          <w:p w14:paraId="61ABDE35" w14:textId="77777777" w:rsidR="006A74BD" w:rsidRPr="0018576E" w:rsidRDefault="007D2284" w:rsidP="004A5529">
            <w:pPr>
              <w:rPr>
                <w:rFonts w:cstheme="minorHAnsi"/>
                <w:b/>
                <w:bCs/>
                <w:noProof/>
                <w:sz w:val="24"/>
                <w:szCs w:val="24"/>
              </w:rPr>
            </w:pPr>
            <w:r w:rsidRPr="0018576E">
              <w:rPr>
                <w:rFonts w:cstheme="minorHAnsi"/>
                <w:sz w:val="24"/>
                <w:szCs w:val="24"/>
              </w:rPr>
              <w:t>Summary of Services:</w:t>
            </w:r>
            <w:r w:rsidRPr="0018576E">
              <w:rPr>
                <w:rFonts w:cstheme="minorHAnsi"/>
                <w:b/>
                <w:bCs/>
                <w:noProof/>
                <w:sz w:val="24"/>
                <w:szCs w:val="24"/>
              </w:rPr>
              <w:t xml:space="preserve"> </w:t>
            </w:r>
          </w:p>
          <w:p w14:paraId="30AB8985" w14:textId="1C36140C" w:rsidR="007D2284" w:rsidRPr="0018576E" w:rsidRDefault="007D2284" w:rsidP="004A5529">
            <w:pPr>
              <w:rPr>
                <w:rFonts w:cstheme="minorHAnsi"/>
                <w:sz w:val="24"/>
                <w:szCs w:val="24"/>
              </w:rPr>
            </w:pPr>
            <w:r w:rsidRPr="0018576E">
              <w:rPr>
                <w:rFonts w:cstheme="minorHAnsi"/>
                <w:sz w:val="24"/>
                <w:szCs w:val="24"/>
              </w:rPr>
              <w:t>The Center for Health Schools and Communities (CHSC) facilitates infrastructure building and coordination practices, family partnerships, collaborations with community-based providers and a host of equity and population-based initiatives including Caminos program for Children of Migrant Families and the REACH Ashland Youth Center. The partnership will fund services and supports through school health centers, behavioral health program and will propose to bring their School Climate and Culture Initiative to scale in five school districts and the County Office of Education. Activities funded may include:</w:t>
            </w:r>
          </w:p>
          <w:p w14:paraId="3FC76DE9" w14:textId="77777777" w:rsidR="007D2284" w:rsidRPr="0018576E" w:rsidRDefault="007D2284">
            <w:pPr>
              <w:pStyle w:val="TableParagraph"/>
              <w:numPr>
                <w:ilvl w:val="0"/>
                <w:numId w:val="2"/>
              </w:numPr>
              <w:tabs>
                <w:tab w:val="left" w:pos="722"/>
              </w:tabs>
              <w:ind w:left="663" w:right="5"/>
              <w:rPr>
                <w:rFonts w:asciiTheme="minorHAnsi" w:hAnsiTheme="minorHAnsi" w:cstheme="minorHAnsi"/>
                <w:sz w:val="24"/>
                <w:szCs w:val="24"/>
              </w:rPr>
            </w:pPr>
            <w:r w:rsidRPr="0018576E">
              <w:rPr>
                <w:rFonts w:asciiTheme="minorHAnsi" w:hAnsiTheme="minorHAnsi" w:cstheme="minorHAnsi"/>
                <w:sz w:val="24"/>
                <w:szCs w:val="24"/>
              </w:rPr>
              <w:t>Creating Trauma Informed / Healing Environments: Building out infrastructure and practices that schools can use to create a supportive and healthy environment for students, families, staff and the whole school community. Examples include:</w:t>
            </w:r>
          </w:p>
          <w:p w14:paraId="60D05F21" w14:textId="77777777" w:rsidR="007D2284" w:rsidRPr="0018576E" w:rsidRDefault="007D2284">
            <w:pPr>
              <w:pStyle w:val="TableParagraph"/>
              <w:numPr>
                <w:ilvl w:val="1"/>
                <w:numId w:val="2"/>
              </w:numPr>
              <w:tabs>
                <w:tab w:val="left" w:pos="1689"/>
                <w:tab w:val="left" w:pos="1690"/>
              </w:tabs>
              <w:ind w:left="1631"/>
              <w:rPr>
                <w:rFonts w:asciiTheme="minorHAnsi" w:hAnsiTheme="minorHAnsi" w:cstheme="minorHAnsi"/>
                <w:sz w:val="24"/>
                <w:szCs w:val="24"/>
              </w:rPr>
            </w:pPr>
            <w:r w:rsidRPr="0018576E">
              <w:rPr>
                <w:rFonts w:asciiTheme="minorHAnsi" w:hAnsiTheme="minorHAnsi" w:cstheme="minorHAnsi"/>
                <w:sz w:val="24"/>
                <w:szCs w:val="24"/>
              </w:rPr>
              <w:t>School policies, procedures, and</w:t>
            </w:r>
            <w:r w:rsidRPr="0018576E">
              <w:rPr>
                <w:rFonts w:asciiTheme="minorHAnsi" w:hAnsiTheme="minorHAnsi" w:cstheme="minorHAnsi"/>
                <w:spacing w:val="-24"/>
                <w:sz w:val="24"/>
                <w:szCs w:val="24"/>
              </w:rPr>
              <w:t xml:space="preserve"> </w:t>
            </w:r>
            <w:r w:rsidRPr="0018576E">
              <w:rPr>
                <w:rFonts w:asciiTheme="minorHAnsi" w:hAnsiTheme="minorHAnsi" w:cstheme="minorHAnsi"/>
                <w:sz w:val="24"/>
                <w:szCs w:val="24"/>
              </w:rPr>
              <w:t>protocols / School-wide infrastructure and</w:t>
            </w:r>
            <w:r w:rsidRPr="0018576E">
              <w:rPr>
                <w:rFonts w:asciiTheme="minorHAnsi" w:hAnsiTheme="minorHAnsi" w:cstheme="minorHAnsi"/>
                <w:spacing w:val="-12"/>
                <w:sz w:val="24"/>
                <w:szCs w:val="24"/>
              </w:rPr>
              <w:t xml:space="preserve"> </w:t>
            </w:r>
            <w:r w:rsidRPr="0018576E">
              <w:rPr>
                <w:rFonts w:asciiTheme="minorHAnsi" w:hAnsiTheme="minorHAnsi" w:cstheme="minorHAnsi"/>
                <w:sz w:val="24"/>
                <w:szCs w:val="24"/>
              </w:rPr>
              <w:t>culture</w:t>
            </w:r>
          </w:p>
          <w:p w14:paraId="34DE6CE0" w14:textId="77777777" w:rsidR="007D2284" w:rsidRPr="0018576E" w:rsidRDefault="007D2284">
            <w:pPr>
              <w:pStyle w:val="TableParagraph"/>
              <w:numPr>
                <w:ilvl w:val="1"/>
                <w:numId w:val="2"/>
              </w:numPr>
              <w:tabs>
                <w:tab w:val="left" w:pos="1689"/>
                <w:tab w:val="left" w:pos="1690"/>
              </w:tabs>
              <w:ind w:left="1631"/>
              <w:rPr>
                <w:rFonts w:asciiTheme="minorHAnsi" w:hAnsiTheme="minorHAnsi" w:cstheme="minorHAnsi"/>
                <w:sz w:val="24"/>
                <w:szCs w:val="24"/>
              </w:rPr>
            </w:pPr>
            <w:r w:rsidRPr="0018576E">
              <w:rPr>
                <w:rFonts w:asciiTheme="minorHAnsi" w:hAnsiTheme="minorHAnsi" w:cstheme="minorHAnsi"/>
                <w:sz w:val="24"/>
                <w:szCs w:val="24"/>
              </w:rPr>
              <w:t>Staff training and professional</w:t>
            </w:r>
            <w:r w:rsidRPr="0018576E">
              <w:rPr>
                <w:rFonts w:asciiTheme="minorHAnsi" w:hAnsiTheme="minorHAnsi" w:cstheme="minorHAnsi"/>
                <w:spacing w:val="-22"/>
                <w:sz w:val="24"/>
                <w:szCs w:val="24"/>
              </w:rPr>
              <w:t xml:space="preserve"> </w:t>
            </w:r>
            <w:r w:rsidRPr="0018576E">
              <w:rPr>
                <w:rFonts w:asciiTheme="minorHAnsi" w:hAnsiTheme="minorHAnsi" w:cstheme="minorHAnsi"/>
                <w:sz w:val="24"/>
                <w:szCs w:val="24"/>
              </w:rPr>
              <w:t>development / Classroom strategies and</w:t>
            </w:r>
            <w:r w:rsidRPr="0018576E">
              <w:rPr>
                <w:rFonts w:asciiTheme="minorHAnsi" w:hAnsiTheme="minorHAnsi" w:cstheme="minorHAnsi"/>
                <w:spacing w:val="-25"/>
                <w:sz w:val="24"/>
                <w:szCs w:val="24"/>
              </w:rPr>
              <w:t xml:space="preserve"> </w:t>
            </w:r>
            <w:r w:rsidRPr="0018576E">
              <w:rPr>
                <w:rFonts w:asciiTheme="minorHAnsi" w:hAnsiTheme="minorHAnsi" w:cstheme="minorHAnsi"/>
                <w:sz w:val="24"/>
                <w:szCs w:val="24"/>
              </w:rPr>
              <w:t>support</w:t>
            </w:r>
          </w:p>
          <w:p w14:paraId="540398D4" w14:textId="77777777" w:rsidR="007D2284" w:rsidRPr="0018576E" w:rsidRDefault="007D2284">
            <w:pPr>
              <w:pStyle w:val="TableParagraph"/>
              <w:numPr>
                <w:ilvl w:val="1"/>
                <w:numId w:val="2"/>
              </w:numPr>
              <w:tabs>
                <w:tab w:val="left" w:pos="1689"/>
                <w:tab w:val="left" w:pos="1690"/>
              </w:tabs>
              <w:ind w:left="1631"/>
              <w:rPr>
                <w:rFonts w:asciiTheme="minorHAnsi" w:hAnsiTheme="minorHAnsi" w:cstheme="minorHAnsi"/>
                <w:sz w:val="24"/>
                <w:szCs w:val="24"/>
              </w:rPr>
            </w:pPr>
            <w:r w:rsidRPr="0018576E">
              <w:rPr>
                <w:rFonts w:asciiTheme="minorHAnsi" w:hAnsiTheme="minorHAnsi" w:cstheme="minorHAnsi"/>
                <w:sz w:val="24"/>
                <w:szCs w:val="24"/>
              </w:rPr>
              <w:t>Family partnership work through workshops and</w:t>
            </w:r>
            <w:r w:rsidRPr="0018576E">
              <w:rPr>
                <w:rFonts w:asciiTheme="minorHAnsi" w:hAnsiTheme="minorHAnsi" w:cstheme="minorHAnsi"/>
                <w:spacing w:val="-23"/>
                <w:sz w:val="24"/>
                <w:szCs w:val="24"/>
              </w:rPr>
              <w:t xml:space="preserve"> </w:t>
            </w:r>
            <w:r w:rsidRPr="0018576E">
              <w:rPr>
                <w:rFonts w:asciiTheme="minorHAnsi" w:hAnsiTheme="minorHAnsi" w:cstheme="minorHAnsi"/>
                <w:sz w:val="24"/>
                <w:szCs w:val="24"/>
              </w:rPr>
              <w:t>consultation / Staff Wellness</w:t>
            </w:r>
            <w:r w:rsidRPr="0018576E">
              <w:rPr>
                <w:rFonts w:asciiTheme="minorHAnsi" w:hAnsiTheme="minorHAnsi" w:cstheme="minorHAnsi"/>
                <w:spacing w:val="-13"/>
                <w:sz w:val="24"/>
                <w:szCs w:val="24"/>
              </w:rPr>
              <w:t xml:space="preserve"> </w:t>
            </w:r>
            <w:r w:rsidRPr="0018576E">
              <w:rPr>
                <w:rFonts w:asciiTheme="minorHAnsi" w:hAnsiTheme="minorHAnsi" w:cstheme="minorHAnsi"/>
                <w:sz w:val="24"/>
                <w:szCs w:val="24"/>
              </w:rPr>
              <w:t>support</w:t>
            </w:r>
          </w:p>
          <w:p w14:paraId="290AD37C" w14:textId="77777777" w:rsidR="007D2284" w:rsidRPr="0018576E" w:rsidRDefault="007D2284">
            <w:pPr>
              <w:pStyle w:val="TableParagraph"/>
              <w:numPr>
                <w:ilvl w:val="1"/>
                <w:numId w:val="2"/>
              </w:numPr>
              <w:tabs>
                <w:tab w:val="left" w:pos="1689"/>
                <w:tab w:val="left" w:pos="1690"/>
              </w:tabs>
              <w:ind w:left="1631"/>
              <w:rPr>
                <w:rFonts w:asciiTheme="minorHAnsi" w:hAnsiTheme="minorHAnsi" w:cstheme="minorHAnsi"/>
                <w:sz w:val="24"/>
                <w:szCs w:val="24"/>
              </w:rPr>
            </w:pPr>
            <w:r w:rsidRPr="0018576E">
              <w:rPr>
                <w:rFonts w:asciiTheme="minorHAnsi" w:hAnsiTheme="minorHAnsi" w:cstheme="minorHAnsi"/>
                <w:sz w:val="24"/>
                <w:szCs w:val="24"/>
              </w:rPr>
              <w:t>Linking with mental health</w:t>
            </w:r>
            <w:r w:rsidRPr="0018576E">
              <w:rPr>
                <w:rFonts w:asciiTheme="minorHAnsi" w:hAnsiTheme="minorHAnsi" w:cstheme="minorHAnsi"/>
                <w:spacing w:val="-23"/>
                <w:sz w:val="24"/>
                <w:szCs w:val="24"/>
              </w:rPr>
              <w:t xml:space="preserve"> </w:t>
            </w:r>
            <w:r w:rsidRPr="0018576E">
              <w:rPr>
                <w:rFonts w:asciiTheme="minorHAnsi" w:hAnsiTheme="minorHAnsi" w:cstheme="minorHAnsi"/>
                <w:sz w:val="24"/>
                <w:szCs w:val="24"/>
              </w:rPr>
              <w:t xml:space="preserve">professionals / </w:t>
            </w:r>
            <w:r w:rsidRPr="0018576E">
              <w:rPr>
                <w:rFonts w:asciiTheme="minorHAnsi" w:eastAsia="MS Mincho" w:hAnsiTheme="minorHAnsi" w:cstheme="minorHAnsi"/>
                <w:sz w:val="24"/>
                <w:szCs w:val="24"/>
              </w:rPr>
              <w:t>Youth Leadership</w:t>
            </w:r>
            <w:r w:rsidRPr="0018576E">
              <w:rPr>
                <w:rFonts w:asciiTheme="minorHAnsi" w:eastAsia="MS Mincho" w:hAnsiTheme="minorHAnsi" w:cstheme="minorHAnsi"/>
                <w:spacing w:val="-20"/>
                <w:sz w:val="24"/>
                <w:szCs w:val="24"/>
              </w:rPr>
              <w:t xml:space="preserve"> </w:t>
            </w:r>
            <w:r w:rsidRPr="0018576E">
              <w:rPr>
                <w:rFonts w:asciiTheme="minorHAnsi" w:eastAsia="MS Mincho" w:hAnsiTheme="minorHAnsi" w:cstheme="minorHAnsi"/>
                <w:sz w:val="24"/>
                <w:szCs w:val="24"/>
              </w:rPr>
              <w:t>Development</w:t>
            </w:r>
          </w:p>
          <w:p w14:paraId="1F60070D" w14:textId="77777777" w:rsidR="007D2284" w:rsidRPr="0018576E" w:rsidRDefault="007D2284">
            <w:pPr>
              <w:pStyle w:val="TableParagraph"/>
              <w:numPr>
                <w:ilvl w:val="0"/>
                <w:numId w:val="2"/>
              </w:numPr>
              <w:tabs>
                <w:tab w:val="left" w:pos="722"/>
              </w:tabs>
              <w:ind w:left="663" w:right="236"/>
              <w:rPr>
                <w:rFonts w:asciiTheme="minorHAnsi" w:hAnsiTheme="minorHAnsi" w:cstheme="minorHAnsi"/>
                <w:sz w:val="24"/>
                <w:szCs w:val="24"/>
              </w:rPr>
            </w:pPr>
            <w:r w:rsidRPr="0018576E">
              <w:rPr>
                <w:rFonts w:asciiTheme="minorHAnsi" w:hAnsiTheme="minorHAnsi" w:cstheme="minorHAnsi"/>
                <w:sz w:val="24"/>
                <w:szCs w:val="24"/>
              </w:rPr>
              <w:t>Multi-Tiered Systems of Support:  Supporting school systems to build out</w:t>
            </w:r>
            <w:r w:rsidRPr="0018576E">
              <w:rPr>
                <w:rFonts w:asciiTheme="minorHAnsi" w:hAnsiTheme="minorHAnsi" w:cstheme="minorHAnsi"/>
                <w:spacing w:val="-35"/>
                <w:sz w:val="24"/>
                <w:szCs w:val="24"/>
              </w:rPr>
              <w:t xml:space="preserve">   </w:t>
            </w:r>
            <w:r w:rsidRPr="0018576E">
              <w:rPr>
                <w:rFonts w:asciiTheme="minorHAnsi" w:hAnsiTheme="minorHAnsi" w:cstheme="minorHAnsi"/>
                <w:sz w:val="24"/>
                <w:szCs w:val="24"/>
              </w:rPr>
              <w:t>their social emotional and behavioral systems of prevention, early intervention and intensive supports. Such as coaching and consultation to develop and implement:</w:t>
            </w:r>
          </w:p>
          <w:p w14:paraId="41FB50BE" w14:textId="77777777" w:rsidR="007D2284" w:rsidRPr="0018576E" w:rsidRDefault="007D2284">
            <w:pPr>
              <w:pStyle w:val="TableParagraph"/>
              <w:numPr>
                <w:ilvl w:val="1"/>
                <w:numId w:val="2"/>
              </w:numPr>
              <w:tabs>
                <w:tab w:val="left" w:pos="1679"/>
                <w:tab w:val="left" w:pos="1680"/>
              </w:tabs>
              <w:ind w:left="1631"/>
              <w:rPr>
                <w:rFonts w:asciiTheme="minorHAnsi" w:hAnsiTheme="minorHAnsi" w:cstheme="minorHAnsi"/>
                <w:sz w:val="24"/>
                <w:szCs w:val="24"/>
              </w:rPr>
            </w:pPr>
            <w:r w:rsidRPr="0018576E">
              <w:rPr>
                <w:rFonts w:asciiTheme="minorHAnsi" w:hAnsiTheme="minorHAnsi" w:cstheme="minorHAnsi"/>
                <w:sz w:val="24"/>
                <w:szCs w:val="24"/>
              </w:rPr>
              <w:t>Social Emotional Learning curricula across Districts and</w:t>
            </w:r>
            <w:r w:rsidRPr="0018576E">
              <w:rPr>
                <w:rFonts w:asciiTheme="minorHAnsi" w:hAnsiTheme="minorHAnsi" w:cstheme="minorHAnsi"/>
                <w:spacing w:val="-35"/>
                <w:sz w:val="24"/>
                <w:szCs w:val="24"/>
              </w:rPr>
              <w:t xml:space="preserve"> </w:t>
            </w:r>
            <w:r w:rsidRPr="0018576E">
              <w:rPr>
                <w:rFonts w:asciiTheme="minorHAnsi" w:hAnsiTheme="minorHAnsi" w:cstheme="minorHAnsi"/>
                <w:sz w:val="24"/>
                <w:szCs w:val="24"/>
              </w:rPr>
              <w:t>schools</w:t>
            </w:r>
          </w:p>
          <w:p w14:paraId="61556CC0" w14:textId="77777777" w:rsidR="007D2284" w:rsidRPr="0018576E" w:rsidRDefault="007D2284">
            <w:pPr>
              <w:pStyle w:val="TableParagraph"/>
              <w:numPr>
                <w:ilvl w:val="1"/>
                <w:numId w:val="2"/>
              </w:numPr>
              <w:tabs>
                <w:tab w:val="left" w:pos="1679"/>
                <w:tab w:val="left" w:pos="1680"/>
              </w:tabs>
              <w:spacing w:before="1"/>
              <w:ind w:left="1631"/>
              <w:rPr>
                <w:rFonts w:asciiTheme="minorHAnsi" w:hAnsiTheme="minorHAnsi" w:cstheme="minorHAnsi"/>
                <w:sz w:val="24"/>
                <w:szCs w:val="24"/>
              </w:rPr>
            </w:pPr>
            <w:r w:rsidRPr="0018576E">
              <w:rPr>
                <w:rFonts w:asciiTheme="minorHAnsi" w:hAnsiTheme="minorHAnsi" w:cstheme="minorHAnsi"/>
                <w:sz w:val="24"/>
                <w:szCs w:val="24"/>
              </w:rPr>
              <w:t>Community/Relationship building circles in</w:t>
            </w:r>
            <w:r w:rsidRPr="0018576E">
              <w:rPr>
                <w:rFonts w:asciiTheme="minorHAnsi" w:hAnsiTheme="minorHAnsi" w:cstheme="minorHAnsi"/>
                <w:spacing w:val="-20"/>
                <w:sz w:val="24"/>
                <w:szCs w:val="24"/>
              </w:rPr>
              <w:t xml:space="preserve"> </w:t>
            </w:r>
            <w:r w:rsidRPr="0018576E">
              <w:rPr>
                <w:rFonts w:asciiTheme="minorHAnsi" w:hAnsiTheme="minorHAnsi" w:cstheme="minorHAnsi"/>
                <w:sz w:val="24"/>
                <w:szCs w:val="24"/>
              </w:rPr>
              <w:t>classrooms</w:t>
            </w:r>
          </w:p>
          <w:p w14:paraId="2539F8E3" w14:textId="77777777" w:rsidR="007D2284" w:rsidRPr="0018576E" w:rsidRDefault="007D2284">
            <w:pPr>
              <w:pStyle w:val="TableParagraph"/>
              <w:numPr>
                <w:ilvl w:val="1"/>
                <w:numId w:val="2"/>
              </w:numPr>
              <w:tabs>
                <w:tab w:val="left" w:pos="1679"/>
                <w:tab w:val="left" w:pos="1680"/>
              </w:tabs>
              <w:ind w:left="1631" w:right="362"/>
              <w:rPr>
                <w:rFonts w:asciiTheme="minorHAnsi" w:hAnsiTheme="minorHAnsi" w:cstheme="minorHAnsi"/>
                <w:sz w:val="24"/>
                <w:szCs w:val="24"/>
              </w:rPr>
            </w:pPr>
            <w:r w:rsidRPr="0018576E">
              <w:rPr>
                <w:rFonts w:asciiTheme="minorHAnsi" w:hAnsiTheme="minorHAnsi" w:cstheme="minorHAnsi"/>
                <w:sz w:val="24"/>
                <w:szCs w:val="24"/>
              </w:rPr>
              <w:t>Coordination of Crisis related trainings and supports (e.g., Youth</w:t>
            </w:r>
            <w:r w:rsidRPr="0018576E">
              <w:rPr>
                <w:rFonts w:asciiTheme="minorHAnsi" w:hAnsiTheme="minorHAnsi" w:cstheme="minorHAnsi"/>
                <w:spacing w:val="-26"/>
                <w:sz w:val="24"/>
                <w:szCs w:val="24"/>
              </w:rPr>
              <w:t xml:space="preserve"> </w:t>
            </w:r>
            <w:r w:rsidRPr="0018576E">
              <w:rPr>
                <w:rFonts w:asciiTheme="minorHAnsi" w:hAnsiTheme="minorHAnsi" w:cstheme="minorHAnsi"/>
                <w:sz w:val="24"/>
                <w:szCs w:val="24"/>
              </w:rPr>
              <w:t>Mental Health First Aid, Crisis Response protocols, Suicide Prevention,</w:t>
            </w:r>
            <w:r w:rsidRPr="0018576E">
              <w:rPr>
                <w:rFonts w:asciiTheme="minorHAnsi" w:hAnsiTheme="minorHAnsi" w:cstheme="minorHAnsi"/>
                <w:spacing w:val="-28"/>
                <w:sz w:val="24"/>
                <w:szCs w:val="24"/>
              </w:rPr>
              <w:t xml:space="preserve"> </w:t>
            </w:r>
            <w:r w:rsidRPr="0018576E">
              <w:rPr>
                <w:rFonts w:asciiTheme="minorHAnsi" w:hAnsiTheme="minorHAnsi" w:cstheme="minorHAnsi"/>
                <w:sz w:val="24"/>
                <w:szCs w:val="24"/>
              </w:rPr>
              <w:t>etc.)</w:t>
            </w:r>
          </w:p>
          <w:p w14:paraId="3C0DEEF6" w14:textId="77777777" w:rsidR="007D2284" w:rsidRPr="0018576E" w:rsidRDefault="007D2284">
            <w:pPr>
              <w:pStyle w:val="TableParagraph"/>
              <w:numPr>
                <w:ilvl w:val="1"/>
                <w:numId w:val="2"/>
              </w:numPr>
              <w:tabs>
                <w:tab w:val="left" w:pos="1679"/>
                <w:tab w:val="left" w:pos="1680"/>
              </w:tabs>
              <w:ind w:left="1631"/>
              <w:rPr>
                <w:rFonts w:asciiTheme="minorHAnsi" w:hAnsiTheme="minorHAnsi" w:cstheme="minorHAnsi"/>
                <w:sz w:val="24"/>
                <w:szCs w:val="24"/>
              </w:rPr>
            </w:pPr>
            <w:r w:rsidRPr="0018576E">
              <w:rPr>
                <w:rFonts w:asciiTheme="minorHAnsi" w:hAnsiTheme="minorHAnsi" w:cstheme="minorHAnsi"/>
                <w:sz w:val="24"/>
                <w:szCs w:val="24"/>
              </w:rPr>
              <w:t>School based mental health and school counseling internship</w:t>
            </w:r>
            <w:r w:rsidRPr="0018576E">
              <w:rPr>
                <w:rFonts w:asciiTheme="minorHAnsi" w:hAnsiTheme="minorHAnsi" w:cstheme="minorHAnsi"/>
                <w:spacing w:val="-27"/>
                <w:sz w:val="24"/>
                <w:szCs w:val="24"/>
              </w:rPr>
              <w:t xml:space="preserve"> </w:t>
            </w:r>
            <w:r w:rsidRPr="0018576E">
              <w:rPr>
                <w:rFonts w:asciiTheme="minorHAnsi" w:hAnsiTheme="minorHAnsi" w:cstheme="minorHAnsi"/>
                <w:sz w:val="24"/>
                <w:szCs w:val="24"/>
              </w:rPr>
              <w:t>programs</w:t>
            </w:r>
          </w:p>
          <w:p w14:paraId="7D952CAE" w14:textId="77777777" w:rsidR="007D2284" w:rsidRPr="0018576E" w:rsidRDefault="007D2284">
            <w:pPr>
              <w:pStyle w:val="TableParagraph"/>
              <w:numPr>
                <w:ilvl w:val="1"/>
                <w:numId w:val="2"/>
              </w:numPr>
              <w:tabs>
                <w:tab w:val="left" w:pos="1679"/>
                <w:tab w:val="left" w:pos="1680"/>
              </w:tabs>
              <w:ind w:left="1631"/>
              <w:rPr>
                <w:rFonts w:asciiTheme="minorHAnsi" w:hAnsiTheme="minorHAnsi" w:cstheme="minorHAnsi"/>
                <w:sz w:val="24"/>
                <w:szCs w:val="24"/>
              </w:rPr>
            </w:pPr>
            <w:r w:rsidRPr="0018576E">
              <w:rPr>
                <w:rFonts w:asciiTheme="minorHAnsi" w:hAnsiTheme="minorHAnsi" w:cstheme="minorHAnsi"/>
                <w:sz w:val="24"/>
                <w:szCs w:val="24"/>
              </w:rPr>
              <w:t>Coordination of robust community</w:t>
            </w:r>
            <w:r w:rsidRPr="0018576E">
              <w:rPr>
                <w:rFonts w:asciiTheme="minorHAnsi" w:hAnsiTheme="minorHAnsi" w:cstheme="minorHAnsi"/>
                <w:spacing w:val="-22"/>
                <w:sz w:val="24"/>
                <w:szCs w:val="24"/>
              </w:rPr>
              <w:t xml:space="preserve"> </w:t>
            </w:r>
            <w:r w:rsidRPr="0018576E">
              <w:rPr>
                <w:rFonts w:asciiTheme="minorHAnsi" w:hAnsiTheme="minorHAnsi" w:cstheme="minorHAnsi"/>
                <w:sz w:val="24"/>
                <w:szCs w:val="24"/>
              </w:rPr>
              <w:t>partnerships</w:t>
            </w:r>
          </w:p>
          <w:p w14:paraId="5EDFFCD4" w14:textId="77777777" w:rsidR="007D2284" w:rsidRPr="0018576E" w:rsidRDefault="007D2284">
            <w:pPr>
              <w:pStyle w:val="TableParagraph"/>
              <w:numPr>
                <w:ilvl w:val="0"/>
                <w:numId w:val="2"/>
              </w:numPr>
              <w:tabs>
                <w:tab w:val="left" w:pos="722"/>
              </w:tabs>
              <w:ind w:right="35"/>
              <w:rPr>
                <w:rFonts w:asciiTheme="minorHAnsi" w:hAnsiTheme="minorHAnsi" w:cstheme="minorHAnsi"/>
                <w:sz w:val="24"/>
                <w:szCs w:val="24"/>
              </w:rPr>
            </w:pPr>
            <w:r w:rsidRPr="0018576E">
              <w:rPr>
                <w:rFonts w:asciiTheme="minorHAnsi" w:hAnsiTheme="minorHAnsi" w:cstheme="minorHAnsi"/>
                <w:sz w:val="24"/>
                <w:szCs w:val="24"/>
              </w:rPr>
              <w:t>Youth Leadership Development: CHSC provides program development and consultation in youth leadership (student voice) programming that can</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include:</w:t>
            </w:r>
          </w:p>
          <w:p w14:paraId="51F34754" w14:textId="77777777" w:rsidR="007D2284" w:rsidRPr="0018576E" w:rsidRDefault="007D2284">
            <w:pPr>
              <w:pStyle w:val="TableParagraph"/>
              <w:numPr>
                <w:ilvl w:val="0"/>
                <w:numId w:val="3"/>
              </w:numPr>
              <w:tabs>
                <w:tab w:val="left" w:pos="1590"/>
              </w:tabs>
              <w:ind w:left="1022" w:right="320"/>
              <w:rPr>
                <w:rFonts w:asciiTheme="minorHAnsi" w:hAnsiTheme="minorHAnsi" w:cstheme="minorHAnsi"/>
                <w:sz w:val="24"/>
                <w:szCs w:val="24"/>
              </w:rPr>
            </w:pPr>
            <w:r w:rsidRPr="0018576E">
              <w:rPr>
                <w:rFonts w:asciiTheme="minorHAnsi" w:hAnsiTheme="minorHAnsi" w:cstheme="minorHAnsi"/>
                <w:sz w:val="24"/>
                <w:szCs w:val="24"/>
              </w:rPr>
              <w:t>Training high school mentors to work with younger mentees to increase behavioral, academic and community engagement. Can be implemented for monolingual</w:t>
            </w:r>
            <w:r w:rsidRPr="0018576E">
              <w:rPr>
                <w:rFonts w:asciiTheme="minorHAnsi" w:hAnsiTheme="minorHAnsi" w:cstheme="minorHAnsi"/>
                <w:spacing w:val="-20"/>
                <w:sz w:val="24"/>
                <w:szCs w:val="24"/>
              </w:rPr>
              <w:t xml:space="preserve"> </w:t>
            </w:r>
            <w:r w:rsidRPr="0018576E">
              <w:rPr>
                <w:rFonts w:asciiTheme="minorHAnsi" w:hAnsiTheme="minorHAnsi" w:cstheme="minorHAnsi"/>
                <w:sz w:val="24"/>
                <w:szCs w:val="24"/>
              </w:rPr>
              <w:t>students.</w:t>
            </w:r>
          </w:p>
          <w:p w14:paraId="7D043415" w14:textId="77777777" w:rsidR="007D2284" w:rsidRPr="0018576E" w:rsidRDefault="007D2284">
            <w:pPr>
              <w:pStyle w:val="ListParagraph"/>
              <w:numPr>
                <w:ilvl w:val="0"/>
                <w:numId w:val="3"/>
              </w:numPr>
              <w:ind w:left="1022"/>
              <w:rPr>
                <w:rFonts w:cstheme="minorHAnsi"/>
                <w:sz w:val="24"/>
                <w:szCs w:val="24"/>
              </w:rPr>
            </w:pPr>
            <w:r w:rsidRPr="0018576E">
              <w:rPr>
                <w:rFonts w:cstheme="minorHAnsi"/>
                <w:sz w:val="24"/>
                <w:szCs w:val="24"/>
              </w:rPr>
              <w:t>Culture and/or gender-based youth programming such as African American Girls Groups or Latino Men and</w:t>
            </w:r>
            <w:r w:rsidRPr="0018576E">
              <w:rPr>
                <w:rFonts w:cstheme="minorHAnsi"/>
                <w:spacing w:val="-11"/>
                <w:sz w:val="24"/>
                <w:szCs w:val="24"/>
              </w:rPr>
              <w:t xml:space="preserve"> </w:t>
            </w:r>
            <w:r w:rsidRPr="0018576E">
              <w:rPr>
                <w:rFonts w:cstheme="minorHAnsi"/>
                <w:sz w:val="24"/>
                <w:szCs w:val="24"/>
              </w:rPr>
              <w:t>Boys</w:t>
            </w:r>
          </w:p>
          <w:p w14:paraId="254F1047" w14:textId="77777777" w:rsidR="007D2284" w:rsidRPr="0018576E" w:rsidRDefault="007D2284">
            <w:pPr>
              <w:pStyle w:val="TableParagraph"/>
              <w:numPr>
                <w:ilvl w:val="0"/>
                <w:numId w:val="2"/>
              </w:numPr>
              <w:tabs>
                <w:tab w:val="left" w:pos="722"/>
              </w:tabs>
              <w:ind w:right="35"/>
              <w:rPr>
                <w:rFonts w:asciiTheme="minorHAnsi" w:hAnsiTheme="minorHAnsi" w:cstheme="minorHAnsi"/>
                <w:sz w:val="24"/>
                <w:szCs w:val="24"/>
              </w:rPr>
            </w:pPr>
            <w:r w:rsidRPr="0018576E">
              <w:rPr>
                <w:rFonts w:asciiTheme="minorHAnsi" w:hAnsiTheme="minorHAnsi" w:cstheme="minorHAnsi"/>
                <w:sz w:val="24"/>
                <w:szCs w:val="24"/>
              </w:rPr>
              <w:t xml:space="preserve">Maximize the impact of school-based behavioral health services </w:t>
            </w:r>
          </w:p>
          <w:p w14:paraId="65303700" w14:textId="77777777" w:rsidR="007D2284" w:rsidRPr="0018576E" w:rsidRDefault="007D2284">
            <w:pPr>
              <w:pStyle w:val="TableParagraph"/>
              <w:numPr>
                <w:ilvl w:val="0"/>
                <w:numId w:val="4"/>
              </w:numPr>
              <w:tabs>
                <w:tab w:val="left" w:pos="722"/>
              </w:tabs>
              <w:ind w:right="35"/>
              <w:rPr>
                <w:rFonts w:asciiTheme="minorHAnsi" w:hAnsiTheme="minorHAnsi" w:cstheme="minorHAnsi"/>
                <w:sz w:val="24"/>
                <w:szCs w:val="24"/>
              </w:rPr>
            </w:pPr>
            <w:r w:rsidRPr="0018576E">
              <w:rPr>
                <w:rFonts w:asciiTheme="minorHAnsi" w:hAnsiTheme="minorHAnsi" w:cstheme="minorHAnsi"/>
                <w:sz w:val="24"/>
                <w:szCs w:val="24"/>
              </w:rPr>
              <w:t xml:space="preserve">Increasing from four to five school districts in Alameda County; with one LEA will fund facility improvements for a wellness center and conduct Peer Mentoring. </w:t>
            </w:r>
          </w:p>
          <w:p w14:paraId="05BAF895" w14:textId="50131BB3" w:rsidR="00881EE0" w:rsidRPr="0018576E" w:rsidRDefault="007D2284">
            <w:pPr>
              <w:pStyle w:val="TableParagraph"/>
              <w:numPr>
                <w:ilvl w:val="0"/>
                <w:numId w:val="4"/>
              </w:numPr>
              <w:tabs>
                <w:tab w:val="left" w:pos="722"/>
              </w:tabs>
              <w:ind w:right="35"/>
              <w:rPr>
                <w:rFonts w:asciiTheme="minorHAnsi" w:hAnsiTheme="minorHAnsi" w:cstheme="minorHAnsi"/>
                <w:sz w:val="24"/>
                <w:szCs w:val="24"/>
              </w:rPr>
            </w:pPr>
            <w:r w:rsidRPr="0018576E">
              <w:rPr>
                <w:rFonts w:asciiTheme="minorHAnsi" w:hAnsiTheme="minorHAnsi" w:cstheme="minorHAnsi"/>
                <w:sz w:val="24"/>
                <w:szCs w:val="24"/>
              </w:rPr>
              <w:t xml:space="preserve">CHSC will provide technical support to leverage funding with existing behavioral health dollars (i.e., EPSDT) as well as support implementation of a shared model for building and financing school-based behavioral health systems across Alameda County. </w:t>
            </w:r>
          </w:p>
        </w:tc>
      </w:tr>
    </w:tbl>
    <w:p w14:paraId="53999D51" w14:textId="31AC013C" w:rsidR="00A10523" w:rsidRDefault="00A10523" w:rsidP="000353A3">
      <w:pPr>
        <w:spacing w:after="0" w:line="240" w:lineRule="auto"/>
      </w:pPr>
    </w:p>
    <w:p w14:paraId="2EB83922" w14:textId="77777777" w:rsidR="00AA7D9D" w:rsidRPr="0018576E" w:rsidRDefault="00AA7D9D" w:rsidP="000353A3">
      <w:pPr>
        <w:spacing w:after="0" w:line="240" w:lineRule="auto"/>
      </w:pPr>
    </w:p>
    <w:tbl>
      <w:tblPr>
        <w:tblStyle w:val="TableGrid"/>
        <w:tblW w:w="0" w:type="auto"/>
        <w:tblLook w:val="04A0" w:firstRow="1" w:lastRow="0" w:firstColumn="1" w:lastColumn="0" w:noHBand="0" w:noVBand="1"/>
      </w:tblPr>
      <w:tblGrid>
        <w:gridCol w:w="2155"/>
        <w:gridCol w:w="2250"/>
        <w:gridCol w:w="5809"/>
      </w:tblGrid>
      <w:tr w:rsidR="0018576E" w:rsidRPr="0018576E" w14:paraId="3C6872F4" w14:textId="77777777" w:rsidTr="000F6EC0">
        <w:tc>
          <w:tcPr>
            <w:tcW w:w="2155" w:type="dxa"/>
            <w:shd w:val="clear" w:color="auto" w:fill="D5DCE4" w:themeFill="text2" w:themeFillTint="33"/>
          </w:tcPr>
          <w:p w14:paraId="69F62FA3" w14:textId="77777777" w:rsidR="00810D03" w:rsidRPr="0018576E" w:rsidRDefault="00810D03" w:rsidP="004A5529">
            <w:pPr>
              <w:rPr>
                <w:rFonts w:cstheme="minorHAnsi"/>
                <w:b/>
                <w:bCs/>
                <w:sz w:val="28"/>
                <w:szCs w:val="28"/>
              </w:rPr>
            </w:pPr>
            <w:r w:rsidRPr="0018576E">
              <w:rPr>
                <w:rFonts w:cstheme="minorHAnsi"/>
                <w:b/>
                <w:bCs/>
                <w:sz w:val="28"/>
                <w:szCs w:val="28"/>
              </w:rPr>
              <w:t>Amador</w:t>
            </w:r>
          </w:p>
          <w:p w14:paraId="248E7F38" w14:textId="77777777" w:rsidR="00810D03" w:rsidRPr="0018576E" w:rsidRDefault="00810D03" w:rsidP="004A5529">
            <w:pPr>
              <w:rPr>
                <w:rFonts w:cstheme="minorHAnsi"/>
                <w:b/>
                <w:bCs/>
                <w:sz w:val="32"/>
                <w:szCs w:val="32"/>
              </w:rPr>
            </w:pPr>
          </w:p>
        </w:tc>
        <w:tc>
          <w:tcPr>
            <w:tcW w:w="2250" w:type="dxa"/>
            <w:shd w:val="clear" w:color="auto" w:fill="D5DCE4" w:themeFill="text2" w:themeFillTint="33"/>
          </w:tcPr>
          <w:p w14:paraId="09B35C9E" w14:textId="6B6B2F3F" w:rsidR="00810D03" w:rsidRPr="0018576E" w:rsidRDefault="00810D03" w:rsidP="004A5529">
            <w:pPr>
              <w:autoSpaceDE w:val="0"/>
              <w:autoSpaceDN w:val="0"/>
              <w:adjustRightInd w:val="0"/>
              <w:rPr>
                <w:rFonts w:cstheme="minorHAnsi"/>
                <w:sz w:val="24"/>
                <w:szCs w:val="24"/>
              </w:rPr>
            </w:pPr>
            <w:r w:rsidRPr="0018576E">
              <w:rPr>
                <w:rFonts w:cstheme="minorHAnsi"/>
                <w:sz w:val="24"/>
                <w:szCs w:val="24"/>
              </w:rPr>
              <w:t>Total Fund</w:t>
            </w:r>
            <w:r w:rsidR="002A6DC6" w:rsidRPr="0018576E">
              <w:rPr>
                <w:rFonts w:cstheme="minorHAnsi"/>
                <w:sz w:val="24"/>
                <w:szCs w:val="24"/>
              </w:rPr>
              <w:t>ing</w:t>
            </w:r>
            <w:r w:rsidR="00987B30">
              <w:rPr>
                <w:rFonts w:cstheme="minorHAnsi"/>
                <w:sz w:val="24"/>
                <w:szCs w:val="24"/>
              </w:rPr>
              <w:t>:</w:t>
            </w:r>
            <w:r w:rsidRPr="0018576E">
              <w:rPr>
                <w:rFonts w:cstheme="minorHAnsi"/>
                <w:sz w:val="24"/>
                <w:szCs w:val="24"/>
              </w:rPr>
              <w:t xml:space="preserve"> $2,487,384</w:t>
            </w:r>
          </w:p>
          <w:p w14:paraId="40F4C1A3" w14:textId="64F09FA4" w:rsidR="00810D03" w:rsidRPr="0018576E" w:rsidRDefault="00810D03" w:rsidP="004A5529">
            <w:pPr>
              <w:rPr>
                <w:rFonts w:cstheme="minorHAnsi"/>
                <w:sz w:val="24"/>
                <w:szCs w:val="24"/>
              </w:rPr>
            </w:pPr>
          </w:p>
        </w:tc>
        <w:tc>
          <w:tcPr>
            <w:tcW w:w="5809" w:type="dxa"/>
            <w:shd w:val="clear" w:color="auto" w:fill="D5DCE4" w:themeFill="text2" w:themeFillTint="33"/>
          </w:tcPr>
          <w:p w14:paraId="08B55273" w14:textId="77777777" w:rsidR="00810D03" w:rsidRPr="0018576E" w:rsidRDefault="00810D03" w:rsidP="004A5529">
            <w:pPr>
              <w:rPr>
                <w:rFonts w:cstheme="minorHAnsi"/>
                <w:sz w:val="24"/>
                <w:szCs w:val="24"/>
              </w:rPr>
            </w:pPr>
            <w:r w:rsidRPr="0018576E">
              <w:rPr>
                <w:rFonts w:cstheme="minorHAnsi"/>
                <w:sz w:val="24"/>
                <w:szCs w:val="24"/>
              </w:rPr>
              <w:t xml:space="preserve">Partnership Entities: </w:t>
            </w:r>
          </w:p>
          <w:p w14:paraId="2F28BD27"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 xml:space="preserve">Amador County Behavioral Health Services </w:t>
            </w:r>
          </w:p>
          <w:p w14:paraId="48ED3D8F"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Amador Unified School District</w:t>
            </w:r>
          </w:p>
          <w:p w14:paraId="7AC6EC69" w14:textId="1A930C68" w:rsidR="00810D03" w:rsidRPr="0018576E" w:rsidRDefault="00810D03">
            <w:pPr>
              <w:pStyle w:val="ListParagraph"/>
              <w:numPr>
                <w:ilvl w:val="0"/>
                <w:numId w:val="1"/>
              </w:numPr>
              <w:autoSpaceDE w:val="0"/>
              <w:autoSpaceDN w:val="0"/>
              <w:adjustRightInd w:val="0"/>
              <w:rPr>
                <w:rFonts w:cstheme="minorHAnsi"/>
              </w:rPr>
            </w:pPr>
            <w:r w:rsidRPr="0018576E">
              <w:rPr>
                <w:rFonts w:cstheme="minorHAnsi"/>
                <w:sz w:val="24"/>
                <w:szCs w:val="24"/>
              </w:rPr>
              <w:t>Amador County Office of Education</w:t>
            </w:r>
          </w:p>
        </w:tc>
      </w:tr>
      <w:tr w:rsidR="00810D03" w:rsidRPr="0018576E" w14:paraId="6B2CAD74" w14:textId="77777777" w:rsidTr="00D91338">
        <w:tc>
          <w:tcPr>
            <w:tcW w:w="10214" w:type="dxa"/>
            <w:gridSpan w:val="3"/>
          </w:tcPr>
          <w:p w14:paraId="0E0EC965" w14:textId="77777777" w:rsidR="00810D03" w:rsidRPr="0018576E" w:rsidRDefault="00810D03" w:rsidP="004A552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6850D77E" w14:textId="77777777" w:rsidR="00810D03" w:rsidRPr="0018576E" w:rsidRDefault="00810D03" w:rsidP="004A5529">
            <w:pPr>
              <w:rPr>
                <w:rFonts w:cstheme="minorHAnsi"/>
                <w:sz w:val="24"/>
                <w:szCs w:val="24"/>
              </w:rPr>
            </w:pPr>
            <w:r w:rsidRPr="0018576E">
              <w:rPr>
                <w:rFonts w:cstheme="minorHAnsi"/>
                <w:sz w:val="24"/>
                <w:szCs w:val="24"/>
              </w:rPr>
              <w:t>This Program will develop and enhance a seamless, comprehensive system of care that identifies youth (TK -12) at-risk, or in need of early intervention, by providing services in school settings as well as utilizing a Student Assistance Program (SAP) to connect students and families to community-based services and supports.   An existing infrastructure, the Amador County School Based Mental Health Early Intervention Strategies’ workgroup (workgroup), will implement and oversee the plan to create sustainable systems of access and linkage to mental health services and supports.  The workgroup includes the partnership entities, as well as Nexus Youth &amp; Family Services and First 5 Amador and was originally developed to determine gaps in student mental health treatment and what processes and systems should be in place to identify and treat mental illness in schools.</w:t>
            </w:r>
          </w:p>
          <w:p w14:paraId="0067F8A2" w14:textId="77777777" w:rsidR="00810D03" w:rsidRPr="0018576E" w:rsidRDefault="00810D03" w:rsidP="004A5529">
            <w:pPr>
              <w:rPr>
                <w:rFonts w:cstheme="minorHAnsi"/>
                <w:sz w:val="24"/>
                <w:szCs w:val="24"/>
              </w:rPr>
            </w:pPr>
          </w:p>
          <w:p w14:paraId="2FBA1BFF" w14:textId="77777777" w:rsidR="00810D03" w:rsidRPr="0018576E" w:rsidRDefault="00810D03" w:rsidP="004A5529">
            <w:pPr>
              <w:rPr>
                <w:rFonts w:cstheme="minorHAnsi"/>
                <w:sz w:val="24"/>
                <w:szCs w:val="24"/>
              </w:rPr>
            </w:pPr>
            <w:r w:rsidRPr="0018576E">
              <w:rPr>
                <w:rFonts w:cstheme="minorHAnsi"/>
                <w:sz w:val="24"/>
                <w:szCs w:val="24"/>
              </w:rPr>
              <w:t>MHSSA funds will be used to:</w:t>
            </w:r>
          </w:p>
          <w:p w14:paraId="11D0C182"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Hire two mental health therapists (registered or licensed with the Board of Behavioral Sciences) to identify students at-risk and/or in need of mental health services and resources, and direct services on school campuses as quickly as possible</w:t>
            </w:r>
          </w:p>
          <w:p w14:paraId="109C5F1D"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Hire three school counselors to increase direct time with students, and provide access to higher levels of social-emotional needs support in a timely and efficient manner (e.g., referral to mental health therapist; SAP)</w:t>
            </w:r>
          </w:p>
          <w:p w14:paraId="59F98891"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Support the Student Assistance Program (SAP) in early identification of at-risk youth and early intervention.  The SAP will provide community-based education, support, and linkage to services to eliminate barriers.</w:t>
            </w:r>
          </w:p>
          <w:p w14:paraId="54F902E2"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Develop and implement an age-appropriate mental health screening tool</w:t>
            </w:r>
          </w:p>
          <w:p w14:paraId="6FF07AA1"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Develop a training program that focuses on trauma-informed approaches, suicide prevention, and other mental health related topics for all ACUSD/ACOE staff, students, and community organizations to increase awareness and education</w:t>
            </w:r>
          </w:p>
          <w:p w14:paraId="779D6D38"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Extend into the community by communicating weekly regarding events, activities, and programs in Amador County</w:t>
            </w:r>
          </w:p>
          <w:p w14:paraId="6D73EB90" w14:textId="77777777" w:rsidR="00810D03" w:rsidRPr="0018576E" w:rsidRDefault="00810D03">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Provide an array of options (vehicle and gas vouchers) to decrease transportation barriers to treatment</w:t>
            </w:r>
          </w:p>
          <w:p w14:paraId="1320D4A6" w14:textId="77777777" w:rsidR="00810D03" w:rsidRPr="0018576E" w:rsidRDefault="00810D03" w:rsidP="004A5529">
            <w:pPr>
              <w:pStyle w:val="ListParagraph"/>
              <w:autoSpaceDE w:val="0"/>
              <w:autoSpaceDN w:val="0"/>
              <w:adjustRightInd w:val="0"/>
              <w:rPr>
                <w:rFonts w:cstheme="minorHAnsi"/>
                <w:sz w:val="24"/>
                <w:szCs w:val="24"/>
              </w:rPr>
            </w:pPr>
          </w:p>
          <w:p w14:paraId="6D8A95FB" w14:textId="77777777" w:rsidR="00810D03" w:rsidRPr="0018576E" w:rsidRDefault="00810D03" w:rsidP="004A5529">
            <w:pPr>
              <w:rPr>
                <w:rFonts w:cstheme="minorHAnsi"/>
                <w:sz w:val="24"/>
                <w:szCs w:val="24"/>
              </w:rPr>
            </w:pPr>
            <w:r w:rsidRPr="0018576E">
              <w:rPr>
                <w:rFonts w:cstheme="minorHAnsi"/>
                <w:sz w:val="24"/>
                <w:szCs w:val="24"/>
              </w:rPr>
              <w:t xml:space="preserve">The additional counselors will be a key component to expanding our prevention and early intervention services and provide more support directly to students and families. They will facilitate referrals and access to the school-based mental health therapists. </w:t>
            </w:r>
          </w:p>
          <w:p w14:paraId="78A8A86E" w14:textId="77777777" w:rsidR="00810D03" w:rsidRPr="0018576E" w:rsidRDefault="00810D03" w:rsidP="004A5529">
            <w:pPr>
              <w:rPr>
                <w:rFonts w:cstheme="minorHAnsi"/>
                <w:sz w:val="24"/>
                <w:szCs w:val="24"/>
              </w:rPr>
            </w:pPr>
            <w:r w:rsidRPr="0018576E">
              <w:rPr>
                <w:rFonts w:cstheme="minorHAnsi"/>
                <w:sz w:val="24"/>
                <w:szCs w:val="24"/>
              </w:rPr>
              <w:t>The on-site mental health therapists will provide direct mental health services at twelve school sites. This will help eliminate barriers to access and provide early identification of students’ needs, and address crises that occur while students are on campus to help prevent mental illness from becoming severe and disabling.</w:t>
            </w:r>
          </w:p>
          <w:p w14:paraId="795273AD" w14:textId="77777777" w:rsidR="00810D03" w:rsidRPr="0018576E" w:rsidRDefault="00810D03" w:rsidP="004A5529">
            <w:pPr>
              <w:rPr>
                <w:rFonts w:cstheme="minorHAnsi"/>
                <w:sz w:val="24"/>
                <w:szCs w:val="24"/>
              </w:rPr>
            </w:pPr>
          </w:p>
        </w:tc>
      </w:tr>
    </w:tbl>
    <w:p w14:paraId="7D0E42EF" w14:textId="081A7A85" w:rsidR="00CC5959" w:rsidRPr="0018576E" w:rsidRDefault="00CC5959"/>
    <w:p w14:paraId="7ADB07A5" w14:textId="0F8AADEE" w:rsidR="00881EE0" w:rsidRDefault="00881EE0"/>
    <w:tbl>
      <w:tblPr>
        <w:tblStyle w:val="TableGrid"/>
        <w:tblW w:w="0" w:type="auto"/>
        <w:tblLook w:val="04A0" w:firstRow="1" w:lastRow="0" w:firstColumn="1" w:lastColumn="0" w:noHBand="0" w:noVBand="1"/>
      </w:tblPr>
      <w:tblGrid>
        <w:gridCol w:w="2155"/>
        <w:gridCol w:w="2250"/>
        <w:gridCol w:w="5809"/>
      </w:tblGrid>
      <w:tr w:rsidR="001B7187" w:rsidRPr="0018576E" w14:paraId="7131D981" w14:textId="77777777" w:rsidTr="007C7502">
        <w:tc>
          <w:tcPr>
            <w:tcW w:w="2155" w:type="dxa"/>
            <w:shd w:val="clear" w:color="auto" w:fill="D5DCE4" w:themeFill="text2" w:themeFillTint="33"/>
          </w:tcPr>
          <w:p w14:paraId="5678869C" w14:textId="6F3C1E43" w:rsidR="001B7187" w:rsidRPr="0018576E" w:rsidRDefault="001B7187" w:rsidP="001B7187">
            <w:pPr>
              <w:rPr>
                <w:rFonts w:cstheme="minorHAnsi"/>
                <w:b/>
                <w:bCs/>
                <w:sz w:val="28"/>
                <w:szCs w:val="28"/>
              </w:rPr>
            </w:pPr>
            <w:r>
              <w:rPr>
                <w:rFonts w:cstheme="minorHAnsi"/>
                <w:b/>
                <w:bCs/>
                <w:sz w:val="28"/>
                <w:szCs w:val="28"/>
              </w:rPr>
              <w:lastRenderedPageBreak/>
              <w:t>Berkeley</w:t>
            </w:r>
          </w:p>
          <w:p w14:paraId="68D0F1CD" w14:textId="77777777" w:rsidR="001B7187" w:rsidRPr="0018576E" w:rsidRDefault="001B7187" w:rsidP="001B7187">
            <w:pPr>
              <w:rPr>
                <w:rFonts w:cstheme="minorHAnsi"/>
                <w:b/>
                <w:bCs/>
                <w:sz w:val="32"/>
                <w:szCs w:val="32"/>
              </w:rPr>
            </w:pPr>
          </w:p>
        </w:tc>
        <w:tc>
          <w:tcPr>
            <w:tcW w:w="2250" w:type="dxa"/>
            <w:shd w:val="clear" w:color="auto" w:fill="D5DCE4" w:themeFill="text2" w:themeFillTint="33"/>
          </w:tcPr>
          <w:p w14:paraId="505C1D2C" w14:textId="0A006932" w:rsidR="001B7187" w:rsidRPr="001B7187" w:rsidRDefault="001B7187" w:rsidP="001B7187">
            <w:pPr>
              <w:rPr>
                <w:rFonts w:cstheme="minorHAnsi"/>
                <w:sz w:val="24"/>
                <w:szCs w:val="24"/>
              </w:rPr>
            </w:pPr>
            <w:r w:rsidRPr="001B7187">
              <w:rPr>
                <w:rFonts w:cstheme="minorHAnsi"/>
                <w:sz w:val="24"/>
                <w:szCs w:val="24"/>
              </w:rPr>
              <w:t>Total Fund</w:t>
            </w:r>
            <w:r w:rsidR="00987B30">
              <w:rPr>
                <w:rFonts w:cstheme="minorHAnsi"/>
                <w:sz w:val="24"/>
                <w:szCs w:val="24"/>
              </w:rPr>
              <w:t>ing:</w:t>
            </w:r>
            <w:r w:rsidRPr="001B7187">
              <w:rPr>
                <w:rFonts w:cstheme="minorHAnsi"/>
                <w:sz w:val="24"/>
                <w:szCs w:val="24"/>
              </w:rPr>
              <w:t xml:space="preserve"> $2,500,000</w:t>
            </w:r>
          </w:p>
        </w:tc>
        <w:tc>
          <w:tcPr>
            <w:tcW w:w="5809" w:type="dxa"/>
            <w:shd w:val="clear" w:color="auto" w:fill="D5DCE4" w:themeFill="text2" w:themeFillTint="33"/>
          </w:tcPr>
          <w:p w14:paraId="725BE0B9" w14:textId="77777777" w:rsidR="001B7187" w:rsidRPr="001B7187" w:rsidRDefault="001B7187" w:rsidP="001B7187">
            <w:pPr>
              <w:rPr>
                <w:rFonts w:cstheme="minorHAnsi"/>
                <w:sz w:val="24"/>
                <w:szCs w:val="24"/>
              </w:rPr>
            </w:pPr>
            <w:r w:rsidRPr="001B7187">
              <w:rPr>
                <w:rFonts w:cstheme="minorHAnsi"/>
                <w:sz w:val="24"/>
                <w:szCs w:val="24"/>
              </w:rPr>
              <w:t xml:space="preserve">Partnership Entities: </w:t>
            </w:r>
          </w:p>
          <w:p w14:paraId="49C8FD89" w14:textId="77777777" w:rsidR="001B7187" w:rsidRPr="001B7187" w:rsidRDefault="001B7187" w:rsidP="001B7187">
            <w:pPr>
              <w:pStyle w:val="ListParagraph"/>
              <w:numPr>
                <w:ilvl w:val="0"/>
                <w:numId w:val="1"/>
              </w:numPr>
              <w:rPr>
                <w:rFonts w:cstheme="minorHAnsi"/>
                <w:sz w:val="24"/>
                <w:szCs w:val="24"/>
              </w:rPr>
            </w:pPr>
            <w:r w:rsidRPr="001B7187">
              <w:rPr>
                <w:rFonts w:cstheme="minorHAnsi"/>
                <w:sz w:val="24"/>
                <w:szCs w:val="24"/>
              </w:rPr>
              <w:t>The City of Berkeley Mental Health Division</w:t>
            </w:r>
          </w:p>
          <w:p w14:paraId="3EB35300" w14:textId="77777777" w:rsidR="001B7187" w:rsidRPr="001B7187" w:rsidRDefault="001B7187" w:rsidP="001B7187">
            <w:pPr>
              <w:pStyle w:val="ListParagraph"/>
              <w:numPr>
                <w:ilvl w:val="0"/>
                <w:numId w:val="1"/>
              </w:numPr>
              <w:rPr>
                <w:rFonts w:cstheme="minorHAnsi"/>
                <w:sz w:val="24"/>
                <w:szCs w:val="24"/>
              </w:rPr>
            </w:pPr>
            <w:r w:rsidRPr="001B7187">
              <w:rPr>
                <w:rFonts w:cstheme="minorHAnsi"/>
                <w:sz w:val="24"/>
                <w:szCs w:val="24"/>
              </w:rPr>
              <w:t>Alameda Office of Education</w:t>
            </w:r>
          </w:p>
          <w:p w14:paraId="7343200F" w14:textId="008405DD" w:rsidR="001B7187" w:rsidRPr="001B7187" w:rsidRDefault="001B7187" w:rsidP="001B7187">
            <w:pPr>
              <w:pStyle w:val="ListParagraph"/>
              <w:numPr>
                <w:ilvl w:val="0"/>
                <w:numId w:val="1"/>
              </w:numPr>
              <w:autoSpaceDE w:val="0"/>
              <w:autoSpaceDN w:val="0"/>
              <w:adjustRightInd w:val="0"/>
              <w:rPr>
                <w:rFonts w:cstheme="minorHAnsi"/>
                <w:sz w:val="24"/>
                <w:szCs w:val="24"/>
              </w:rPr>
            </w:pPr>
            <w:r w:rsidRPr="001B7187">
              <w:rPr>
                <w:rFonts w:cstheme="minorHAnsi"/>
                <w:sz w:val="24"/>
                <w:szCs w:val="24"/>
              </w:rPr>
              <w:t>Berkeley Unified School District</w:t>
            </w:r>
          </w:p>
        </w:tc>
      </w:tr>
      <w:tr w:rsidR="001B7187" w:rsidRPr="0018576E" w14:paraId="59744789" w14:textId="77777777" w:rsidTr="007C7502">
        <w:tc>
          <w:tcPr>
            <w:tcW w:w="10214" w:type="dxa"/>
            <w:gridSpan w:val="3"/>
          </w:tcPr>
          <w:p w14:paraId="566168DB" w14:textId="77777777" w:rsidR="001B7187" w:rsidRPr="00871A69" w:rsidRDefault="001B7187" w:rsidP="001B7187">
            <w:pPr>
              <w:rPr>
                <w:rFonts w:eastAsia="MS Mincho" w:cstheme="minorHAnsi"/>
                <w:noProof/>
                <w:sz w:val="24"/>
                <w:szCs w:val="24"/>
              </w:rPr>
            </w:pPr>
            <w:r w:rsidRPr="00871A69">
              <w:rPr>
                <w:rFonts w:cstheme="minorHAnsi"/>
                <w:sz w:val="24"/>
                <w:szCs w:val="24"/>
              </w:rPr>
              <w:t>Summary of Services:</w:t>
            </w:r>
            <w:r w:rsidRPr="00871A69">
              <w:rPr>
                <w:rFonts w:eastAsia="MS Mincho" w:cstheme="minorHAnsi"/>
                <w:noProof/>
                <w:sz w:val="24"/>
                <w:szCs w:val="24"/>
              </w:rPr>
              <w:t xml:space="preserve"> </w:t>
            </w:r>
          </w:p>
          <w:p w14:paraId="4A823A25" w14:textId="77777777" w:rsidR="00871A69" w:rsidRDefault="001B7187" w:rsidP="001B7187">
            <w:pPr>
              <w:pStyle w:val="TableParagraph"/>
              <w:ind w:right="126" w:firstLine="12"/>
              <w:rPr>
                <w:rFonts w:asciiTheme="minorHAnsi" w:hAnsiTheme="minorHAnsi" w:cstheme="minorHAnsi"/>
                <w:color w:val="232323"/>
                <w:sz w:val="24"/>
                <w:szCs w:val="24"/>
              </w:rPr>
            </w:pPr>
            <w:r w:rsidRPr="00871A69">
              <w:rPr>
                <w:rFonts w:asciiTheme="minorHAnsi" w:hAnsiTheme="minorHAnsi" w:cstheme="minorHAnsi"/>
                <w:color w:val="232323"/>
                <w:sz w:val="24"/>
                <w:szCs w:val="24"/>
              </w:rPr>
              <w:t xml:space="preserve">The City of Berkeley Mental Health Division (MHD) proposes three priority areas for Mental Health Services Student Act (MHSSA) funding: 1) Dedicated staff to facilitate relationship building and service coordination across Berkeley Mental Health Division (MHD) and Berkeley Unified School District (BUSD); 2) Services to address BUSD’s most pressing mental health needs through increased availability of on campus mental health treatment, navigation support for parents/caregivers, and training for teachers and school staff related to student mental health and wellness; and 3) A comprehensive assessment and strategic planning process to inform BUSD’s long-term approach to student mental health. </w:t>
            </w:r>
          </w:p>
          <w:p w14:paraId="163D7DAF" w14:textId="77777777" w:rsidR="00871A69" w:rsidRDefault="00871A69" w:rsidP="001B7187">
            <w:pPr>
              <w:pStyle w:val="TableParagraph"/>
              <w:ind w:right="126" w:firstLine="12"/>
              <w:rPr>
                <w:rFonts w:asciiTheme="minorHAnsi" w:hAnsiTheme="minorHAnsi" w:cstheme="minorHAnsi"/>
                <w:noProof/>
                <w:color w:val="232323"/>
                <w:sz w:val="24"/>
                <w:szCs w:val="24"/>
              </w:rPr>
            </w:pPr>
          </w:p>
          <w:p w14:paraId="72006F20" w14:textId="00FD7350" w:rsidR="001B7187" w:rsidRPr="00871A69" w:rsidRDefault="001B7187" w:rsidP="001B7187">
            <w:pPr>
              <w:pStyle w:val="TableParagraph"/>
              <w:ind w:right="126" w:firstLine="12"/>
              <w:rPr>
                <w:rFonts w:asciiTheme="minorHAnsi" w:hAnsiTheme="minorHAnsi" w:cstheme="minorHAnsi"/>
                <w:color w:val="232323"/>
                <w:sz w:val="24"/>
                <w:szCs w:val="24"/>
              </w:rPr>
            </w:pPr>
            <w:r w:rsidRPr="00871A69">
              <w:rPr>
                <w:rFonts w:eastAsia="MS Mincho" w:cstheme="minorHAnsi"/>
                <w:noProof/>
                <w:sz w:val="24"/>
                <w:szCs w:val="24"/>
              </w:rPr>
              <w:t>Described below are additional details for realizing the three main avenues that were designed during the program development phase through ongoing collaboration with a Steering Committee comprised of Berkeley school administrators, counselors, and families, in addition to MHD and BUSD staff:</w:t>
            </w:r>
          </w:p>
          <w:p w14:paraId="15B4091A"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MHSSA funding will be used to hire a full time Mental Health Coordinator employed by BUSD who will oversee all grant activities and actively work to strengthen collaboration and coordination between BUSD, MHD, and other key mental health system stakeholders such as community-based organizations (CBOs) and private insurers.</w:t>
            </w:r>
          </w:p>
          <w:p w14:paraId="36CDE245"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MHSSA funding will be used to bolster the availability of on-campus mental health treatment for students, including: increasing funding at some elementary schools for contracts with CBOs that provide on-campus mental health services to students and improving the structure, funding, and support for the middle schools’ graduate internship program to provide on-campus services to students via graduate intern stipends, which will help improve recruitment and quality of graduate interns.</w:t>
            </w:r>
          </w:p>
          <w:p w14:paraId="136E30E9"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A peer education and support program will be launched at Berkeley Technology Academy and may be piloted at select middle schools in BUSD.</w:t>
            </w:r>
          </w:p>
          <w:p w14:paraId="055704D5"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Wellness rooms will be installed and equipped in some schools as feasible based on staffing and space availability.</w:t>
            </w:r>
          </w:p>
          <w:p w14:paraId="76611CF8"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A care navigator position will be created and an individual hired to provide navigation support/case management for parents and caregivers of students identified as needing higher levels of service than school counselors are able to provide (“Care Navigator/Case Manager”) or as needing assistance linking to other sources of mental health support.</w:t>
            </w:r>
          </w:p>
          <w:p w14:paraId="06A13BC6"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The Mental Health Coordinator will support the coordination of Youth Mental Health First Aid training (YMHFA) to identified school district staff, such as mental health providers, teachers, security personnel, instructional assistants, and other staff who interact with students, to the extent that this is feasible within the budget.</w:t>
            </w:r>
          </w:p>
          <w:p w14:paraId="727EE122" w14:textId="77777777" w:rsidR="001B7187"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Mental health screening of students will be phased in using a screening tool appropriate for the age level of the students.</w:t>
            </w:r>
          </w:p>
          <w:p w14:paraId="21599413" w14:textId="77777777" w:rsidR="002A3A33"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A consultant will be identified to conduct a comprehensive assessment and strategic planning process during the first year of program operations.</w:t>
            </w:r>
          </w:p>
          <w:p w14:paraId="7D6CFEB4" w14:textId="02703C15" w:rsidR="00871A69" w:rsidRPr="00871A69" w:rsidRDefault="001B7187" w:rsidP="00871A69">
            <w:pPr>
              <w:pStyle w:val="ListParagraph"/>
              <w:numPr>
                <w:ilvl w:val="0"/>
                <w:numId w:val="65"/>
              </w:numPr>
              <w:autoSpaceDE w:val="0"/>
              <w:autoSpaceDN w:val="0"/>
              <w:adjustRightInd w:val="0"/>
              <w:rPr>
                <w:rFonts w:ascii="Calibri" w:hAnsi="Calibri" w:cs="Calibri"/>
                <w:sz w:val="24"/>
                <w:szCs w:val="24"/>
              </w:rPr>
            </w:pPr>
            <w:r w:rsidRPr="00871A69">
              <w:rPr>
                <w:rFonts w:ascii="Calibri" w:hAnsi="Calibri" w:cs="Calibri"/>
                <w:sz w:val="24"/>
                <w:szCs w:val="24"/>
              </w:rPr>
              <w:t>MHSSA funding will be used to fund a portion of the FYC Mental Health Program Supervisor’s salary to serve as the Student Mental Health Liaison.</w:t>
            </w:r>
          </w:p>
        </w:tc>
      </w:tr>
    </w:tbl>
    <w:p w14:paraId="7161E435" w14:textId="77777777" w:rsidR="001B7187" w:rsidRPr="0018576E" w:rsidRDefault="001B7187"/>
    <w:tbl>
      <w:tblPr>
        <w:tblStyle w:val="TableGrid1"/>
        <w:tblW w:w="10260" w:type="dxa"/>
        <w:tblInd w:w="-5" w:type="dxa"/>
        <w:tblLook w:val="04A0" w:firstRow="1" w:lastRow="0" w:firstColumn="1" w:lastColumn="0" w:noHBand="0" w:noVBand="1"/>
      </w:tblPr>
      <w:tblGrid>
        <w:gridCol w:w="2070"/>
        <w:gridCol w:w="2430"/>
        <w:gridCol w:w="5760"/>
      </w:tblGrid>
      <w:tr w:rsidR="0018576E" w:rsidRPr="0018576E" w14:paraId="0CDA1668" w14:textId="77777777" w:rsidTr="000F6EC0">
        <w:trPr>
          <w:trHeight w:val="1250"/>
        </w:trPr>
        <w:tc>
          <w:tcPr>
            <w:tcW w:w="2070" w:type="dxa"/>
            <w:shd w:val="clear" w:color="auto" w:fill="D5DCE4" w:themeFill="text2" w:themeFillTint="33"/>
          </w:tcPr>
          <w:p w14:paraId="76FCF3E7" w14:textId="77777777" w:rsidR="000C7AD3" w:rsidRPr="0018576E" w:rsidRDefault="000C7AD3" w:rsidP="000C7AD3">
            <w:pPr>
              <w:rPr>
                <w:rFonts w:ascii="Calibri" w:hAnsi="Calibri" w:cs="Calibri"/>
                <w:b/>
                <w:bCs/>
                <w:sz w:val="28"/>
                <w:szCs w:val="28"/>
              </w:rPr>
            </w:pPr>
            <w:r w:rsidRPr="0018576E">
              <w:rPr>
                <w:rFonts w:ascii="Calibri" w:hAnsi="Calibri" w:cs="Calibri"/>
                <w:b/>
                <w:bCs/>
                <w:sz w:val="28"/>
                <w:szCs w:val="28"/>
              </w:rPr>
              <w:t>Butte</w:t>
            </w:r>
          </w:p>
          <w:p w14:paraId="56D10191" w14:textId="77777777" w:rsidR="000C7AD3" w:rsidRPr="0018576E" w:rsidRDefault="000C7AD3" w:rsidP="000C7AD3">
            <w:pPr>
              <w:rPr>
                <w:rFonts w:ascii="Calibri" w:hAnsi="Calibri" w:cs="Calibri"/>
              </w:rPr>
            </w:pPr>
          </w:p>
        </w:tc>
        <w:tc>
          <w:tcPr>
            <w:tcW w:w="2430" w:type="dxa"/>
            <w:shd w:val="clear" w:color="auto" w:fill="D5DCE4" w:themeFill="text2" w:themeFillTint="33"/>
          </w:tcPr>
          <w:p w14:paraId="52142006" w14:textId="69C28BD2" w:rsidR="000C7AD3" w:rsidRPr="0018576E" w:rsidRDefault="000C7AD3" w:rsidP="000C7AD3">
            <w:pPr>
              <w:rPr>
                <w:rFonts w:ascii="Calibri" w:hAnsi="Calibri" w:cs="Calibr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w:t>
            </w:r>
            <w:r w:rsidR="00E6468F">
              <w:rPr>
                <w:sz w:val="24"/>
                <w:szCs w:val="24"/>
              </w:rPr>
              <w:t>2</w:t>
            </w:r>
            <w:r w:rsidRPr="0018576E">
              <w:rPr>
                <w:sz w:val="24"/>
                <w:szCs w:val="24"/>
              </w:rPr>
              <w:t xml:space="preserve"> &amp; RFA_003):</w:t>
            </w:r>
            <w:r w:rsidRPr="0018576E">
              <w:rPr>
                <w:rFonts w:cstheme="minorHAnsi"/>
                <w:sz w:val="24"/>
                <w:szCs w:val="24"/>
              </w:rPr>
              <w:t xml:space="preserve"> </w:t>
            </w:r>
            <w:r w:rsidRPr="0018576E">
              <w:rPr>
                <w:rFonts w:ascii="Calibri" w:hAnsi="Calibri" w:cs="Calibri"/>
                <w:sz w:val="24"/>
                <w:szCs w:val="24"/>
              </w:rPr>
              <w:t>$5,079,602</w:t>
            </w:r>
          </w:p>
          <w:p w14:paraId="50BB5866" w14:textId="77777777" w:rsidR="000C7AD3" w:rsidRPr="0018576E" w:rsidRDefault="000C7AD3" w:rsidP="000C7AD3">
            <w:pPr>
              <w:rPr>
                <w:rFonts w:ascii="Calibri" w:hAnsi="Calibri" w:cs="Calibri"/>
                <w:sz w:val="24"/>
                <w:szCs w:val="24"/>
              </w:rPr>
            </w:pPr>
          </w:p>
        </w:tc>
        <w:tc>
          <w:tcPr>
            <w:tcW w:w="5760" w:type="dxa"/>
            <w:shd w:val="clear" w:color="auto" w:fill="D5DCE4" w:themeFill="text2" w:themeFillTint="33"/>
          </w:tcPr>
          <w:p w14:paraId="2ACDA564" w14:textId="77777777" w:rsidR="000C7AD3" w:rsidRPr="0018576E" w:rsidRDefault="000C7AD3" w:rsidP="000C7AD3">
            <w:pPr>
              <w:rPr>
                <w:rFonts w:ascii="Calibri" w:hAnsi="Calibri" w:cs="Calibri"/>
                <w:sz w:val="24"/>
                <w:szCs w:val="24"/>
              </w:rPr>
            </w:pPr>
            <w:r w:rsidRPr="0018576E">
              <w:rPr>
                <w:rFonts w:ascii="Calibri" w:hAnsi="Calibri" w:cs="Calibri"/>
                <w:sz w:val="24"/>
                <w:szCs w:val="24"/>
              </w:rPr>
              <w:t xml:space="preserve">Partnership Entities: </w:t>
            </w:r>
          </w:p>
          <w:p w14:paraId="2E4EAE84" w14:textId="42C53F5E" w:rsidR="000C7AD3" w:rsidRPr="0018576E" w:rsidRDefault="000C7AD3" w:rsidP="000C7AD3">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Butte County Department of Behavioral Health</w:t>
            </w:r>
          </w:p>
          <w:p w14:paraId="1B89D8D8" w14:textId="77777777" w:rsidR="000C7AD3" w:rsidRPr="0018576E" w:rsidRDefault="000C7AD3" w:rsidP="000C7AD3">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Butte County Office of Education</w:t>
            </w:r>
          </w:p>
          <w:p w14:paraId="1FE770AB" w14:textId="1250969C" w:rsidR="000C7AD3" w:rsidRPr="0018576E" w:rsidRDefault="000C7AD3" w:rsidP="000C7AD3">
            <w:pPr>
              <w:widowControl w:val="0"/>
              <w:numPr>
                <w:ilvl w:val="0"/>
                <w:numId w:val="1"/>
              </w:numPr>
              <w:autoSpaceDE w:val="0"/>
              <w:autoSpaceDN w:val="0"/>
              <w:adjustRightInd w:val="0"/>
              <w:contextualSpacing/>
              <w:rPr>
                <w:rFonts w:ascii="Calibri" w:hAnsi="Calibri" w:cs="Calibri"/>
                <w:sz w:val="24"/>
                <w:szCs w:val="24"/>
                <w:lang w:eastAsia="ja-JP"/>
              </w:rPr>
            </w:pPr>
            <w:r w:rsidRPr="0018576E">
              <w:rPr>
                <w:rFonts w:ascii="Calibri" w:hAnsi="Calibri" w:cs="Calibri"/>
                <w:sz w:val="24"/>
                <w:szCs w:val="24"/>
                <w:lang w:eastAsia="ja-JP"/>
              </w:rPr>
              <w:t>8 School Districts/ 3 Charter Schools</w:t>
            </w:r>
          </w:p>
        </w:tc>
      </w:tr>
      <w:tr w:rsidR="0018576E" w:rsidRPr="0018576E" w14:paraId="6F892946" w14:textId="77777777" w:rsidTr="00D91338">
        <w:trPr>
          <w:trHeight w:val="5210"/>
        </w:trPr>
        <w:tc>
          <w:tcPr>
            <w:tcW w:w="10260" w:type="dxa"/>
            <w:gridSpan w:val="3"/>
          </w:tcPr>
          <w:p w14:paraId="726EAAAD" w14:textId="77777777" w:rsidR="00541A3F" w:rsidRPr="0018576E" w:rsidRDefault="00541A3F" w:rsidP="00541A3F">
            <w:pPr>
              <w:rPr>
                <w:rFonts w:ascii="Calibri" w:hAnsi="Calibri" w:cs="Calibri"/>
                <w:b/>
                <w:bCs/>
                <w:noProof/>
                <w:sz w:val="24"/>
                <w:szCs w:val="24"/>
              </w:rPr>
            </w:pPr>
            <w:r w:rsidRPr="0018576E">
              <w:rPr>
                <w:rFonts w:ascii="Calibri" w:hAnsi="Calibri" w:cs="Calibri"/>
                <w:sz w:val="24"/>
                <w:szCs w:val="24"/>
              </w:rPr>
              <w:t>Summary of Services:</w:t>
            </w:r>
            <w:r w:rsidRPr="0018576E">
              <w:rPr>
                <w:rFonts w:ascii="Calibri" w:hAnsi="Calibri" w:cs="Calibri"/>
                <w:b/>
                <w:bCs/>
                <w:noProof/>
                <w:sz w:val="24"/>
                <w:szCs w:val="24"/>
              </w:rPr>
              <w:t xml:space="preserve"> </w:t>
            </w:r>
          </w:p>
          <w:p w14:paraId="1A96AEE7" w14:textId="77777777" w:rsidR="00541A3F" w:rsidRPr="0018576E" w:rsidRDefault="00541A3F" w:rsidP="00541A3F">
            <w:pPr>
              <w:rPr>
                <w:sz w:val="24"/>
                <w:szCs w:val="24"/>
              </w:rPr>
            </w:pPr>
            <w:r w:rsidRPr="0018576E">
              <w:rPr>
                <w:rFonts w:ascii="Calibri" w:hAnsi="Calibri" w:cs="Calibri"/>
                <w:noProof/>
                <w:sz w:val="24"/>
                <w:szCs w:val="24"/>
              </w:rPr>
              <w:t>The</w:t>
            </w:r>
            <w:r w:rsidRPr="0018576E">
              <w:rPr>
                <w:rFonts w:ascii="Calibri" w:hAnsi="Calibri" w:cs="Calibri"/>
                <w:b/>
                <w:bCs/>
                <w:noProof/>
                <w:sz w:val="24"/>
                <w:szCs w:val="24"/>
              </w:rPr>
              <w:t xml:space="preserve"> </w:t>
            </w:r>
            <w:r w:rsidRPr="0018576E">
              <w:rPr>
                <w:sz w:val="24"/>
                <w:szCs w:val="24"/>
              </w:rPr>
              <w:t>Butte County Department of Behavioral Health (BCDBH) will partner with North Valley Community Foundation (NVCF) CARE Team, Butte County Office of Education (BCOE) and local schools to support their current and future wellness counselors, crisis counselors, and mental health support staff. Provide support to</w:t>
            </w:r>
            <w:r w:rsidRPr="0018576E">
              <w:rPr>
                <w:spacing w:val="-15"/>
                <w:sz w:val="24"/>
                <w:szCs w:val="24"/>
              </w:rPr>
              <w:t xml:space="preserve"> </w:t>
            </w:r>
            <w:r w:rsidRPr="0018576E">
              <w:rPr>
                <w:sz w:val="24"/>
                <w:szCs w:val="24"/>
              </w:rPr>
              <w:t>the</w:t>
            </w:r>
            <w:r w:rsidRPr="0018576E">
              <w:rPr>
                <w:spacing w:val="-14"/>
                <w:sz w:val="24"/>
                <w:szCs w:val="24"/>
              </w:rPr>
              <w:t xml:space="preserve"> </w:t>
            </w:r>
            <w:r w:rsidRPr="0018576E">
              <w:rPr>
                <w:sz w:val="24"/>
                <w:szCs w:val="24"/>
              </w:rPr>
              <w:t>Wellness</w:t>
            </w:r>
            <w:r w:rsidRPr="0018576E">
              <w:rPr>
                <w:spacing w:val="-13"/>
                <w:sz w:val="24"/>
                <w:szCs w:val="24"/>
              </w:rPr>
              <w:t xml:space="preserve"> </w:t>
            </w:r>
            <w:r w:rsidRPr="0018576E">
              <w:rPr>
                <w:sz w:val="24"/>
                <w:szCs w:val="24"/>
              </w:rPr>
              <w:t>Centers,</w:t>
            </w:r>
            <w:r w:rsidRPr="0018576E">
              <w:rPr>
                <w:spacing w:val="-14"/>
                <w:sz w:val="24"/>
                <w:szCs w:val="24"/>
              </w:rPr>
              <w:t xml:space="preserve"> </w:t>
            </w:r>
            <w:r w:rsidRPr="0018576E">
              <w:rPr>
                <w:sz w:val="24"/>
                <w:szCs w:val="24"/>
              </w:rPr>
              <w:t>disaster recovery services,</w:t>
            </w:r>
            <w:r w:rsidRPr="0018576E">
              <w:rPr>
                <w:spacing w:val="-10"/>
                <w:sz w:val="24"/>
                <w:szCs w:val="24"/>
              </w:rPr>
              <w:t xml:space="preserve"> </w:t>
            </w:r>
            <w:r w:rsidRPr="0018576E">
              <w:rPr>
                <w:sz w:val="24"/>
                <w:szCs w:val="24"/>
              </w:rPr>
              <w:t>and</w:t>
            </w:r>
            <w:r w:rsidRPr="0018576E">
              <w:rPr>
                <w:spacing w:val="-11"/>
                <w:sz w:val="24"/>
                <w:szCs w:val="24"/>
              </w:rPr>
              <w:t xml:space="preserve"> </w:t>
            </w:r>
            <w:r w:rsidRPr="0018576E">
              <w:rPr>
                <w:sz w:val="24"/>
                <w:szCs w:val="24"/>
              </w:rPr>
              <w:t>Wellness</w:t>
            </w:r>
            <w:r w:rsidRPr="0018576E">
              <w:rPr>
                <w:spacing w:val="-10"/>
                <w:sz w:val="24"/>
                <w:szCs w:val="24"/>
              </w:rPr>
              <w:t xml:space="preserve"> </w:t>
            </w:r>
            <w:r w:rsidRPr="0018576E">
              <w:rPr>
                <w:sz w:val="24"/>
                <w:szCs w:val="24"/>
              </w:rPr>
              <w:t>Recovery</w:t>
            </w:r>
            <w:r w:rsidRPr="0018576E">
              <w:rPr>
                <w:spacing w:val="-10"/>
                <w:sz w:val="24"/>
                <w:szCs w:val="24"/>
              </w:rPr>
              <w:t xml:space="preserve"> </w:t>
            </w:r>
            <w:r w:rsidRPr="0018576E">
              <w:rPr>
                <w:sz w:val="24"/>
                <w:szCs w:val="24"/>
              </w:rPr>
              <w:t>Action</w:t>
            </w:r>
            <w:r w:rsidRPr="0018576E">
              <w:rPr>
                <w:spacing w:val="-10"/>
                <w:sz w:val="24"/>
                <w:szCs w:val="24"/>
              </w:rPr>
              <w:t xml:space="preserve"> </w:t>
            </w:r>
            <w:r w:rsidRPr="0018576E">
              <w:rPr>
                <w:sz w:val="24"/>
                <w:szCs w:val="24"/>
              </w:rPr>
              <w:t>Plan</w:t>
            </w:r>
            <w:r w:rsidRPr="0018576E">
              <w:rPr>
                <w:spacing w:val="-11"/>
                <w:sz w:val="24"/>
                <w:szCs w:val="24"/>
              </w:rPr>
              <w:t xml:space="preserve"> </w:t>
            </w:r>
            <w:r w:rsidRPr="0018576E">
              <w:rPr>
                <w:sz w:val="24"/>
                <w:szCs w:val="24"/>
              </w:rPr>
              <w:t>(WRAP)</w:t>
            </w:r>
            <w:r w:rsidRPr="0018576E">
              <w:rPr>
                <w:spacing w:val="-10"/>
                <w:sz w:val="24"/>
                <w:szCs w:val="24"/>
              </w:rPr>
              <w:t xml:space="preserve"> </w:t>
            </w:r>
            <w:r w:rsidRPr="0018576E">
              <w:rPr>
                <w:sz w:val="24"/>
                <w:szCs w:val="24"/>
              </w:rPr>
              <w:t>training</w:t>
            </w:r>
            <w:r w:rsidRPr="0018576E">
              <w:rPr>
                <w:spacing w:val="-12"/>
                <w:sz w:val="24"/>
                <w:szCs w:val="24"/>
              </w:rPr>
              <w:t xml:space="preserve"> </w:t>
            </w:r>
            <w:r w:rsidRPr="0018576E">
              <w:rPr>
                <w:sz w:val="24"/>
                <w:szCs w:val="24"/>
              </w:rPr>
              <w:t>for</w:t>
            </w:r>
            <w:r w:rsidRPr="0018576E">
              <w:rPr>
                <w:spacing w:val="-11"/>
                <w:sz w:val="24"/>
                <w:szCs w:val="24"/>
              </w:rPr>
              <w:t xml:space="preserve"> </w:t>
            </w:r>
            <w:r w:rsidRPr="0018576E">
              <w:rPr>
                <w:sz w:val="24"/>
                <w:szCs w:val="24"/>
              </w:rPr>
              <w:t>students</w:t>
            </w:r>
            <w:r w:rsidRPr="0018576E">
              <w:rPr>
                <w:spacing w:val="-12"/>
                <w:sz w:val="24"/>
                <w:szCs w:val="24"/>
              </w:rPr>
              <w:t xml:space="preserve"> </w:t>
            </w:r>
            <w:r w:rsidRPr="0018576E">
              <w:rPr>
                <w:sz w:val="24"/>
                <w:szCs w:val="24"/>
              </w:rPr>
              <w:t>and</w:t>
            </w:r>
            <w:r w:rsidRPr="0018576E">
              <w:rPr>
                <w:spacing w:val="-11"/>
                <w:sz w:val="24"/>
                <w:szCs w:val="24"/>
              </w:rPr>
              <w:t xml:space="preserve"> </w:t>
            </w:r>
            <w:r w:rsidRPr="0018576E">
              <w:rPr>
                <w:sz w:val="24"/>
                <w:szCs w:val="24"/>
              </w:rPr>
              <w:t xml:space="preserve">school staff. Including: </w:t>
            </w:r>
          </w:p>
          <w:p w14:paraId="21C097BB" w14:textId="1B340CD1"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To increase and sustain counseling hours and crisis support to school sites.</w:t>
            </w:r>
          </w:p>
          <w:p w14:paraId="7489A32B" w14:textId="3B6F0861"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 xml:space="preserve">To add or implement wellness and recovery initiatives on as many campuses as possible. </w:t>
            </w:r>
          </w:p>
          <w:p w14:paraId="5F459856" w14:textId="77777777"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To offer listening sessions, topic</w:t>
            </w:r>
            <w:r w:rsidRPr="0018576E">
              <w:rPr>
                <w:spacing w:val="-7"/>
                <w:sz w:val="24"/>
                <w:szCs w:val="24"/>
              </w:rPr>
              <w:t xml:space="preserve"> </w:t>
            </w:r>
            <w:r w:rsidRPr="0018576E">
              <w:rPr>
                <w:sz w:val="24"/>
                <w:szCs w:val="24"/>
              </w:rPr>
              <w:t>group</w:t>
            </w:r>
            <w:r w:rsidRPr="0018576E">
              <w:rPr>
                <w:spacing w:val="-5"/>
                <w:sz w:val="24"/>
                <w:szCs w:val="24"/>
              </w:rPr>
              <w:t xml:space="preserve"> </w:t>
            </w:r>
            <w:r w:rsidRPr="0018576E">
              <w:rPr>
                <w:sz w:val="24"/>
                <w:szCs w:val="24"/>
              </w:rPr>
              <w:t>sessions,</w:t>
            </w:r>
            <w:r w:rsidRPr="0018576E">
              <w:rPr>
                <w:spacing w:val="-6"/>
                <w:sz w:val="24"/>
                <w:szCs w:val="24"/>
              </w:rPr>
              <w:t xml:space="preserve"> </w:t>
            </w:r>
            <w:r w:rsidRPr="0018576E">
              <w:rPr>
                <w:sz w:val="24"/>
                <w:szCs w:val="24"/>
              </w:rPr>
              <w:t>individual</w:t>
            </w:r>
            <w:r w:rsidRPr="0018576E">
              <w:rPr>
                <w:spacing w:val="-6"/>
                <w:sz w:val="24"/>
                <w:szCs w:val="24"/>
              </w:rPr>
              <w:t xml:space="preserve"> </w:t>
            </w:r>
            <w:r w:rsidRPr="0018576E">
              <w:rPr>
                <w:sz w:val="24"/>
                <w:szCs w:val="24"/>
              </w:rPr>
              <w:t>support,</w:t>
            </w:r>
            <w:r w:rsidRPr="0018576E">
              <w:rPr>
                <w:spacing w:val="-6"/>
                <w:sz w:val="24"/>
                <w:szCs w:val="24"/>
              </w:rPr>
              <w:t xml:space="preserve"> </w:t>
            </w:r>
            <w:r w:rsidRPr="0018576E">
              <w:rPr>
                <w:sz w:val="24"/>
                <w:szCs w:val="24"/>
              </w:rPr>
              <w:t>youth</w:t>
            </w:r>
            <w:r w:rsidRPr="0018576E">
              <w:rPr>
                <w:spacing w:val="-7"/>
                <w:sz w:val="24"/>
                <w:szCs w:val="24"/>
              </w:rPr>
              <w:t xml:space="preserve"> </w:t>
            </w:r>
            <w:r w:rsidRPr="0018576E">
              <w:rPr>
                <w:sz w:val="24"/>
                <w:szCs w:val="24"/>
              </w:rPr>
              <w:t>led</w:t>
            </w:r>
            <w:r w:rsidRPr="0018576E">
              <w:rPr>
                <w:spacing w:val="-7"/>
                <w:sz w:val="24"/>
                <w:szCs w:val="24"/>
              </w:rPr>
              <w:t>/</w:t>
            </w:r>
            <w:r w:rsidRPr="0018576E">
              <w:rPr>
                <w:sz w:val="24"/>
                <w:szCs w:val="24"/>
              </w:rPr>
              <w:t>youth</w:t>
            </w:r>
            <w:r w:rsidRPr="0018576E">
              <w:rPr>
                <w:spacing w:val="-7"/>
                <w:sz w:val="24"/>
                <w:szCs w:val="24"/>
              </w:rPr>
              <w:t xml:space="preserve"> </w:t>
            </w:r>
            <w:r w:rsidRPr="0018576E">
              <w:rPr>
                <w:sz w:val="24"/>
                <w:szCs w:val="24"/>
              </w:rPr>
              <w:t>driven</w:t>
            </w:r>
            <w:r w:rsidRPr="0018576E">
              <w:rPr>
                <w:spacing w:val="-5"/>
                <w:sz w:val="24"/>
                <w:szCs w:val="24"/>
              </w:rPr>
              <w:t xml:space="preserve"> </w:t>
            </w:r>
            <w:r w:rsidRPr="0018576E">
              <w:rPr>
                <w:sz w:val="24"/>
                <w:szCs w:val="24"/>
              </w:rPr>
              <w:t>groups,</w:t>
            </w:r>
            <w:r w:rsidRPr="0018576E">
              <w:rPr>
                <w:spacing w:val="-6"/>
                <w:sz w:val="24"/>
                <w:szCs w:val="24"/>
              </w:rPr>
              <w:t xml:space="preserve"> </w:t>
            </w:r>
            <w:r w:rsidRPr="0018576E">
              <w:rPr>
                <w:sz w:val="24"/>
                <w:szCs w:val="24"/>
              </w:rPr>
              <w:t>and</w:t>
            </w:r>
            <w:r w:rsidRPr="0018576E">
              <w:rPr>
                <w:spacing w:val="-7"/>
                <w:sz w:val="24"/>
                <w:szCs w:val="24"/>
              </w:rPr>
              <w:t xml:space="preserve"> </w:t>
            </w:r>
            <w:r w:rsidRPr="0018576E">
              <w:rPr>
                <w:sz w:val="24"/>
                <w:szCs w:val="24"/>
              </w:rPr>
              <w:t xml:space="preserve">supportive/healing activities and experiences at the Campus Wellness Centers. </w:t>
            </w:r>
          </w:p>
          <w:p w14:paraId="0BF214DB" w14:textId="77777777" w:rsidR="00541A3F" w:rsidRPr="0018576E" w:rsidRDefault="00541A3F" w:rsidP="00541A3F">
            <w:pPr>
              <w:pStyle w:val="ListParagraph"/>
              <w:numPr>
                <w:ilvl w:val="0"/>
                <w:numId w:val="5"/>
              </w:numPr>
              <w:rPr>
                <w:rFonts w:ascii="Calibri" w:hAnsi="Calibri" w:cs="Calibri"/>
                <w:b/>
                <w:bCs/>
                <w:noProof/>
                <w:sz w:val="24"/>
                <w:szCs w:val="24"/>
              </w:rPr>
            </w:pPr>
            <w:r w:rsidRPr="0018576E">
              <w:rPr>
                <w:rFonts w:ascii="Calibri" w:hAnsi="Calibri"/>
                <w:noProof/>
                <w:sz w:val="24"/>
                <w:szCs w:val="24"/>
              </w:rPr>
              <w:t xml:space="preserve">To </w:t>
            </w:r>
            <w:r w:rsidRPr="0018576E">
              <w:rPr>
                <w:sz w:val="24"/>
                <w:szCs w:val="24"/>
              </w:rPr>
              <w:t xml:space="preserve">implement a Workforce Development and Support in the form of healing experiences to better support workforce, including students, counselors, and teachers. </w:t>
            </w:r>
          </w:p>
          <w:p w14:paraId="6116C177" w14:textId="77777777"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 xml:space="preserve">To promote suicide prevention and suicide recovery efforts by expanding the Community Assessment Response and Education (CARE) Team. </w:t>
            </w:r>
          </w:p>
          <w:p w14:paraId="4108DD01" w14:textId="77777777"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 xml:space="preserve">To sustain the CARE Team to continue to offer navigation and support services to a growing number of youth and families in crisis, as well as expanding alternative healing opportunities for suicidal youth such as equine and forest therapy. </w:t>
            </w:r>
          </w:p>
          <w:p w14:paraId="0C1342FD" w14:textId="77777777" w:rsidR="00541A3F" w:rsidRPr="0018576E" w:rsidRDefault="00541A3F" w:rsidP="00541A3F">
            <w:pPr>
              <w:pStyle w:val="ListParagraph"/>
              <w:numPr>
                <w:ilvl w:val="0"/>
                <w:numId w:val="5"/>
              </w:numPr>
              <w:rPr>
                <w:rFonts w:ascii="Calibri" w:hAnsi="Calibri" w:cs="Calibri"/>
                <w:b/>
                <w:bCs/>
                <w:noProof/>
                <w:sz w:val="24"/>
                <w:szCs w:val="24"/>
              </w:rPr>
            </w:pPr>
            <w:r w:rsidRPr="0018576E">
              <w:rPr>
                <w:sz w:val="24"/>
                <w:szCs w:val="24"/>
              </w:rPr>
              <w:t>To add hours for the expansion of support systems, sustaining counselors in the districts and work with the stakeholder group to explore implementation of additional initiatives, strategies and supports to the students and teachers.</w:t>
            </w:r>
          </w:p>
          <w:p w14:paraId="59FD8C4C" w14:textId="77777777"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ascii="Calibri" w:hAnsi="Calibri" w:cs="Calibri"/>
                <w:noProof/>
                <w:sz w:val="24"/>
                <w:szCs w:val="24"/>
              </w:rPr>
              <w:t xml:space="preserve">To </w:t>
            </w:r>
            <w:r w:rsidRPr="0018576E">
              <w:rPr>
                <w:rFonts w:eastAsia="Times New Roman" w:cstheme="minorHAnsi"/>
                <w:sz w:val="24"/>
                <w:szCs w:val="24"/>
              </w:rPr>
              <w:t xml:space="preserve">focus on increasing and sustaining screening and referral to counseling services, wellness and recovery services, and suicide and crisis support to school sites.  </w:t>
            </w:r>
          </w:p>
          <w:p w14:paraId="6EFC15C6" w14:textId="77777777"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sz w:val="24"/>
                <w:szCs w:val="24"/>
              </w:rPr>
              <w:t>To e</w:t>
            </w:r>
            <w:r w:rsidRPr="0018576E">
              <w:rPr>
                <w:rFonts w:eastAsia="Times New Roman" w:cstheme="minorHAnsi"/>
                <w:w w:val="105"/>
                <w:sz w:val="24"/>
                <w:szCs w:val="24"/>
              </w:rPr>
              <w:t>xplore the implementation and use of the Physicians Committed screening tool as the screening model to be implemented county-wide to create</w:t>
            </w:r>
            <w:r w:rsidRPr="0018576E">
              <w:rPr>
                <w:rFonts w:eastAsia="Times New Roman" w:cstheme="minorHAnsi"/>
                <w:spacing w:val="-27"/>
                <w:w w:val="105"/>
                <w:sz w:val="24"/>
                <w:szCs w:val="24"/>
              </w:rPr>
              <w:t xml:space="preserve"> </w:t>
            </w:r>
            <w:r w:rsidRPr="0018576E">
              <w:rPr>
                <w:rFonts w:eastAsia="Times New Roman" w:cstheme="minorHAnsi"/>
                <w:w w:val="105"/>
                <w:sz w:val="24"/>
                <w:szCs w:val="24"/>
              </w:rPr>
              <w:t>a</w:t>
            </w:r>
            <w:r w:rsidRPr="0018576E">
              <w:rPr>
                <w:rFonts w:eastAsia="Times New Roman" w:cstheme="minorHAnsi"/>
                <w:spacing w:val="-27"/>
                <w:w w:val="105"/>
                <w:sz w:val="24"/>
                <w:szCs w:val="24"/>
              </w:rPr>
              <w:t xml:space="preserve"> </w:t>
            </w:r>
            <w:r w:rsidRPr="0018576E">
              <w:rPr>
                <w:rFonts w:eastAsia="Times New Roman" w:cstheme="minorHAnsi"/>
                <w:w w:val="105"/>
                <w:sz w:val="24"/>
                <w:szCs w:val="24"/>
              </w:rPr>
              <w:t>universal</w:t>
            </w:r>
            <w:r w:rsidRPr="0018576E">
              <w:rPr>
                <w:rFonts w:eastAsia="Times New Roman" w:cstheme="minorHAnsi"/>
                <w:spacing w:val="-23"/>
                <w:w w:val="105"/>
                <w:sz w:val="24"/>
                <w:szCs w:val="24"/>
              </w:rPr>
              <w:t xml:space="preserve"> </w:t>
            </w:r>
            <w:r w:rsidRPr="0018576E">
              <w:rPr>
                <w:rFonts w:eastAsia="Times New Roman" w:cstheme="minorHAnsi"/>
                <w:w w:val="105"/>
                <w:sz w:val="24"/>
                <w:szCs w:val="24"/>
              </w:rPr>
              <w:t>language</w:t>
            </w:r>
            <w:r w:rsidRPr="0018576E">
              <w:rPr>
                <w:rFonts w:eastAsia="Times New Roman" w:cstheme="minorHAnsi"/>
                <w:spacing w:val="-22"/>
                <w:w w:val="105"/>
                <w:sz w:val="24"/>
                <w:szCs w:val="24"/>
              </w:rPr>
              <w:t xml:space="preserve"> </w:t>
            </w:r>
            <w:r w:rsidRPr="0018576E">
              <w:rPr>
                <w:rFonts w:eastAsia="Times New Roman" w:cstheme="minorHAnsi"/>
                <w:w w:val="105"/>
                <w:sz w:val="24"/>
                <w:szCs w:val="24"/>
              </w:rPr>
              <w:t>of</w:t>
            </w:r>
            <w:r w:rsidRPr="0018576E">
              <w:rPr>
                <w:rFonts w:eastAsia="Times New Roman" w:cstheme="minorHAnsi"/>
                <w:spacing w:val="-25"/>
                <w:w w:val="105"/>
                <w:sz w:val="24"/>
                <w:szCs w:val="24"/>
              </w:rPr>
              <w:t xml:space="preserve"> </w:t>
            </w:r>
            <w:r w:rsidRPr="0018576E">
              <w:rPr>
                <w:rFonts w:eastAsia="Times New Roman" w:cstheme="minorHAnsi"/>
                <w:w w:val="105"/>
                <w:sz w:val="24"/>
                <w:szCs w:val="24"/>
              </w:rPr>
              <w:t>need</w:t>
            </w:r>
            <w:r w:rsidRPr="0018576E">
              <w:rPr>
                <w:rFonts w:eastAsia="Times New Roman" w:cstheme="minorHAnsi"/>
                <w:spacing w:val="-21"/>
                <w:w w:val="105"/>
                <w:sz w:val="24"/>
                <w:szCs w:val="24"/>
              </w:rPr>
              <w:t xml:space="preserve"> </w:t>
            </w:r>
            <w:r w:rsidRPr="0018576E">
              <w:rPr>
                <w:rFonts w:eastAsia="Times New Roman" w:cstheme="minorHAnsi"/>
                <w:w w:val="105"/>
                <w:sz w:val="24"/>
                <w:szCs w:val="24"/>
              </w:rPr>
              <w:t>across</w:t>
            </w:r>
            <w:r w:rsidRPr="0018576E">
              <w:rPr>
                <w:rFonts w:eastAsia="Times New Roman" w:cstheme="minorHAnsi"/>
                <w:spacing w:val="-27"/>
                <w:w w:val="105"/>
                <w:sz w:val="24"/>
                <w:szCs w:val="24"/>
              </w:rPr>
              <w:t xml:space="preserve"> </w:t>
            </w:r>
            <w:r w:rsidRPr="0018576E">
              <w:rPr>
                <w:rFonts w:eastAsia="Times New Roman" w:cstheme="minorHAnsi"/>
                <w:w w:val="105"/>
                <w:sz w:val="24"/>
                <w:szCs w:val="24"/>
              </w:rPr>
              <w:t>all</w:t>
            </w:r>
            <w:r w:rsidRPr="0018576E">
              <w:rPr>
                <w:rFonts w:eastAsia="Times New Roman" w:cstheme="minorHAnsi"/>
                <w:spacing w:val="-27"/>
                <w:w w:val="105"/>
                <w:sz w:val="24"/>
                <w:szCs w:val="24"/>
              </w:rPr>
              <w:t xml:space="preserve"> </w:t>
            </w:r>
            <w:r w:rsidRPr="0018576E">
              <w:rPr>
                <w:rFonts w:eastAsia="Times New Roman" w:cstheme="minorHAnsi"/>
                <w:w w:val="105"/>
                <w:sz w:val="24"/>
                <w:szCs w:val="24"/>
              </w:rPr>
              <w:t>school</w:t>
            </w:r>
            <w:r w:rsidRPr="0018576E">
              <w:rPr>
                <w:rFonts w:eastAsia="Times New Roman" w:cstheme="minorHAnsi"/>
                <w:spacing w:val="-26"/>
                <w:w w:val="105"/>
                <w:sz w:val="24"/>
                <w:szCs w:val="24"/>
              </w:rPr>
              <w:t xml:space="preserve"> </w:t>
            </w:r>
            <w:r w:rsidRPr="0018576E">
              <w:rPr>
                <w:rFonts w:eastAsia="Times New Roman" w:cstheme="minorHAnsi"/>
                <w:w w:val="105"/>
                <w:sz w:val="24"/>
                <w:szCs w:val="24"/>
              </w:rPr>
              <w:t>systems</w:t>
            </w:r>
            <w:r w:rsidRPr="0018576E">
              <w:rPr>
                <w:rFonts w:eastAsia="Times New Roman" w:cstheme="minorHAnsi"/>
                <w:spacing w:val="-21"/>
                <w:w w:val="105"/>
                <w:sz w:val="24"/>
                <w:szCs w:val="24"/>
              </w:rPr>
              <w:t xml:space="preserve"> </w:t>
            </w:r>
            <w:r w:rsidRPr="0018576E">
              <w:rPr>
                <w:rFonts w:eastAsia="Times New Roman" w:cstheme="minorHAnsi"/>
                <w:w w:val="105"/>
                <w:sz w:val="24"/>
                <w:szCs w:val="24"/>
              </w:rPr>
              <w:t>and</w:t>
            </w:r>
            <w:r w:rsidRPr="0018576E">
              <w:rPr>
                <w:rFonts w:eastAsia="Times New Roman" w:cstheme="minorHAnsi"/>
                <w:spacing w:val="-23"/>
                <w:w w:val="105"/>
                <w:sz w:val="24"/>
                <w:szCs w:val="24"/>
              </w:rPr>
              <w:t xml:space="preserve"> </w:t>
            </w:r>
            <w:r w:rsidRPr="0018576E">
              <w:rPr>
                <w:rFonts w:eastAsia="Times New Roman" w:cstheme="minorHAnsi"/>
                <w:w w:val="105"/>
                <w:sz w:val="24"/>
                <w:szCs w:val="24"/>
              </w:rPr>
              <w:t>Behavioral</w:t>
            </w:r>
            <w:r w:rsidRPr="0018576E">
              <w:rPr>
                <w:rFonts w:eastAsia="Times New Roman" w:cstheme="minorHAnsi"/>
                <w:spacing w:val="-19"/>
                <w:w w:val="105"/>
                <w:sz w:val="24"/>
                <w:szCs w:val="24"/>
              </w:rPr>
              <w:t xml:space="preserve"> </w:t>
            </w:r>
            <w:r w:rsidRPr="0018576E">
              <w:rPr>
                <w:rFonts w:eastAsia="Times New Roman" w:cstheme="minorHAnsi"/>
                <w:w w:val="105"/>
                <w:sz w:val="24"/>
                <w:szCs w:val="24"/>
              </w:rPr>
              <w:t>Health.</w:t>
            </w:r>
          </w:p>
          <w:p w14:paraId="57DC48C9" w14:textId="77777777"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w w:val="105"/>
                <w:sz w:val="24"/>
                <w:szCs w:val="24"/>
              </w:rPr>
              <w:t>To increase in outreach and education, provided trainings and addressing burn out and compassion fatigue that is experienced by staff</w:t>
            </w:r>
            <w:r w:rsidRPr="0018576E">
              <w:rPr>
                <w:rFonts w:eastAsia="Times New Roman" w:cstheme="minorHAnsi"/>
                <w:spacing w:val="-29"/>
                <w:w w:val="105"/>
                <w:sz w:val="24"/>
                <w:szCs w:val="24"/>
              </w:rPr>
              <w:t xml:space="preserve"> </w:t>
            </w:r>
            <w:r w:rsidRPr="0018576E">
              <w:rPr>
                <w:rFonts w:eastAsia="Times New Roman" w:cstheme="minorHAnsi"/>
                <w:w w:val="105"/>
                <w:sz w:val="24"/>
                <w:szCs w:val="24"/>
              </w:rPr>
              <w:t>and</w:t>
            </w:r>
            <w:r w:rsidRPr="0018576E">
              <w:rPr>
                <w:rFonts w:eastAsia="Times New Roman" w:cstheme="minorHAnsi"/>
                <w:spacing w:val="-26"/>
                <w:w w:val="105"/>
                <w:sz w:val="24"/>
                <w:szCs w:val="24"/>
              </w:rPr>
              <w:t xml:space="preserve"> </w:t>
            </w:r>
            <w:r w:rsidRPr="0018576E">
              <w:rPr>
                <w:rFonts w:eastAsia="Times New Roman" w:cstheme="minorHAnsi"/>
                <w:spacing w:val="3"/>
                <w:w w:val="105"/>
                <w:sz w:val="24"/>
                <w:szCs w:val="24"/>
              </w:rPr>
              <w:t>students.</w:t>
            </w:r>
          </w:p>
          <w:p w14:paraId="38E12A9A" w14:textId="00366DD6"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w w:val="110"/>
                <w:sz w:val="24"/>
                <w:szCs w:val="24"/>
              </w:rPr>
              <w:t>To increase contractor provider funding</w:t>
            </w:r>
            <w:r w:rsidRPr="0018576E">
              <w:rPr>
                <w:rFonts w:eastAsia="Times New Roman" w:cstheme="minorHAnsi"/>
                <w:spacing w:val="-32"/>
                <w:w w:val="110"/>
                <w:sz w:val="24"/>
                <w:szCs w:val="24"/>
              </w:rPr>
              <w:t xml:space="preserve"> </w:t>
            </w:r>
            <w:r w:rsidRPr="0018576E">
              <w:rPr>
                <w:rFonts w:eastAsia="Times New Roman" w:cstheme="minorHAnsi"/>
                <w:w w:val="110"/>
                <w:sz w:val="24"/>
                <w:szCs w:val="24"/>
              </w:rPr>
              <w:t>for</w:t>
            </w:r>
            <w:r w:rsidRPr="0018576E">
              <w:rPr>
                <w:rFonts w:eastAsia="Times New Roman" w:cstheme="minorHAnsi"/>
                <w:spacing w:val="-26"/>
                <w:w w:val="110"/>
                <w:sz w:val="24"/>
                <w:szCs w:val="24"/>
              </w:rPr>
              <w:t xml:space="preserve"> </w:t>
            </w:r>
            <w:r w:rsidRPr="0018576E">
              <w:rPr>
                <w:rFonts w:eastAsia="Times New Roman" w:cstheme="minorHAnsi"/>
                <w:w w:val="110"/>
                <w:sz w:val="24"/>
                <w:szCs w:val="24"/>
              </w:rPr>
              <w:t>additional</w:t>
            </w:r>
            <w:r w:rsidRPr="0018576E">
              <w:rPr>
                <w:rFonts w:eastAsia="Times New Roman" w:cstheme="minorHAnsi"/>
                <w:spacing w:val="-25"/>
                <w:w w:val="110"/>
                <w:sz w:val="24"/>
                <w:szCs w:val="24"/>
              </w:rPr>
              <w:t xml:space="preserve"> </w:t>
            </w:r>
            <w:r w:rsidRPr="0018576E">
              <w:rPr>
                <w:rFonts w:eastAsia="Times New Roman" w:cstheme="minorHAnsi"/>
                <w:w w:val="110"/>
                <w:sz w:val="24"/>
                <w:szCs w:val="24"/>
              </w:rPr>
              <w:t>staffing</w:t>
            </w:r>
            <w:r w:rsidRPr="0018576E">
              <w:rPr>
                <w:rFonts w:eastAsia="Times New Roman" w:cstheme="minorHAnsi"/>
                <w:spacing w:val="-27"/>
                <w:w w:val="110"/>
                <w:sz w:val="24"/>
                <w:szCs w:val="24"/>
              </w:rPr>
              <w:t>/</w:t>
            </w:r>
            <w:r w:rsidRPr="0018576E">
              <w:rPr>
                <w:rFonts w:eastAsia="Times New Roman" w:cstheme="minorHAnsi"/>
                <w:w w:val="110"/>
                <w:sz w:val="24"/>
                <w:szCs w:val="24"/>
              </w:rPr>
              <w:t>services at Paradise</w:t>
            </w:r>
            <w:r w:rsidRPr="0018576E">
              <w:rPr>
                <w:rFonts w:eastAsia="Times New Roman" w:cstheme="minorHAnsi"/>
                <w:spacing w:val="-38"/>
                <w:w w:val="110"/>
                <w:sz w:val="24"/>
                <w:szCs w:val="24"/>
              </w:rPr>
              <w:t xml:space="preserve"> </w:t>
            </w:r>
            <w:r w:rsidRPr="0018576E">
              <w:rPr>
                <w:rFonts w:eastAsia="Times New Roman" w:cstheme="minorHAnsi"/>
                <w:w w:val="110"/>
                <w:sz w:val="24"/>
                <w:szCs w:val="24"/>
              </w:rPr>
              <w:t>Schools,</w:t>
            </w:r>
            <w:r w:rsidRPr="0018576E">
              <w:rPr>
                <w:rFonts w:eastAsia="Times New Roman" w:cstheme="minorHAnsi"/>
                <w:spacing w:val="-38"/>
                <w:w w:val="110"/>
                <w:sz w:val="24"/>
                <w:szCs w:val="24"/>
              </w:rPr>
              <w:t xml:space="preserve"> </w:t>
            </w:r>
            <w:r w:rsidRPr="0018576E">
              <w:rPr>
                <w:rFonts w:eastAsia="Times New Roman" w:cstheme="minorHAnsi"/>
                <w:w w:val="110"/>
                <w:sz w:val="24"/>
                <w:szCs w:val="24"/>
              </w:rPr>
              <w:t>allowing</w:t>
            </w:r>
            <w:r w:rsidRPr="0018576E">
              <w:rPr>
                <w:rFonts w:eastAsia="Times New Roman" w:cstheme="minorHAnsi"/>
                <w:spacing w:val="-41"/>
                <w:w w:val="110"/>
                <w:sz w:val="24"/>
                <w:szCs w:val="24"/>
              </w:rPr>
              <w:t xml:space="preserve"> </w:t>
            </w:r>
            <w:r w:rsidRPr="0018576E">
              <w:rPr>
                <w:rFonts w:eastAsia="Times New Roman" w:cstheme="minorHAnsi"/>
                <w:w w:val="110"/>
                <w:sz w:val="24"/>
                <w:szCs w:val="24"/>
              </w:rPr>
              <w:t>expanded services to</w:t>
            </w:r>
            <w:r w:rsidRPr="0018576E">
              <w:rPr>
                <w:rFonts w:eastAsia="Times New Roman" w:cstheme="minorHAnsi"/>
                <w:spacing w:val="-24"/>
                <w:w w:val="110"/>
                <w:sz w:val="24"/>
                <w:szCs w:val="24"/>
              </w:rPr>
              <w:t xml:space="preserve"> </w:t>
            </w:r>
            <w:r w:rsidRPr="0018576E">
              <w:rPr>
                <w:rFonts w:eastAsia="Times New Roman" w:cstheme="minorHAnsi"/>
                <w:w w:val="110"/>
                <w:sz w:val="24"/>
                <w:szCs w:val="24"/>
              </w:rPr>
              <w:t>other</w:t>
            </w:r>
            <w:r w:rsidRPr="0018576E">
              <w:rPr>
                <w:rFonts w:eastAsia="Times New Roman" w:cstheme="minorHAnsi"/>
                <w:spacing w:val="-29"/>
                <w:w w:val="110"/>
                <w:sz w:val="24"/>
                <w:szCs w:val="24"/>
              </w:rPr>
              <w:t xml:space="preserve"> </w:t>
            </w:r>
            <w:r w:rsidRPr="0018576E">
              <w:rPr>
                <w:rFonts w:eastAsia="Times New Roman" w:cstheme="minorHAnsi"/>
                <w:w w:val="110"/>
                <w:sz w:val="24"/>
                <w:szCs w:val="24"/>
              </w:rPr>
              <w:t>schools,</w:t>
            </w:r>
            <w:r w:rsidRPr="0018576E">
              <w:rPr>
                <w:rFonts w:eastAsia="Times New Roman" w:cstheme="minorHAnsi"/>
                <w:spacing w:val="-35"/>
                <w:w w:val="110"/>
                <w:sz w:val="24"/>
                <w:szCs w:val="24"/>
              </w:rPr>
              <w:t xml:space="preserve"> </w:t>
            </w:r>
            <w:r w:rsidRPr="0018576E">
              <w:rPr>
                <w:rFonts w:eastAsia="Times New Roman" w:cstheme="minorHAnsi"/>
                <w:w w:val="110"/>
                <w:sz w:val="24"/>
                <w:szCs w:val="24"/>
              </w:rPr>
              <w:t>and</w:t>
            </w:r>
            <w:r w:rsidRPr="0018576E">
              <w:rPr>
                <w:rFonts w:eastAsia="Times New Roman" w:cstheme="minorHAnsi"/>
                <w:spacing w:val="-31"/>
                <w:w w:val="110"/>
                <w:sz w:val="24"/>
                <w:szCs w:val="24"/>
              </w:rPr>
              <w:t xml:space="preserve"> </w:t>
            </w:r>
            <w:r w:rsidRPr="0018576E">
              <w:rPr>
                <w:rFonts w:eastAsia="Times New Roman" w:cstheme="minorHAnsi"/>
                <w:w w:val="110"/>
                <w:sz w:val="24"/>
                <w:szCs w:val="24"/>
              </w:rPr>
              <w:t>allow</w:t>
            </w:r>
            <w:r w:rsidRPr="0018576E">
              <w:rPr>
                <w:rFonts w:eastAsia="Times New Roman" w:cstheme="minorHAnsi"/>
                <w:spacing w:val="-33"/>
                <w:w w:val="110"/>
                <w:sz w:val="24"/>
                <w:szCs w:val="24"/>
              </w:rPr>
              <w:t xml:space="preserve"> </w:t>
            </w:r>
            <w:r w:rsidRPr="0018576E">
              <w:rPr>
                <w:rFonts w:eastAsia="Times New Roman" w:cstheme="minorHAnsi"/>
                <w:w w:val="110"/>
                <w:sz w:val="24"/>
                <w:szCs w:val="24"/>
              </w:rPr>
              <w:t>for</w:t>
            </w:r>
            <w:r w:rsidRPr="0018576E">
              <w:rPr>
                <w:rFonts w:eastAsia="Times New Roman" w:cstheme="minorHAnsi"/>
                <w:spacing w:val="-27"/>
                <w:w w:val="110"/>
                <w:sz w:val="24"/>
                <w:szCs w:val="24"/>
              </w:rPr>
              <w:t xml:space="preserve"> </w:t>
            </w:r>
            <w:r w:rsidRPr="0018576E">
              <w:rPr>
                <w:rFonts w:eastAsia="Times New Roman" w:cstheme="minorHAnsi"/>
                <w:w w:val="110"/>
                <w:sz w:val="24"/>
                <w:szCs w:val="24"/>
              </w:rPr>
              <w:t>additional</w:t>
            </w:r>
            <w:r w:rsidRPr="0018576E">
              <w:rPr>
                <w:rFonts w:eastAsia="Times New Roman" w:cstheme="minorHAnsi"/>
                <w:spacing w:val="-31"/>
                <w:w w:val="110"/>
                <w:sz w:val="24"/>
                <w:szCs w:val="24"/>
              </w:rPr>
              <w:t xml:space="preserve"> </w:t>
            </w:r>
            <w:r w:rsidRPr="0018576E">
              <w:rPr>
                <w:rFonts w:eastAsia="Times New Roman" w:cstheme="minorHAnsi"/>
                <w:w w:val="110"/>
                <w:sz w:val="24"/>
                <w:szCs w:val="24"/>
              </w:rPr>
              <w:t>School</w:t>
            </w:r>
            <w:r w:rsidRPr="0018576E">
              <w:rPr>
                <w:rFonts w:eastAsia="Times New Roman" w:cstheme="minorHAnsi"/>
                <w:spacing w:val="-30"/>
                <w:w w:val="110"/>
                <w:sz w:val="24"/>
                <w:szCs w:val="24"/>
              </w:rPr>
              <w:t xml:space="preserve"> </w:t>
            </w:r>
            <w:r w:rsidRPr="0018576E">
              <w:rPr>
                <w:rFonts w:eastAsia="Times New Roman" w:cstheme="minorHAnsi"/>
                <w:w w:val="110"/>
                <w:sz w:val="24"/>
                <w:szCs w:val="24"/>
              </w:rPr>
              <w:t>Campus Wellness Center implementation</w:t>
            </w:r>
          </w:p>
          <w:p w14:paraId="312C18C8" w14:textId="4ED0CFC4"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sz w:val="24"/>
                <w:szCs w:val="24"/>
              </w:rPr>
              <w:t>To leverage expansion dollars to continue implementation across Paradise and leveraging greater capacity to re-deploy County dedicated service providers in Prevention; to explore development and implementation of similar models</w:t>
            </w:r>
          </w:p>
          <w:p w14:paraId="03BF8B66" w14:textId="4737490C" w:rsidR="00541A3F"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w w:val="110"/>
                <w:sz w:val="24"/>
                <w:szCs w:val="24"/>
              </w:rPr>
              <w:t>To expand</w:t>
            </w:r>
            <w:r w:rsidRPr="0018576E">
              <w:rPr>
                <w:rFonts w:eastAsia="Times New Roman" w:cstheme="minorHAnsi"/>
                <w:spacing w:val="-12"/>
                <w:w w:val="110"/>
                <w:sz w:val="24"/>
                <w:szCs w:val="24"/>
              </w:rPr>
              <w:t xml:space="preserve"> and </w:t>
            </w:r>
            <w:r w:rsidRPr="0018576E">
              <w:rPr>
                <w:rFonts w:eastAsia="Times New Roman" w:cstheme="minorHAnsi"/>
                <w:spacing w:val="-34"/>
                <w:w w:val="110"/>
                <w:sz w:val="24"/>
                <w:szCs w:val="24"/>
              </w:rPr>
              <w:t xml:space="preserve"> </w:t>
            </w:r>
            <w:r w:rsidRPr="0018576E">
              <w:rPr>
                <w:rFonts w:eastAsia="Times New Roman" w:cstheme="minorHAnsi"/>
                <w:w w:val="110"/>
                <w:sz w:val="24"/>
                <w:szCs w:val="24"/>
              </w:rPr>
              <w:t>increase CARE TEAM</w:t>
            </w:r>
            <w:r w:rsidRPr="0018576E">
              <w:rPr>
                <w:rFonts w:eastAsia="Times New Roman" w:cstheme="minorHAnsi"/>
                <w:spacing w:val="-30"/>
                <w:w w:val="110"/>
                <w:sz w:val="24"/>
                <w:szCs w:val="24"/>
              </w:rPr>
              <w:t xml:space="preserve"> </w:t>
            </w:r>
            <w:r w:rsidRPr="0018576E">
              <w:rPr>
                <w:rFonts w:eastAsia="Times New Roman" w:cstheme="minorHAnsi"/>
                <w:w w:val="110"/>
                <w:sz w:val="24"/>
                <w:szCs w:val="24"/>
              </w:rPr>
              <w:t>Clinical</w:t>
            </w:r>
            <w:r w:rsidRPr="0018576E">
              <w:rPr>
                <w:rFonts w:eastAsia="Times New Roman" w:cstheme="minorHAnsi"/>
                <w:spacing w:val="-33"/>
                <w:w w:val="110"/>
                <w:sz w:val="24"/>
                <w:szCs w:val="24"/>
              </w:rPr>
              <w:t xml:space="preserve"> </w:t>
            </w:r>
            <w:r w:rsidRPr="0018576E">
              <w:rPr>
                <w:rFonts w:eastAsia="Times New Roman" w:cstheme="minorHAnsi"/>
                <w:w w:val="110"/>
                <w:sz w:val="24"/>
                <w:szCs w:val="24"/>
              </w:rPr>
              <w:t>oversight/</w:t>
            </w:r>
            <w:r w:rsidRPr="0018576E">
              <w:rPr>
                <w:rFonts w:eastAsia="Times New Roman" w:cstheme="minorHAnsi"/>
                <w:spacing w:val="-34"/>
                <w:w w:val="110"/>
                <w:sz w:val="24"/>
                <w:szCs w:val="24"/>
              </w:rPr>
              <w:t xml:space="preserve"> </w:t>
            </w:r>
            <w:r w:rsidRPr="0018576E">
              <w:rPr>
                <w:rFonts w:eastAsia="Times New Roman" w:cstheme="minorHAnsi"/>
                <w:w w:val="110"/>
                <w:sz w:val="24"/>
                <w:szCs w:val="24"/>
              </w:rPr>
              <w:t>Coach</w:t>
            </w:r>
            <w:r w:rsidRPr="0018576E">
              <w:rPr>
                <w:rFonts w:eastAsia="Times New Roman" w:cstheme="minorHAnsi"/>
                <w:spacing w:val="-38"/>
                <w:w w:val="110"/>
                <w:sz w:val="24"/>
                <w:szCs w:val="24"/>
              </w:rPr>
              <w:t xml:space="preserve"> </w:t>
            </w:r>
            <w:r w:rsidRPr="0018576E">
              <w:rPr>
                <w:rFonts w:eastAsia="Times New Roman" w:cstheme="minorHAnsi"/>
                <w:w w:val="110"/>
                <w:sz w:val="24"/>
                <w:szCs w:val="24"/>
              </w:rPr>
              <w:t>activation</w:t>
            </w:r>
            <w:r w:rsidRPr="0018576E">
              <w:rPr>
                <w:rFonts w:eastAsia="Times New Roman" w:cstheme="minorHAnsi"/>
                <w:spacing w:val="-31"/>
                <w:w w:val="110"/>
                <w:sz w:val="24"/>
                <w:szCs w:val="24"/>
              </w:rPr>
              <w:t xml:space="preserve"> </w:t>
            </w:r>
            <w:r w:rsidRPr="0018576E">
              <w:rPr>
                <w:rFonts w:eastAsia="Times New Roman" w:cstheme="minorHAnsi"/>
                <w:w w:val="110"/>
                <w:sz w:val="24"/>
                <w:szCs w:val="24"/>
              </w:rPr>
              <w:t>capacity, and administrative support, enable workforce support and development in the form of summits, training and individualized debriefings and secondary trauma</w:t>
            </w:r>
            <w:r w:rsidRPr="0018576E">
              <w:rPr>
                <w:rFonts w:eastAsia="Times New Roman" w:cstheme="minorHAnsi"/>
                <w:spacing w:val="-25"/>
                <w:w w:val="110"/>
                <w:sz w:val="24"/>
                <w:szCs w:val="24"/>
              </w:rPr>
              <w:t xml:space="preserve"> </w:t>
            </w:r>
            <w:r w:rsidRPr="0018576E">
              <w:rPr>
                <w:rFonts w:eastAsia="Times New Roman" w:cstheme="minorHAnsi"/>
                <w:w w:val="110"/>
                <w:sz w:val="24"/>
                <w:szCs w:val="24"/>
              </w:rPr>
              <w:t>support</w:t>
            </w:r>
          </w:p>
          <w:p w14:paraId="44D3D26A" w14:textId="77777777" w:rsidR="00D91338" w:rsidRPr="0018576E" w:rsidRDefault="00541A3F" w:rsidP="00541A3F">
            <w:pPr>
              <w:pStyle w:val="ListParagraph"/>
              <w:widowControl w:val="0"/>
              <w:numPr>
                <w:ilvl w:val="0"/>
                <w:numId w:val="6"/>
              </w:numPr>
              <w:autoSpaceDE w:val="0"/>
              <w:autoSpaceDN w:val="0"/>
              <w:ind w:right="60"/>
              <w:rPr>
                <w:rFonts w:eastAsia="Times New Roman" w:cstheme="minorHAnsi"/>
                <w:sz w:val="24"/>
                <w:szCs w:val="24"/>
              </w:rPr>
            </w:pPr>
            <w:r w:rsidRPr="0018576E">
              <w:rPr>
                <w:rFonts w:eastAsia="Times New Roman" w:cstheme="minorHAnsi"/>
                <w:w w:val="110"/>
                <w:sz w:val="24"/>
                <w:szCs w:val="24"/>
              </w:rPr>
              <w:t>Expand</w:t>
            </w:r>
            <w:r w:rsidRPr="0018576E">
              <w:rPr>
                <w:rFonts w:eastAsia="Times New Roman" w:cstheme="minorHAnsi"/>
                <w:spacing w:val="-12"/>
                <w:w w:val="110"/>
                <w:sz w:val="24"/>
                <w:szCs w:val="24"/>
              </w:rPr>
              <w:t xml:space="preserve"> </w:t>
            </w:r>
            <w:r w:rsidRPr="0018576E">
              <w:rPr>
                <w:rFonts w:eastAsia="Times New Roman" w:cstheme="minorHAnsi"/>
                <w:w w:val="110"/>
                <w:sz w:val="24"/>
                <w:szCs w:val="24"/>
              </w:rPr>
              <w:t>training,</w:t>
            </w:r>
            <w:r w:rsidRPr="0018576E">
              <w:rPr>
                <w:rFonts w:eastAsia="Times New Roman" w:cstheme="minorHAnsi"/>
                <w:spacing w:val="-11"/>
                <w:w w:val="110"/>
                <w:sz w:val="24"/>
                <w:szCs w:val="24"/>
              </w:rPr>
              <w:t xml:space="preserve"> </w:t>
            </w:r>
            <w:r w:rsidRPr="0018576E">
              <w:rPr>
                <w:rFonts w:eastAsia="Times New Roman" w:cstheme="minorHAnsi"/>
                <w:w w:val="110"/>
                <w:sz w:val="24"/>
                <w:szCs w:val="24"/>
              </w:rPr>
              <w:t>resources,</w:t>
            </w:r>
            <w:r w:rsidRPr="0018576E">
              <w:rPr>
                <w:rFonts w:eastAsia="Times New Roman" w:cstheme="minorHAnsi"/>
                <w:spacing w:val="-5"/>
                <w:w w:val="110"/>
                <w:sz w:val="24"/>
                <w:szCs w:val="24"/>
              </w:rPr>
              <w:t xml:space="preserve"> </w:t>
            </w:r>
            <w:r w:rsidRPr="0018576E">
              <w:rPr>
                <w:rFonts w:eastAsia="Times New Roman" w:cstheme="minorHAnsi"/>
                <w:w w:val="110"/>
                <w:sz w:val="24"/>
                <w:szCs w:val="24"/>
              </w:rPr>
              <w:t>and</w:t>
            </w:r>
            <w:r w:rsidRPr="0018576E">
              <w:rPr>
                <w:rFonts w:eastAsia="Times New Roman" w:cstheme="minorHAnsi"/>
                <w:spacing w:val="-13"/>
                <w:w w:val="110"/>
                <w:sz w:val="24"/>
                <w:szCs w:val="24"/>
              </w:rPr>
              <w:t xml:space="preserve"> </w:t>
            </w:r>
            <w:r w:rsidRPr="0018576E">
              <w:rPr>
                <w:rFonts w:eastAsia="Times New Roman" w:cstheme="minorHAnsi"/>
                <w:w w:val="110"/>
                <w:sz w:val="24"/>
                <w:szCs w:val="24"/>
              </w:rPr>
              <w:t>education</w:t>
            </w:r>
            <w:r w:rsidRPr="0018576E">
              <w:rPr>
                <w:rFonts w:eastAsia="Times New Roman" w:cstheme="minorHAnsi"/>
                <w:spacing w:val="-6"/>
                <w:w w:val="110"/>
                <w:sz w:val="24"/>
                <w:szCs w:val="24"/>
              </w:rPr>
              <w:t xml:space="preserve"> </w:t>
            </w:r>
            <w:r w:rsidRPr="0018576E">
              <w:rPr>
                <w:rFonts w:eastAsia="Times New Roman" w:cstheme="minorHAnsi"/>
                <w:w w:val="110"/>
                <w:sz w:val="24"/>
                <w:szCs w:val="24"/>
              </w:rPr>
              <w:t>to include specific training for the LGBTQIA+ population to create</w:t>
            </w:r>
            <w:r w:rsidRPr="0018576E">
              <w:rPr>
                <w:rFonts w:eastAsia="Times New Roman" w:cstheme="minorHAnsi"/>
                <w:spacing w:val="-14"/>
                <w:w w:val="110"/>
                <w:sz w:val="24"/>
                <w:szCs w:val="24"/>
              </w:rPr>
              <w:t xml:space="preserve"> </w:t>
            </w:r>
            <w:r w:rsidRPr="0018576E">
              <w:rPr>
                <w:rFonts w:eastAsia="Times New Roman" w:cstheme="minorHAnsi"/>
                <w:w w:val="110"/>
                <w:sz w:val="24"/>
                <w:szCs w:val="24"/>
              </w:rPr>
              <w:t>a</w:t>
            </w:r>
            <w:r w:rsidRPr="0018576E">
              <w:rPr>
                <w:rFonts w:eastAsia="Times New Roman" w:cstheme="minorHAnsi"/>
                <w:spacing w:val="-15"/>
                <w:w w:val="110"/>
                <w:sz w:val="24"/>
                <w:szCs w:val="24"/>
              </w:rPr>
              <w:t xml:space="preserve"> </w:t>
            </w:r>
            <w:r w:rsidRPr="0018576E">
              <w:rPr>
                <w:rFonts w:eastAsia="Times New Roman" w:cstheme="minorHAnsi"/>
                <w:w w:val="110"/>
                <w:sz w:val="24"/>
                <w:szCs w:val="24"/>
              </w:rPr>
              <w:t>safe</w:t>
            </w:r>
            <w:r w:rsidRPr="0018576E">
              <w:rPr>
                <w:rFonts w:eastAsia="Times New Roman" w:cstheme="minorHAnsi"/>
                <w:spacing w:val="-14"/>
                <w:w w:val="110"/>
                <w:sz w:val="24"/>
                <w:szCs w:val="24"/>
              </w:rPr>
              <w:t xml:space="preserve"> </w:t>
            </w:r>
            <w:r w:rsidRPr="0018576E">
              <w:rPr>
                <w:rFonts w:eastAsia="Times New Roman" w:cstheme="minorHAnsi"/>
                <w:w w:val="110"/>
                <w:sz w:val="24"/>
                <w:szCs w:val="24"/>
              </w:rPr>
              <w:t>space</w:t>
            </w:r>
            <w:r w:rsidRPr="0018576E">
              <w:rPr>
                <w:rFonts w:eastAsia="Times New Roman" w:cstheme="minorHAnsi"/>
                <w:spacing w:val="-10"/>
                <w:w w:val="110"/>
                <w:sz w:val="24"/>
                <w:szCs w:val="24"/>
              </w:rPr>
              <w:t xml:space="preserve"> </w:t>
            </w:r>
            <w:r w:rsidRPr="0018576E">
              <w:rPr>
                <w:rFonts w:eastAsia="Times New Roman" w:cstheme="minorHAnsi"/>
                <w:w w:val="110"/>
                <w:sz w:val="24"/>
                <w:szCs w:val="24"/>
              </w:rPr>
              <w:t>for</w:t>
            </w:r>
            <w:r w:rsidRPr="0018576E">
              <w:rPr>
                <w:rFonts w:eastAsia="Times New Roman" w:cstheme="minorHAnsi"/>
                <w:spacing w:val="7"/>
                <w:w w:val="110"/>
                <w:sz w:val="24"/>
                <w:szCs w:val="24"/>
              </w:rPr>
              <w:t xml:space="preserve"> </w:t>
            </w:r>
            <w:r w:rsidRPr="0018576E">
              <w:rPr>
                <w:rFonts w:eastAsia="Times New Roman" w:cstheme="minorHAnsi"/>
                <w:w w:val="110"/>
                <w:sz w:val="24"/>
                <w:szCs w:val="24"/>
              </w:rPr>
              <w:t>inclusion</w:t>
            </w:r>
            <w:r w:rsidRPr="0018576E">
              <w:rPr>
                <w:rFonts w:eastAsia="Times New Roman" w:cstheme="minorHAnsi"/>
                <w:spacing w:val="-11"/>
                <w:w w:val="110"/>
                <w:sz w:val="24"/>
                <w:szCs w:val="24"/>
              </w:rPr>
              <w:t xml:space="preserve"> </w:t>
            </w:r>
            <w:r w:rsidRPr="0018576E">
              <w:rPr>
                <w:rFonts w:eastAsia="Times New Roman" w:cstheme="minorHAnsi"/>
                <w:w w:val="110"/>
                <w:sz w:val="24"/>
                <w:szCs w:val="24"/>
              </w:rPr>
              <w:t>and</w:t>
            </w:r>
            <w:r w:rsidRPr="0018576E">
              <w:rPr>
                <w:rFonts w:eastAsia="Times New Roman" w:cstheme="minorHAnsi"/>
                <w:spacing w:val="-18"/>
                <w:w w:val="110"/>
                <w:sz w:val="24"/>
                <w:szCs w:val="24"/>
              </w:rPr>
              <w:t xml:space="preserve"> </w:t>
            </w:r>
            <w:r w:rsidRPr="0018576E">
              <w:rPr>
                <w:rFonts w:eastAsia="Times New Roman" w:cstheme="minorHAnsi"/>
                <w:w w:val="110"/>
                <w:sz w:val="24"/>
                <w:szCs w:val="24"/>
              </w:rPr>
              <w:t>mental</w:t>
            </w:r>
            <w:r w:rsidRPr="0018576E">
              <w:rPr>
                <w:rFonts w:eastAsia="Times New Roman" w:cstheme="minorHAnsi"/>
                <w:spacing w:val="-16"/>
                <w:w w:val="110"/>
                <w:sz w:val="24"/>
                <w:szCs w:val="24"/>
              </w:rPr>
              <w:t xml:space="preserve"> </w:t>
            </w:r>
            <w:r w:rsidRPr="0018576E">
              <w:rPr>
                <w:rFonts w:eastAsia="Times New Roman" w:cstheme="minorHAnsi"/>
                <w:w w:val="110"/>
                <w:sz w:val="24"/>
                <w:szCs w:val="24"/>
              </w:rPr>
              <w:t>health</w:t>
            </w:r>
            <w:r w:rsidRPr="0018576E">
              <w:rPr>
                <w:rFonts w:eastAsia="Times New Roman" w:cstheme="minorHAnsi"/>
                <w:spacing w:val="-14"/>
                <w:w w:val="110"/>
                <w:sz w:val="24"/>
                <w:szCs w:val="24"/>
              </w:rPr>
              <w:t xml:space="preserve"> </w:t>
            </w:r>
            <w:r w:rsidRPr="0018576E">
              <w:rPr>
                <w:rFonts w:eastAsia="Times New Roman" w:cstheme="minorHAnsi"/>
                <w:w w:val="110"/>
                <w:sz w:val="24"/>
                <w:szCs w:val="24"/>
              </w:rPr>
              <w:t>equity</w:t>
            </w:r>
          </w:p>
          <w:p w14:paraId="134F980F" w14:textId="5C6C610B" w:rsidR="00377A8E" w:rsidRPr="0018576E" w:rsidRDefault="00377A8E" w:rsidP="00377A8E">
            <w:pPr>
              <w:pStyle w:val="ListParagraph"/>
              <w:widowControl w:val="0"/>
              <w:autoSpaceDE w:val="0"/>
              <w:autoSpaceDN w:val="0"/>
              <w:ind w:left="740" w:right="60"/>
              <w:rPr>
                <w:rFonts w:eastAsia="Times New Roman" w:cstheme="minorHAnsi"/>
                <w:sz w:val="24"/>
                <w:szCs w:val="24"/>
              </w:rPr>
            </w:pPr>
          </w:p>
        </w:tc>
      </w:tr>
    </w:tbl>
    <w:p w14:paraId="4ADACBB0" w14:textId="46C507FD" w:rsidR="00187C65" w:rsidRPr="0018576E" w:rsidRDefault="00187C65"/>
    <w:tbl>
      <w:tblPr>
        <w:tblStyle w:val="TableGrid"/>
        <w:tblW w:w="0" w:type="auto"/>
        <w:tblLook w:val="04A0" w:firstRow="1" w:lastRow="0" w:firstColumn="1" w:lastColumn="0" w:noHBand="0" w:noVBand="1"/>
      </w:tblPr>
      <w:tblGrid>
        <w:gridCol w:w="2155"/>
        <w:gridCol w:w="2430"/>
        <w:gridCol w:w="5629"/>
      </w:tblGrid>
      <w:tr w:rsidR="0018576E" w:rsidRPr="0018576E" w14:paraId="02A80856" w14:textId="77777777" w:rsidTr="000F6EC0">
        <w:tc>
          <w:tcPr>
            <w:tcW w:w="2155" w:type="dxa"/>
            <w:shd w:val="clear" w:color="auto" w:fill="D5DCE4" w:themeFill="text2" w:themeFillTint="33"/>
          </w:tcPr>
          <w:p w14:paraId="60EBEDBC" w14:textId="77777777" w:rsidR="00187C65" w:rsidRPr="0018576E" w:rsidRDefault="00187C65" w:rsidP="004A5529">
            <w:pPr>
              <w:rPr>
                <w:rFonts w:cstheme="minorHAnsi"/>
                <w:sz w:val="28"/>
                <w:szCs w:val="28"/>
              </w:rPr>
            </w:pPr>
            <w:r w:rsidRPr="0018576E">
              <w:rPr>
                <w:rFonts w:cstheme="minorHAnsi"/>
                <w:b/>
                <w:bCs/>
                <w:sz w:val="28"/>
                <w:szCs w:val="28"/>
              </w:rPr>
              <w:lastRenderedPageBreak/>
              <w:t>Calaveras</w:t>
            </w:r>
          </w:p>
        </w:tc>
        <w:tc>
          <w:tcPr>
            <w:tcW w:w="2430" w:type="dxa"/>
            <w:shd w:val="clear" w:color="auto" w:fill="D5DCE4" w:themeFill="text2" w:themeFillTint="33"/>
          </w:tcPr>
          <w:p w14:paraId="560C3098" w14:textId="31E5A520" w:rsidR="00187C65" w:rsidRPr="0018576E" w:rsidRDefault="00A862E9" w:rsidP="004A5529">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w:t>
            </w:r>
            <w:r w:rsidR="00187C65" w:rsidRPr="0018576E">
              <w:rPr>
                <w:rFonts w:cstheme="minorHAnsi"/>
                <w:sz w:val="24"/>
                <w:szCs w:val="24"/>
              </w:rPr>
              <w:t>$3,174,751</w:t>
            </w:r>
          </w:p>
          <w:p w14:paraId="2CB11541" w14:textId="12D9297F" w:rsidR="00187C65" w:rsidRPr="0018576E" w:rsidRDefault="00187C65" w:rsidP="004A5529">
            <w:pPr>
              <w:rPr>
                <w:rFonts w:cstheme="minorHAnsi"/>
                <w:sz w:val="24"/>
                <w:szCs w:val="24"/>
              </w:rPr>
            </w:pPr>
          </w:p>
        </w:tc>
        <w:tc>
          <w:tcPr>
            <w:tcW w:w="5629" w:type="dxa"/>
            <w:shd w:val="clear" w:color="auto" w:fill="D5DCE4" w:themeFill="text2" w:themeFillTint="33"/>
          </w:tcPr>
          <w:p w14:paraId="23E65FA1"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4B0B2E87" w14:textId="77777777" w:rsidR="00187C65" w:rsidRPr="0018576E" w:rsidRDefault="00187C65">
            <w:pPr>
              <w:numPr>
                <w:ilvl w:val="0"/>
                <w:numId w:val="1"/>
              </w:numPr>
              <w:contextualSpacing/>
              <w:rPr>
                <w:rFonts w:eastAsia="MS Mincho" w:cstheme="minorHAnsi"/>
                <w:noProof/>
                <w:sz w:val="24"/>
                <w:szCs w:val="24"/>
              </w:rPr>
            </w:pPr>
            <w:r w:rsidRPr="0018576E">
              <w:rPr>
                <w:rFonts w:cstheme="minorHAnsi"/>
                <w:sz w:val="24"/>
                <w:szCs w:val="24"/>
                <w:lang w:eastAsia="ja-JP"/>
              </w:rPr>
              <w:t>Calaveras County Health and Human Services Agency/Behavioral Health Division</w:t>
            </w:r>
          </w:p>
          <w:p w14:paraId="0704D440" w14:textId="77777777" w:rsidR="00187C65" w:rsidRPr="0018576E" w:rsidRDefault="00187C65">
            <w:pPr>
              <w:numPr>
                <w:ilvl w:val="0"/>
                <w:numId w:val="1"/>
              </w:numPr>
              <w:contextualSpacing/>
              <w:rPr>
                <w:rFonts w:eastAsia="MS Mincho" w:cstheme="minorHAnsi"/>
                <w:noProof/>
                <w:sz w:val="24"/>
                <w:szCs w:val="24"/>
              </w:rPr>
            </w:pPr>
            <w:r w:rsidRPr="0018576E">
              <w:rPr>
                <w:rFonts w:cstheme="minorHAnsi"/>
                <w:sz w:val="24"/>
                <w:szCs w:val="24"/>
                <w:lang w:eastAsia="ja-JP"/>
              </w:rPr>
              <w:t>Calaveras County Office of Education</w:t>
            </w:r>
          </w:p>
          <w:p w14:paraId="5F4F619B" w14:textId="752CD55D" w:rsidR="00187C65" w:rsidRPr="0018576E" w:rsidRDefault="007524DB">
            <w:pPr>
              <w:numPr>
                <w:ilvl w:val="0"/>
                <w:numId w:val="1"/>
              </w:numPr>
              <w:contextualSpacing/>
              <w:rPr>
                <w:rFonts w:eastAsia="MS Mincho" w:cstheme="minorHAnsi"/>
                <w:noProof/>
                <w:sz w:val="24"/>
                <w:szCs w:val="24"/>
              </w:rPr>
            </w:pPr>
            <w:r>
              <w:rPr>
                <w:rFonts w:cstheme="minorHAnsi"/>
                <w:sz w:val="24"/>
                <w:szCs w:val="24"/>
              </w:rPr>
              <w:t xml:space="preserve">3 </w:t>
            </w:r>
            <w:r w:rsidR="00187C65" w:rsidRPr="0018576E">
              <w:rPr>
                <w:rFonts w:cstheme="minorHAnsi"/>
                <w:sz w:val="24"/>
                <w:szCs w:val="24"/>
              </w:rPr>
              <w:t>school districts including Calaveras Unified, Mark Twain Union Elementary, and Vallecito Union</w:t>
            </w:r>
          </w:p>
          <w:p w14:paraId="244EEB5D" w14:textId="5C172E55" w:rsidR="00187C65" w:rsidRPr="0018576E" w:rsidRDefault="00187C65">
            <w:pPr>
              <w:numPr>
                <w:ilvl w:val="0"/>
                <w:numId w:val="1"/>
              </w:numPr>
              <w:contextualSpacing/>
              <w:rPr>
                <w:rFonts w:eastAsia="MS Mincho" w:cstheme="minorHAnsi"/>
                <w:noProof/>
                <w:sz w:val="24"/>
                <w:szCs w:val="24"/>
              </w:rPr>
            </w:pPr>
            <w:r w:rsidRPr="0018576E">
              <w:rPr>
                <w:rFonts w:eastAsia="MS Mincho" w:cstheme="minorHAnsi"/>
                <w:noProof/>
                <w:sz w:val="24"/>
                <w:szCs w:val="24"/>
              </w:rPr>
              <w:t>Mountain Oaks Charter</w:t>
            </w:r>
          </w:p>
        </w:tc>
      </w:tr>
      <w:tr w:rsidR="00187C65" w:rsidRPr="0018576E" w14:paraId="5E04B2C9" w14:textId="77777777" w:rsidTr="00187C65">
        <w:tc>
          <w:tcPr>
            <w:tcW w:w="10214" w:type="dxa"/>
            <w:gridSpan w:val="3"/>
          </w:tcPr>
          <w:p w14:paraId="03546B8A" w14:textId="77777777" w:rsidR="00187C65" w:rsidRPr="0018576E" w:rsidRDefault="00187C65" w:rsidP="004A552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58AE4BA0" w14:textId="77777777" w:rsidR="00187C65" w:rsidRPr="0018576E" w:rsidRDefault="00187C65" w:rsidP="004A5529">
            <w:pPr>
              <w:autoSpaceDE w:val="0"/>
              <w:autoSpaceDN w:val="0"/>
              <w:adjustRightInd w:val="0"/>
              <w:rPr>
                <w:rFonts w:eastAsia="MS Mincho" w:cstheme="minorHAnsi"/>
                <w:sz w:val="24"/>
                <w:szCs w:val="24"/>
                <w:lang w:eastAsia="ja-JP"/>
              </w:rPr>
            </w:pPr>
            <w:r w:rsidRPr="0018576E">
              <w:rPr>
                <w:rFonts w:eastAsia="MS Mincho" w:cstheme="minorHAnsi"/>
                <w:sz w:val="24"/>
                <w:szCs w:val="24"/>
                <w:lang w:eastAsia="ja-JP"/>
              </w:rPr>
              <w:t>The vision of the County-Educational Entities partnership is for a continuum for student mental</w:t>
            </w:r>
          </w:p>
          <w:p w14:paraId="31981655" w14:textId="77777777" w:rsidR="00187C65" w:rsidRPr="0018576E" w:rsidRDefault="00187C65" w:rsidP="004A5529">
            <w:pPr>
              <w:autoSpaceDE w:val="0"/>
              <w:autoSpaceDN w:val="0"/>
              <w:adjustRightInd w:val="0"/>
              <w:rPr>
                <w:rFonts w:eastAsia="MS Mincho" w:cstheme="minorHAnsi"/>
                <w:sz w:val="24"/>
                <w:szCs w:val="24"/>
                <w:lang w:eastAsia="ja-JP"/>
              </w:rPr>
            </w:pPr>
            <w:r w:rsidRPr="0018576E">
              <w:rPr>
                <w:rFonts w:eastAsia="MS Mincho" w:cstheme="minorHAnsi"/>
                <w:sz w:val="24"/>
                <w:szCs w:val="24"/>
                <w:lang w:eastAsia="ja-JP"/>
              </w:rPr>
              <w:t>health services on elementary campuses that will have three tiers. These include:</w:t>
            </w:r>
          </w:p>
          <w:p w14:paraId="329D8B94" w14:textId="6F1C6AFA" w:rsidR="00187C65" w:rsidRPr="0018576E" w:rsidRDefault="00187C65" w:rsidP="004A5529">
            <w:pPr>
              <w:autoSpaceDE w:val="0"/>
              <w:autoSpaceDN w:val="0"/>
              <w:adjustRightInd w:val="0"/>
              <w:ind w:left="720"/>
              <w:rPr>
                <w:rFonts w:eastAsia="MS Mincho" w:cstheme="minorHAnsi"/>
                <w:sz w:val="24"/>
                <w:szCs w:val="24"/>
                <w:lang w:eastAsia="ja-JP"/>
              </w:rPr>
            </w:pPr>
            <w:r w:rsidRPr="0018576E">
              <w:rPr>
                <w:rFonts w:eastAsia="MS Mincho" w:cstheme="minorHAnsi"/>
                <w:sz w:val="24"/>
                <w:szCs w:val="24"/>
                <w:lang w:eastAsia="ja-JP"/>
              </w:rPr>
              <w:t>1.Proposed: Mental Health Wellness Centers at elementary schools and other programs in middle and high schools (such as LGBT support, Breaking Down the Walls, etc.);</w:t>
            </w:r>
          </w:p>
          <w:p w14:paraId="6100784B" w14:textId="77777777" w:rsidR="00187C65" w:rsidRPr="0018576E" w:rsidRDefault="00187C65" w:rsidP="004A5529">
            <w:pPr>
              <w:autoSpaceDE w:val="0"/>
              <w:autoSpaceDN w:val="0"/>
              <w:adjustRightInd w:val="0"/>
              <w:ind w:left="720"/>
              <w:rPr>
                <w:rFonts w:eastAsia="MS Mincho" w:cstheme="minorHAnsi"/>
                <w:sz w:val="24"/>
                <w:szCs w:val="24"/>
                <w:lang w:eastAsia="ja-JP"/>
              </w:rPr>
            </w:pPr>
            <w:r w:rsidRPr="0018576E">
              <w:rPr>
                <w:rFonts w:eastAsia="MS Mincho" w:cstheme="minorHAnsi"/>
                <w:sz w:val="24"/>
                <w:szCs w:val="24"/>
                <w:lang w:eastAsia="ja-JP"/>
              </w:rPr>
              <w:t>2. Current: The Calaveras Care Team (CCT) for families with complex issues that require a coordinated approach;</w:t>
            </w:r>
          </w:p>
          <w:p w14:paraId="6A13B2AE" w14:textId="77777777" w:rsidR="00187C65" w:rsidRPr="0018576E" w:rsidRDefault="00187C65" w:rsidP="004A5529">
            <w:pPr>
              <w:autoSpaceDE w:val="0"/>
              <w:autoSpaceDN w:val="0"/>
              <w:adjustRightInd w:val="0"/>
              <w:ind w:left="720"/>
              <w:rPr>
                <w:rFonts w:eastAsia="MS Mincho" w:cstheme="minorHAnsi"/>
                <w:sz w:val="24"/>
                <w:szCs w:val="24"/>
                <w:lang w:eastAsia="ja-JP"/>
              </w:rPr>
            </w:pPr>
            <w:r w:rsidRPr="0018576E">
              <w:rPr>
                <w:rFonts w:eastAsia="MS Mincho" w:cstheme="minorHAnsi"/>
                <w:sz w:val="24"/>
                <w:szCs w:val="24"/>
                <w:lang w:eastAsia="ja-JP"/>
              </w:rPr>
              <w:t>3. Current: Crisis protocols and processes that keep students in trauma-informed care from the time they are identified on campus to the time they are hospitalized (or safety planned, or incarcerated).</w:t>
            </w:r>
          </w:p>
          <w:p w14:paraId="10BAAA76" w14:textId="77777777" w:rsidR="00187C65" w:rsidRPr="0018576E" w:rsidRDefault="00187C65" w:rsidP="004A5529">
            <w:pPr>
              <w:autoSpaceDE w:val="0"/>
              <w:autoSpaceDN w:val="0"/>
              <w:adjustRightInd w:val="0"/>
              <w:ind w:left="720"/>
              <w:rPr>
                <w:rFonts w:eastAsia="MS Mincho" w:cstheme="minorHAnsi"/>
                <w:sz w:val="24"/>
                <w:szCs w:val="24"/>
                <w:lang w:eastAsia="ja-JP"/>
              </w:rPr>
            </w:pPr>
          </w:p>
          <w:p w14:paraId="61C07B5E" w14:textId="1C10DD21" w:rsidR="00187C65" w:rsidRPr="0018576E" w:rsidRDefault="00187C65" w:rsidP="004A5529">
            <w:pPr>
              <w:autoSpaceDE w:val="0"/>
              <w:autoSpaceDN w:val="0"/>
              <w:adjustRightInd w:val="0"/>
              <w:rPr>
                <w:rFonts w:eastAsia="MS Mincho" w:cstheme="minorHAnsi"/>
                <w:sz w:val="24"/>
                <w:szCs w:val="24"/>
                <w:lang w:eastAsia="ja-JP"/>
              </w:rPr>
            </w:pPr>
            <w:r w:rsidRPr="0018576E">
              <w:rPr>
                <w:rFonts w:eastAsia="MS Mincho" w:cstheme="minorHAnsi"/>
                <w:sz w:val="24"/>
                <w:szCs w:val="24"/>
                <w:lang w:eastAsia="ja-JP"/>
              </w:rPr>
              <w:t>The intent is to develop an infrastructure that allows the clinical service providers to be on elementary school campuses, while offering staff support and parent education for all campuses.</w:t>
            </w:r>
            <w:r w:rsidR="00E83627" w:rsidRPr="0018576E">
              <w:rPr>
                <w:rFonts w:eastAsia="MS Mincho" w:cstheme="minorHAnsi"/>
                <w:sz w:val="24"/>
                <w:szCs w:val="24"/>
                <w:lang w:eastAsia="ja-JP"/>
              </w:rPr>
              <w:t xml:space="preserve"> </w:t>
            </w:r>
            <w:r w:rsidRPr="0018576E">
              <w:rPr>
                <w:rFonts w:eastAsia="MS Mincho" w:cstheme="minorHAnsi"/>
                <w:sz w:val="24"/>
                <w:szCs w:val="24"/>
              </w:rPr>
              <w:t xml:space="preserve">Grant funds will be used to staff and operate Mental Health Wellness Centers on elementary school campuses, including hiring </w:t>
            </w:r>
            <w:r w:rsidR="00E83627" w:rsidRPr="0018576E">
              <w:rPr>
                <w:rFonts w:eastAsia="MS Mincho" w:cstheme="minorHAnsi"/>
                <w:sz w:val="24"/>
                <w:szCs w:val="24"/>
              </w:rPr>
              <w:t>3</w:t>
            </w:r>
            <w:r w:rsidRPr="0018576E">
              <w:rPr>
                <w:rFonts w:eastAsia="MS Mincho" w:cstheme="minorHAnsi"/>
                <w:sz w:val="24"/>
                <w:szCs w:val="24"/>
              </w:rPr>
              <w:t xml:space="preserve"> Licensed or pre-licensed Clinicians, </w:t>
            </w:r>
            <w:r w:rsidR="00E83627" w:rsidRPr="0018576E">
              <w:rPr>
                <w:rFonts w:eastAsia="MS Mincho" w:cstheme="minorHAnsi"/>
                <w:sz w:val="24"/>
                <w:szCs w:val="24"/>
              </w:rPr>
              <w:t>3</w:t>
            </w:r>
            <w:r w:rsidRPr="0018576E">
              <w:rPr>
                <w:rFonts w:eastAsia="MS Mincho" w:cstheme="minorHAnsi"/>
                <w:sz w:val="24"/>
                <w:szCs w:val="24"/>
              </w:rPr>
              <w:t xml:space="preserve"> Mental Health Specialists, </w:t>
            </w:r>
            <w:r w:rsidR="00E83627" w:rsidRPr="0018576E">
              <w:rPr>
                <w:rFonts w:eastAsia="MS Mincho" w:cstheme="minorHAnsi"/>
                <w:sz w:val="24"/>
                <w:szCs w:val="24"/>
              </w:rPr>
              <w:t xml:space="preserve">2 </w:t>
            </w:r>
            <w:r w:rsidRPr="0018576E">
              <w:rPr>
                <w:rFonts w:eastAsia="MS Mincho" w:cstheme="minorHAnsi"/>
                <w:sz w:val="24"/>
                <w:szCs w:val="24"/>
              </w:rPr>
              <w:t xml:space="preserve">Supervising Licensed Clinicians, and a Program Evaluator. </w:t>
            </w:r>
            <w:r w:rsidRPr="0018576E">
              <w:rPr>
                <w:rFonts w:eastAsia="MS Mincho" w:cstheme="minorHAnsi"/>
                <w:sz w:val="24"/>
                <w:szCs w:val="24"/>
                <w:lang w:eastAsia="ja-JP"/>
              </w:rPr>
              <w:t xml:space="preserve">Sierra Child and Family Services (SCFS), a non-profit community-based agency, is selected as a partner in the program. </w:t>
            </w:r>
          </w:p>
          <w:p w14:paraId="3049BFE2" w14:textId="77777777" w:rsidR="00187C65" w:rsidRPr="0018576E" w:rsidRDefault="00187C65" w:rsidP="004A5529">
            <w:pPr>
              <w:autoSpaceDE w:val="0"/>
              <w:autoSpaceDN w:val="0"/>
              <w:adjustRightInd w:val="0"/>
              <w:rPr>
                <w:rFonts w:eastAsia="MS Mincho" w:cstheme="minorHAnsi"/>
                <w:sz w:val="24"/>
                <w:szCs w:val="24"/>
                <w:lang w:eastAsia="ja-JP"/>
              </w:rPr>
            </w:pPr>
          </w:p>
          <w:p w14:paraId="185308D0" w14:textId="5E77269A" w:rsidR="00187C65" w:rsidRPr="0018576E" w:rsidRDefault="00187C65" w:rsidP="004A5529">
            <w:pPr>
              <w:autoSpaceDE w:val="0"/>
              <w:autoSpaceDN w:val="0"/>
              <w:adjustRightInd w:val="0"/>
              <w:rPr>
                <w:rFonts w:eastAsia="MS Mincho" w:cstheme="minorHAnsi"/>
                <w:sz w:val="24"/>
                <w:szCs w:val="24"/>
                <w:lang w:eastAsia="ja-JP"/>
              </w:rPr>
            </w:pPr>
            <w:r w:rsidRPr="0018576E">
              <w:rPr>
                <w:rFonts w:eastAsia="MS Mincho" w:cstheme="minorHAnsi"/>
                <w:sz w:val="24"/>
                <w:szCs w:val="24"/>
                <w:lang w:eastAsia="ja-JP"/>
              </w:rPr>
              <w:t xml:space="preserve">There are already multiple services which are provided on the school campus, and the Wellness Center staff will be able to link students to those services. SCFS will provide a blended staffing model (teams), which will be assigned specific elementary school sites to operate a Mental Health Wellness Center to provide a safe environment for students to voluntarily use. </w:t>
            </w:r>
            <w:r w:rsidR="00E83627" w:rsidRPr="0018576E">
              <w:rPr>
                <w:rFonts w:eastAsia="MS Mincho" w:cstheme="minorHAnsi"/>
                <w:sz w:val="24"/>
                <w:szCs w:val="24"/>
                <w:lang w:eastAsia="ja-JP"/>
              </w:rPr>
              <w:t>Program specifics</w:t>
            </w:r>
            <w:r w:rsidRPr="0018576E">
              <w:rPr>
                <w:rFonts w:eastAsia="MS Mincho" w:cstheme="minorHAnsi"/>
                <w:sz w:val="24"/>
                <w:szCs w:val="24"/>
                <w:lang w:eastAsia="ja-JP"/>
              </w:rPr>
              <w:t xml:space="preserve"> include:</w:t>
            </w:r>
          </w:p>
          <w:p w14:paraId="4485C085" w14:textId="77777777" w:rsidR="00187C65" w:rsidRPr="0018576E" w:rsidRDefault="00187C65">
            <w:pPr>
              <w:numPr>
                <w:ilvl w:val="0"/>
                <w:numId w:val="7"/>
              </w:numPr>
              <w:contextualSpacing/>
              <w:rPr>
                <w:rFonts w:eastAsia="MS Mincho" w:cstheme="minorHAnsi"/>
                <w:sz w:val="24"/>
                <w:szCs w:val="24"/>
              </w:rPr>
            </w:pPr>
            <w:r w:rsidRPr="0018576E">
              <w:rPr>
                <w:rFonts w:eastAsia="MS Mincho" w:cstheme="minorHAnsi"/>
                <w:sz w:val="24"/>
                <w:szCs w:val="24"/>
                <w:lang w:eastAsia="ja-JP"/>
              </w:rPr>
              <w:t>Teams, assigned to a specific school site, that will consist of a licensed or pre-licensed clinician, a family specialist, and a supervising clinician</w:t>
            </w:r>
          </w:p>
          <w:p w14:paraId="5A37878E" w14:textId="77777777" w:rsidR="00187C65" w:rsidRPr="0018576E" w:rsidRDefault="00187C65">
            <w:pPr>
              <w:numPr>
                <w:ilvl w:val="0"/>
                <w:numId w:val="7"/>
              </w:numPr>
              <w:contextualSpacing/>
              <w:rPr>
                <w:rFonts w:eastAsia="MS Mincho" w:cstheme="minorHAnsi"/>
                <w:sz w:val="24"/>
                <w:szCs w:val="24"/>
              </w:rPr>
            </w:pPr>
            <w:r w:rsidRPr="0018576E">
              <w:rPr>
                <w:rFonts w:eastAsia="MS Mincho" w:cstheme="minorHAnsi"/>
                <w:sz w:val="24"/>
                <w:szCs w:val="24"/>
                <w:lang w:eastAsia="ja-JP"/>
              </w:rPr>
              <w:t xml:space="preserve">All students are eligible to access the Wellness Center, regardless of their financial/insurance status. When ongoing services and treatment is needed, students are either provided necessary services on campus or via their insurance network.   </w:t>
            </w:r>
          </w:p>
          <w:p w14:paraId="1F58393D" w14:textId="77777777" w:rsidR="00187C65" w:rsidRPr="0018576E" w:rsidRDefault="00187C65">
            <w:pPr>
              <w:numPr>
                <w:ilvl w:val="0"/>
                <w:numId w:val="7"/>
              </w:numPr>
              <w:contextualSpacing/>
              <w:rPr>
                <w:rFonts w:eastAsia="MS Mincho" w:cstheme="minorHAnsi"/>
                <w:sz w:val="24"/>
                <w:szCs w:val="24"/>
              </w:rPr>
            </w:pPr>
            <w:r w:rsidRPr="0018576E">
              <w:rPr>
                <w:rFonts w:eastAsia="MS Mincho" w:cstheme="minorHAnsi"/>
                <w:sz w:val="24"/>
                <w:szCs w:val="24"/>
                <w:lang w:eastAsia="ja-JP"/>
              </w:rPr>
              <w:t>Students referred to the team (by staff, teachers, family/parents) will receive individual assessment and treatment as needed, when deemed appropriate by the Supervising Clinician</w:t>
            </w:r>
          </w:p>
          <w:p w14:paraId="1698AD28" w14:textId="77777777" w:rsidR="00187C65" w:rsidRPr="0018576E" w:rsidRDefault="00187C65">
            <w:pPr>
              <w:numPr>
                <w:ilvl w:val="0"/>
                <w:numId w:val="7"/>
              </w:numPr>
              <w:contextualSpacing/>
              <w:rPr>
                <w:rFonts w:eastAsia="MS Mincho" w:cstheme="minorHAnsi"/>
                <w:sz w:val="24"/>
                <w:szCs w:val="24"/>
              </w:rPr>
            </w:pPr>
            <w:r w:rsidRPr="0018576E">
              <w:rPr>
                <w:rFonts w:eastAsia="MS Mincho" w:cstheme="minorHAnsi"/>
                <w:sz w:val="24"/>
                <w:szCs w:val="24"/>
              </w:rPr>
              <w:t xml:space="preserve">Services </w:t>
            </w:r>
            <w:r w:rsidRPr="0018576E">
              <w:rPr>
                <w:rFonts w:eastAsia="MS Mincho" w:cstheme="minorHAnsi"/>
                <w:sz w:val="24"/>
                <w:szCs w:val="24"/>
                <w:lang w:eastAsia="ja-JP"/>
              </w:rPr>
              <w:t>to students may include crisis support, brief mental health assessments, outreach and engagement, linkage/navigation to community services, therapy (includes DBT), activities/skills training to emphasize self-care, and mental health awareness</w:t>
            </w:r>
          </w:p>
          <w:p w14:paraId="7A37A2C2" w14:textId="77777777" w:rsidR="00187C65" w:rsidRPr="0018576E" w:rsidRDefault="00187C65">
            <w:pPr>
              <w:numPr>
                <w:ilvl w:val="0"/>
                <w:numId w:val="7"/>
              </w:numPr>
              <w:contextualSpacing/>
              <w:rPr>
                <w:rFonts w:eastAsia="MS Mincho" w:cstheme="minorHAnsi"/>
                <w:sz w:val="24"/>
                <w:szCs w:val="24"/>
              </w:rPr>
            </w:pPr>
            <w:r w:rsidRPr="0018576E">
              <w:rPr>
                <w:rFonts w:eastAsia="MS Mincho" w:cstheme="minorHAnsi"/>
                <w:sz w:val="24"/>
                <w:szCs w:val="24"/>
                <w:lang w:eastAsia="ja-JP"/>
              </w:rPr>
              <w:t>When not working directly with students, the teams/members will: provide mental health trainings for school staff; provide mental health classes to students, parents, and the community; work with student leadership and student mentors on mental health issues, supports, communication; make connections with other services providers/services</w:t>
            </w:r>
          </w:p>
          <w:p w14:paraId="1AC04ADD" w14:textId="1ECE1D81" w:rsidR="00187C65" w:rsidRPr="0018576E" w:rsidRDefault="00187C65" w:rsidP="004A5529">
            <w:pPr>
              <w:numPr>
                <w:ilvl w:val="0"/>
                <w:numId w:val="7"/>
              </w:numPr>
              <w:contextualSpacing/>
              <w:rPr>
                <w:rFonts w:eastAsia="MS Mincho" w:cstheme="minorHAnsi"/>
                <w:sz w:val="24"/>
                <w:szCs w:val="24"/>
              </w:rPr>
            </w:pPr>
            <w:r w:rsidRPr="0018576E">
              <w:rPr>
                <w:rFonts w:eastAsia="MS Mincho" w:cstheme="minorHAnsi"/>
                <w:sz w:val="24"/>
                <w:szCs w:val="24"/>
                <w:lang w:eastAsia="ja-JP"/>
              </w:rPr>
              <w:t xml:space="preserve">When needed, a team/member may respond to a behavioral/mental health crisis on campus to support the crisis response protocol and team the school has in place. </w:t>
            </w:r>
          </w:p>
        </w:tc>
      </w:tr>
    </w:tbl>
    <w:p w14:paraId="7D653A90" w14:textId="77777777" w:rsidR="00797B9C" w:rsidRPr="0018576E" w:rsidRDefault="00797B9C" w:rsidP="00512474">
      <w:pPr>
        <w:spacing w:after="0"/>
      </w:pPr>
    </w:p>
    <w:tbl>
      <w:tblPr>
        <w:tblStyle w:val="TableGrid"/>
        <w:tblW w:w="0" w:type="auto"/>
        <w:tblLook w:val="04A0" w:firstRow="1" w:lastRow="0" w:firstColumn="1" w:lastColumn="0" w:noHBand="0" w:noVBand="1"/>
      </w:tblPr>
      <w:tblGrid>
        <w:gridCol w:w="2218"/>
        <w:gridCol w:w="2277"/>
        <w:gridCol w:w="5719"/>
      </w:tblGrid>
      <w:tr w:rsidR="0018576E" w:rsidRPr="0018576E" w14:paraId="27E191EA" w14:textId="77777777" w:rsidTr="000F6EC0">
        <w:tc>
          <w:tcPr>
            <w:tcW w:w="2218" w:type="dxa"/>
            <w:shd w:val="clear" w:color="auto" w:fill="D5DCE4" w:themeFill="text2" w:themeFillTint="33"/>
          </w:tcPr>
          <w:p w14:paraId="7B639951" w14:textId="77777777" w:rsidR="00BF04A8" w:rsidRPr="0018576E" w:rsidRDefault="00BF04A8" w:rsidP="004A5529">
            <w:pPr>
              <w:rPr>
                <w:rFonts w:cstheme="minorHAnsi"/>
                <w:b/>
                <w:bCs/>
                <w:sz w:val="28"/>
                <w:szCs w:val="28"/>
              </w:rPr>
            </w:pPr>
            <w:r w:rsidRPr="0018576E">
              <w:rPr>
                <w:rFonts w:cstheme="minorHAnsi"/>
                <w:b/>
                <w:bCs/>
                <w:sz w:val="28"/>
                <w:szCs w:val="28"/>
              </w:rPr>
              <w:t xml:space="preserve">Colusa </w:t>
            </w:r>
          </w:p>
        </w:tc>
        <w:tc>
          <w:tcPr>
            <w:tcW w:w="2277" w:type="dxa"/>
            <w:shd w:val="clear" w:color="auto" w:fill="D5DCE4" w:themeFill="text2" w:themeFillTint="33"/>
          </w:tcPr>
          <w:p w14:paraId="36FDB1CF" w14:textId="67BB8B5D" w:rsidR="00BF04A8" w:rsidRPr="0018576E" w:rsidRDefault="00BF04A8" w:rsidP="004A5529">
            <w:pPr>
              <w:rPr>
                <w:rFonts w:ascii="Calibri" w:hAnsi="Calibri" w:cs="Calibri"/>
                <w:sz w:val="24"/>
                <w:szCs w:val="24"/>
              </w:rPr>
            </w:pPr>
            <w:r w:rsidRPr="0018576E">
              <w:rPr>
                <w:rFonts w:ascii="Calibri" w:hAnsi="Calibri" w:cs="Calibri"/>
                <w:sz w:val="24"/>
                <w:szCs w:val="24"/>
              </w:rPr>
              <w:t>Total Fund</w:t>
            </w:r>
            <w:r w:rsidR="00881EE0" w:rsidRPr="0018576E">
              <w:rPr>
                <w:rFonts w:ascii="Calibri" w:hAnsi="Calibri" w:cs="Calibri"/>
                <w:sz w:val="24"/>
                <w:szCs w:val="24"/>
              </w:rPr>
              <w:t>ing</w:t>
            </w:r>
            <w:r w:rsidRPr="0018576E">
              <w:rPr>
                <w:rFonts w:ascii="Calibri" w:hAnsi="Calibri" w:cs="Calibri"/>
                <w:sz w:val="24"/>
                <w:szCs w:val="24"/>
              </w:rPr>
              <w:t>: $2,500,000</w:t>
            </w:r>
          </w:p>
          <w:p w14:paraId="3D9B35EE" w14:textId="77777777" w:rsidR="00BF04A8" w:rsidRPr="0018576E" w:rsidRDefault="00BF04A8" w:rsidP="004A5529">
            <w:pPr>
              <w:rPr>
                <w:rFonts w:cstheme="minorHAnsi"/>
                <w:sz w:val="24"/>
                <w:szCs w:val="24"/>
              </w:rPr>
            </w:pPr>
          </w:p>
        </w:tc>
        <w:tc>
          <w:tcPr>
            <w:tcW w:w="5719" w:type="dxa"/>
            <w:shd w:val="clear" w:color="auto" w:fill="D5DCE4" w:themeFill="text2" w:themeFillTint="33"/>
          </w:tcPr>
          <w:p w14:paraId="0670BC3D" w14:textId="77777777" w:rsidR="00BF04A8" w:rsidRPr="0018576E" w:rsidRDefault="00BF04A8" w:rsidP="004A5529">
            <w:pPr>
              <w:rPr>
                <w:rFonts w:ascii="Calibri" w:hAnsi="Calibri" w:cs="Calibri"/>
                <w:sz w:val="24"/>
                <w:szCs w:val="24"/>
              </w:rPr>
            </w:pPr>
            <w:r w:rsidRPr="0018576E">
              <w:rPr>
                <w:rFonts w:ascii="Calibri" w:hAnsi="Calibri" w:cs="Calibri"/>
                <w:sz w:val="24"/>
                <w:szCs w:val="24"/>
              </w:rPr>
              <w:t xml:space="preserve">Partnership Entities: </w:t>
            </w:r>
          </w:p>
          <w:p w14:paraId="2DF21C4B" w14:textId="77777777" w:rsidR="00BF04A8" w:rsidRPr="0018576E" w:rsidRDefault="00BF04A8">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Colusa County Behavioral Health (Lead)</w:t>
            </w:r>
          </w:p>
          <w:p w14:paraId="3C344290" w14:textId="77777777" w:rsidR="00BF04A8" w:rsidRPr="0018576E" w:rsidRDefault="00BF04A8">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Colusa County Office of Education</w:t>
            </w:r>
          </w:p>
          <w:p w14:paraId="3BEA5592" w14:textId="176DF22D" w:rsidR="00BF04A8" w:rsidRPr="0018576E" w:rsidRDefault="00653CD1">
            <w:pPr>
              <w:widowControl w:val="0"/>
              <w:numPr>
                <w:ilvl w:val="0"/>
                <w:numId w:val="1"/>
              </w:numPr>
              <w:autoSpaceDE w:val="0"/>
              <w:autoSpaceDN w:val="0"/>
              <w:adjustRightInd w:val="0"/>
              <w:spacing w:after="240"/>
              <w:contextualSpacing/>
              <w:rPr>
                <w:rFonts w:cstheme="minorHAnsi"/>
                <w:lang w:eastAsia="ja-JP"/>
              </w:rPr>
            </w:pPr>
            <w:r w:rsidRPr="0018576E">
              <w:rPr>
                <w:rFonts w:ascii="Calibri" w:hAnsi="Calibri" w:cs="Calibri"/>
                <w:sz w:val="24"/>
                <w:szCs w:val="24"/>
                <w:lang w:eastAsia="ja-JP"/>
              </w:rPr>
              <w:t>4</w:t>
            </w:r>
            <w:r w:rsidR="00BF04A8" w:rsidRPr="0018576E">
              <w:rPr>
                <w:rFonts w:ascii="Calibri" w:hAnsi="Calibri" w:cs="Calibri"/>
                <w:sz w:val="24"/>
                <w:szCs w:val="24"/>
                <w:lang w:eastAsia="ja-JP"/>
              </w:rPr>
              <w:t xml:space="preserve"> School Districts</w:t>
            </w:r>
            <w:r w:rsidR="00BF04A8" w:rsidRPr="0018576E">
              <w:rPr>
                <w:rFonts w:ascii="Calibri" w:hAnsi="Calibri" w:cs="Calibri"/>
                <w:lang w:eastAsia="ja-JP"/>
              </w:rPr>
              <w:t xml:space="preserve"> </w:t>
            </w:r>
          </w:p>
        </w:tc>
      </w:tr>
      <w:tr w:rsidR="00BF04A8" w:rsidRPr="0018576E" w14:paraId="160724EF" w14:textId="77777777" w:rsidTr="00653CD1">
        <w:tc>
          <w:tcPr>
            <w:tcW w:w="10214" w:type="dxa"/>
            <w:gridSpan w:val="3"/>
          </w:tcPr>
          <w:p w14:paraId="0C426C4C" w14:textId="77777777" w:rsidR="006A74BD" w:rsidRPr="0018576E" w:rsidRDefault="00BF04A8" w:rsidP="004A5529">
            <w:pPr>
              <w:rPr>
                <w:rFonts w:ascii="Calibri" w:hAnsi="Calibri" w:cs="Calibri"/>
                <w:b/>
                <w:bCs/>
                <w:noProof/>
                <w:sz w:val="24"/>
                <w:szCs w:val="24"/>
              </w:rPr>
            </w:pPr>
            <w:r w:rsidRPr="0018576E">
              <w:rPr>
                <w:rFonts w:ascii="Calibri" w:hAnsi="Calibri" w:cs="Calibri"/>
                <w:sz w:val="24"/>
                <w:szCs w:val="24"/>
              </w:rPr>
              <w:t>Summary of Services:</w:t>
            </w:r>
            <w:r w:rsidRPr="0018576E">
              <w:rPr>
                <w:rFonts w:ascii="Calibri" w:hAnsi="Calibri" w:cs="Calibri"/>
                <w:b/>
                <w:bCs/>
                <w:noProof/>
                <w:sz w:val="24"/>
                <w:szCs w:val="24"/>
              </w:rPr>
              <w:t xml:space="preserve"> </w:t>
            </w:r>
          </w:p>
          <w:p w14:paraId="13A7899D" w14:textId="69D78627" w:rsidR="00BF04A8" w:rsidRPr="0018576E" w:rsidRDefault="00BF04A8" w:rsidP="004A5529">
            <w:pPr>
              <w:rPr>
                <w:sz w:val="24"/>
                <w:szCs w:val="24"/>
              </w:rPr>
            </w:pPr>
            <w:r w:rsidRPr="0018576E">
              <w:rPr>
                <w:sz w:val="24"/>
                <w:szCs w:val="24"/>
              </w:rPr>
              <w:t>The Colusa County Behavioral Health with work with the</w:t>
            </w:r>
            <w:r w:rsidRPr="0018576E">
              <w:rPr>
                <w:spacing w:val="-14"/>
                <w:sz w:val="24"/>
                <w:szCs w:val="24"/>
              </w:rPr>
              <w:t xml:space="preserve"> Colusa </w:t>
            </w:r>
            <w:r w:rsidRPr="0018576E">
              <w:rPr>
                <w:sz w:val="24"/>
                <w:szCs w:val="24"/>
              </w:rPr>
              <w:t>County</w:t>
            </w:r>
            <w:r w:rsidRPr="0018576E">
              <w:rPr>
                <w:spacing w:val="-14"/>
                <w:sz w:val="24"/>
                <w:szCs w:val="24"/>
              </w:rPr>
              <w:t xml:space="preserve"> </w:t>
            </w:r>
            <w:r w:rsidRPr="0018576E">
              <w:rPr>
                <w:sz w:val="24"/>
                <w:szCs w:val="24"/>
              </w:rPr>
              <w:t>Office</w:t>
            </w:r>
            <w:r w:rsidRPr="0018576E">
              <w:rPr>
                <w:spacing w:val="-11"/>
                <w:sz w:val="24"/>
                <w:szCs w:val="24"/>
              </w:rPr>
              <w:t xml:space="preserve"> </w:t>
            </w:r>
            <w:r w:rsidRPr="0018576E">
              <w:rPr>
                <w:sz w:val="24"/>
                <w:szCs w:val="24"/>
              </w:rPr>
              <w:t>of</w:t>
            </w:r>
            <w:r w:rsidRPr="0018576E">
              <w:rPr>
                <w:spacing w:val="-13"/>
                <w:sz w:val="24"/>
                <w:szCs w:val="24"/>
              </w:rPr>
              <w:t xml:space="preserve"> </w:t>
            </w:r>
            <w:r w:rsidRPr="0018576E">
              <w:rPr>
                <w:sz w:val="24"/>
                <w:szCs w:val="24"/>
              </w:rPr>
              <w:t>Education</w:t>
            </w:r>
            <w:r w:rsidRPr="0018576E">
              <w:rPr>
                <w:spacing w:val="-14"/>
                <w:sz w:val="24"/>
                <w:szCs w:val="24"/>
              </w:rPr>
              <w:t xml:space="preserve"> project </w:t>
            </w:r>
            <w:r w:rsidRPr="0018576E">
              <w:rPr>
                <w:sz w:val="24"/>
                <w:szCs w:val="24"/>
              </w:rPr>
              <w:t>goal to increase access to mental health services in four new locations within the county that are easily accessible to students and their</w:t>
            </w:r>
            <w:r w:rsidRPr="0018576E">
              <w:rPr>
                <w:spacing w:val="-31"/>
                <w:sz w:val="24"/>
                <w:szCs w:val="24"/>
              </w:rPr>
              <w:t xml:space="preserve"> </w:t>
            </w:r>
            <w:r w:rsidRPr="0018576E">
              <w:rPr>
                <w:sz w:val="24"/>
                <w:szCs w:val="24"/>
              </w:rPr>
              <w:t xml:space="preserve">families. The partnership will work with the Office of Education and the four superintendents to identify the location of the Wellness Center and identify specific behavioral health needs within each district. </w:t>
            </w:r>
          </w:p>
          <w:p w14:paraId="1D570A14" w14:textId="77777777" w:rsidR="00BF04A8" w:rsidRPr="0018576E" w:rsidRDefault="00BF04A8" w:rsidP="004A5529">
            <w:pPr>
              <w:rPr>
                <w:sz w:val="24"/>
                <w:szCs w:val="24"/>
              </w:rPr>
            </w:pPr>
          </w:p>
          <w:p w14:paraId="2F2A6407" w14:textId="77777777" w:rsidR="00BF04A8" w:rsidRPr="0018576E" w:rsidRDefault="00BF04A8" w:rsidP="004A5529">
            <w:pPr>
              <w:rPr>
                <w:sz w:val="24"/>
                <w:szCs w:val="24"/>
              </w:rPr>
            </w:pPr>
            <w:r w:rsidRPr="0018576E">
              <w:rPr>
                <w:sz w:val="24"/>
                <w:szCs w:val="24"/>
              </w:rPr>
              <w:t>A menu of services (on-school/at home) available including the following:</w:t>
            </w:r>
          </w:p>
          <w:p w14:paraId="084C3451" w14:textId="77777777" w:rsidR="00BF04A8" w:rsidRPr="0018576E" w:rsidRDefault="00BF04A8">
            <w:pPr>
              <w:pStyle w:val="ListParagraph"/>
              <w:numPr>
                <w:ilvl w:val="0"/>
                <w:numId w:val="8"/>
              </w:numPr>
              <w:rPr>
                <w:rFonts w:ascii="Calibri" w:hAnsi="Calibri" w:cs="Calibri"/>
                <w:b/>
                <w:bCs/>
                <w:noProof/>
                <w:sz w:val="24"/>
                <w:szCs w:val="24"/>
              </w:rPr>
            </w:pPr>
            <w:r w:rsidRPr="0018576E">
              <w:rPr>
                <w:sz w:val="24"/>
                <w:szCs w:val="24"/>
              </w:rPr>
              <w:t>Suicide prevention; drop-out prevention</w:t>
            </w:r>
          </w:p>
          <w:p w14:paraId="6E7FBDBF" w14:textId="77777777" w:rsidR="00BF04A8" w:rsidRPr="0018576E" w:rsidRDefault="00BF04A8">
            <w:pPr>
              <w:pStyle w:val="ListParagraph"/>
              <w:numPr>
                <w:ilvl w:val="0"/>
                <w:numId w:val="8"/>
              </w:numPr>
              <w:rPr>
                <w:rFonts w:ascii="Calibri" w:hAnsi="Calibri" w:cs="Calibri"/>
                <w:b/>
                <w:bCs/>
                <w:noProof/>
                <w:sz w:val="24"/>
                <w:szCs w:val="24"/>
              </w:rPr>
            </w:pPr>
            <w:r w:rsidRPr="0018576E">
              <w:rPr>
                <w:sz w:val="24"/>
                <w:szCs w:val="24"/>
              </w:rPr>
              <w:t>Placement assistance; continuum-of-care for students in need of ongoing services; and outreach to high-risk youth. High-risk youth shall include foster youth, youth who identify as (Lesbian, Gay, Bisexual, Transgender, Queer (LGBTQ+), and youth who have been expelled or suspended from</w:t>
            </w:r>
            <w:r w:rsidRPr="0018576E">
              <w:rPr>
                <w:spacing w:val="-25"/>
                <w:sz w:val="24"/>
                <w:szCs w:val="24"/>
              </w:rPr>
              <w:t xml:space="preserve"> </w:t>
            </w:r>
            <w:r w:rsidRPr="0018576E">
              <w:rPr>
                <w:sz w:val="24"/>
                <w:szCs w:val="24"/>
              </w:rPr>
              <w:t xml:space="preserve">school. </w:t>
            </w:r>
          </w:p>
          <w:p w14:paraId="359F3CAD" w14:textId="77777777" w:rsidR="00BF04A8" w:rsidRPr="0018576E" w:rsidRDefault="00BF04A8" w:rsidP="004A5529">
            <w:pPr>
              <w:pStyle w:val="TableParagraph"/>
              <w:spacing w:before="162"/>
              <w:ind w:right="54"/>
              <w:rPr>
                <w:sz w:val="24"/>
                <w:szCs w:val="24"/>
              </w:rPr>
            </w:pPr>
            <w:r w:rsidRPr="0018576E">
              <w:rPr>
                <w:sz w:val="24"/>
                <w:szCs w:val="24"/>
              </w:rPr>
              <w:t xml:space="preserve">The project vision is a wellness center within the four districts will act as a hub of activities and will anchor the clinician. The clinician will: </w:t>
            </w:r>
          </w:p>
          <w:p w14:paraId="38E78F17" w14:textId="77777777" w:rsidR="00BF04A8" w:rsidRPr="0018576E" w:rsidRDefault="00BF04A8">
            <w:pPr>
              <w:pStyle w:val="TableParagraph"/>
              <w:numPr>
                <w:ilvl w:val="0"/>
                <w:numId w:val="9"/>
              </w:numPr>
              <w:ind w:right="54"/>
              <w:rPr>
                <w:sz w:val="24"/>
                <w:szCs w:val="24"/>
              </w:rPr>
            </w:pPr>
            <w:r w:rsidRPr="0018576E">
              <w:rPr>
                <w:sz w:val="24"/>
                <w:szCs w:val="24"/>
              </w:rPr>
              <w:t>Frequent all the schools within the district and provide various services depending upon the needs of the population of that particular school location.</w:t>
            </w:r>
          </w:p>
          <w:p w14:paraId="266941D2" w14:textId="77777777" w:rsidR="00BF04A8" w:rsidRPr="0018576E" w:rsidRDefault="00BF04A8">
            <w:pPr>
              <w:pStyle w:val="TableParagraph"/>
              <w:numPr>
                <w:ilvl w:val="0"/>
                <w:numId w:val="9"/>
              </w:numPr>
              <w:ind w:right="50"/>
              <w:rPr>
                <w:sz w:val="24"/>
                <w:szCs w:val="24"/>
              </w:rPr>
            </w:pPr>
            <w:r w:rsidRPr="0018576E">
              <w:rPr>
                <w:sz w:val="24"/>
                <w:szCs w:val="24"/>
              </w:rPr>
              <w:t xml:space="preserve">Conduct assessments to determine if symptoms of mental illness may be present in a student. In situations where these symptoms are fleeting or likely caused by current circumstances, the school </w:t>
            </w:r>
          </w:p>
          <w:p w14:paraId="2F0ECE50" w14:textId="77777777" w:rsidR="00BF04A8" w:rsidRPr="0018576E" w:rsidRDefault="00BF04A8">
            <w:pPr>
              <w:pStyle w:val="TableParagraph"/>
              <w:numPr>
                <w:ilvl w:val="0"/>
                <w:numId w:val="9"/>
              </w:numPr>
              <w:ind w:right="50"/>
              <w:rPr>
                <w:sz w:val="24"/>
                <w:szCs w:val="24"/>
              </w:rPr>
            </w:pPr>
            <w:r w:rsidRPr="0018576E">
              <w:rPr>
                <w:sz w:val="24"/>
                <w:szCs w:val="24"/>
              </w:rPr>
              <w:t xml:space="preserve">Link the student and his/her family up with a clinician at the main clinic in the City of Colusa and provide treatment and as necessary consult with a psychiatrist for proper treatment. </w:t>
            </w:r>
          </w:p>
          <w:p w14:paraId="660D8F4E" w14:textId="77777777" w:rsidR="00BF04A8" w:rsidRPr="0018576E" w:rsidRDefault="00BF04A8" w:rsidP="004A5529">
            <w:pPr>
              <w:pStyle w:val="TableParagraph"/>
              <w:rPr>
                <w:spacing w:val="10"/>
                <w:sz w:val="24"/>
                <w:szCs w:val="24"/>
              </w:rPr>
            </w:pPr>
          </w:p>
          <w:p w14:paraId="313F7EAD" w14:textId="77777777" w:rsidR="00BF04A8" w:rsidRPr="0018576E" w:rsidRDefault="00BF04A8" w:rsidP="004A5529">
            <w:pPr>
              <w:pStyle w:val="TableParagraph"/>
              <w:rPr>
                <w:spacing w:val="-13"/>
                <w:sz w:val="24"/>
                <w:szCs w:val="24"/>
              </w:rPr>
            </w:pPr>
            <w:r w:rsidRPr="0018576E">
              <w:rPr>
                <w:spacing w:val="10"/>
                <w:sz w:val="24"/>
                <w:szCs w:val="24"/>
              </w:rPr>
              <w:t xml:space="preserve">The partnership proposes a year-round program, and </w:t>
            </w:r>
            <w:r w:rsidRPr="0018576E">
              <w:rPr>
                <w:sz w:val="24"/>
                <w:szCs w:val="24"/>
              </w:rPr>
              <w:t>during</w:t>
            </w:r>
            <w:r w:rsidRPr="0018576E">
              <w:rPr>
                <w:spacing w:val="-15"/>
                <w:sz w:val="24"/>
                <w:szCs w:val="24"/>
              </w:rPr>
              <w:t xml:space="preserve"> </w:t>
            </w:r>
            <w:r w:rsidRPr="0018576E">
              <w:rPr>
                <w:sz w:val="24"/>
                <w:szCs w:val="24"/>
              </w:rPr>
              <w:t>the</w:t>
            </w:r>
            <w:r w:rsidRPr="0018576E">
              <w:rPr>
                <w:spacing w:val="-14"/>
                <w:sz w:val="24"/>
                <w:szCs w:val="24"/>
              </w:rPr>
              <w:t xml:space="preserve"> </w:t>
            </w:r>
            <w:r w:rsidRPr="0018576E">
              <w:rPr>
                <w:sz w:val="24"/>
                <w:szCs w:val="24"/>
              </w:rPr>
              <w:t>summer,</w:t>
            </w:r>
            <w:r w:rsidRPr="0018576E">
              <w:rPr>
                <w:spacing w:val="-14"/>
                <w:sz w:val="24"/>
                <w:szCs w:val="24"/>
              </w:rPr>
              <w:t xml:space="preserve"> </w:t>
            </w:r>
            <w:r w:rsidRPr="0018576E">
              <w:rPr>
                <w:sz w:val="24"/>
                <w:szCs w:val="24"/>
              </w:rPr>
              <w:t>the</w:t>
            </w:r>
            <w:r w:rsidRPr="0018576E">
              <w:rPr>
                <w:spacing w:val="-14"/>
                <w:sz w:val="24"/>
                <w:szCs w:val="24"/>
              </w:rPr>
              <w:t xml:space="preserve"> </w:t>
            </w:r>
            <w:r w:rsidRPr="0018576E">
              <w:rPr>
                <w:sz w:val="24"/>
                <w:szCs w:val="24"/>
              </w:rPr>
              <w:t>clinician</w:t>
            </w:r>
            <w:r w:rsidRPr="0018576E">
              <w:rPr>
                <w:spacing w:val="-14"/>
                <w:sz w:val="24"/>
                <w:szCs w:val="24"/>
              </w:rPr>
              <w:t xml:space="preserve"> </w:t>
            </w:r>
            <w:r w:rsidRPr="0018576E">
              <w:rPr>
                <w:sz w:val="24"/>
                <w:szCs w:val="24"/>
              </w:rPr>
              <w:t xml:space="preserve">can: </w:t>
            </w:r>
            <w:r w:rsidRPr="0018576E">
              <w:rPr>
                <w:spacing w:val="-13"/>
                <w:sz w:val="24"/>
                <w:szCs w:val="24"/>
              </w:rPr>
              <w:t xml:space="preserve"> </w:t>
            </w:r>
          </w:p>
          <w:p w14:paraId="6BEB766E" w14:textId="77777777" w:rsidR="00BF04A8" w:rsidRPr="0018576E" w:rsidRDefault="00BF04A8">
            <w:pPr>
              <w:pStyle w:val="TableParagraph"/>
              <w:numPr>
                <w:ilvl w:val="0"/>
                <w:numId w:val="10"/>
              </w:numPr>
              <w:rPr>
                <w:sz w:val="24"/>
                <w:szCs w:val="24"/>
              </w:rPr>
            </w:pPr>
            <w:r w:rsidRPr="0018576E">
              <w:rPr>
                <w:sz w:val="24"/>
                <w:szCs w:val="24"/>
              </w:rPr>
              <w:t>Continue</w:t>
            </w:r>
            <w:r w:rsidRPr="0018576E">
              <w:rPr>
                <w:spacing w:val="-16"/>
                <w:sz w:val="24"/>
                <w:szCs w:val="24"/>
              </w:rPr>
              <w:t xml:space="preserve"> </w:t>
            </w:r>
            <w:r w:rsidRPr="0018576E">
              <w:rPr>
                <w:sz w:val="24"/>
                <w:szCs w:val="24"/>
              </w:rPr>
              <w:t>to</w:t>
            </w:r>
            <w:r w:rsidRPr="0018576E">
              <w:rPr>
                <w:spacing w:val="-16"/>
                <w:sz w:val="24"/>
                <w:szCs w:val="24"/>
              </w:rPr>
              <w:t xml:space="preserve"> </w:t>
            </w:r>
            <w:r w:rsidRPr="0018576E">
              <w:rPr>
                <w:sz w:val="24"/>
                <w:szCs w:val="24"/>
              </w:rPr>
              <w:t>provide</w:t>
            </w:r>
            <w:r w:rsidRPr="0018576E">
              <w:rPr>
                <w:spacing w:val="-14"/>
                <w:sz w:val="24"/>
                <w:szCs w:val="24"/>
              </w:rPr>
              <w:t xml:space="preserve"> </w:t>
            </w:r>
            <w:r w:rsidRPr="0018576E">
              <w:rPr>
                <w:sz w:val="24"/>
                <w:szCs w:val="24"/>
              </w:rPr>
              <w:t>interventions</w:t>
            </w:r>
            <w:r w:rsidRPr="0018576E">
              <w:rPr>
                <w:spacing w:val="-15"/>
                <w:sz w:val="24"/>
                <w:szCs w:val="24"/>
              </w:rPr>
              <w:t xml:space="preserve"> </w:t>
            </w:r>
            <w:r w:rsidRPr="0018576E">
              <w:rPr>
                <w:sz w:val="24"/>
                <w:szCs w:val="24"/>
              </w:rPr>
              <w:t>to</w:t>
            </w:r>
            <w:r w:rsidRPr="0018576E">
              <w:rPr>
                <w:spacing w:val="-14"/>
                <w:sz w:val="24"/>
                <w:szCs w:val="24"/>
              </w:rPr>
              <w:t xml:space="preserve"> </w:t>
            </w:r>
            <w:r w:rsidRPr="0018576E">
              <w:rPr>
                <w:sz w:val="24"/>
                <w:szCs w:val="24"/>
              </w:rPr>
              <w:t xml:space="preserve">families that are involved in treatment and take advantage of additional time by doing home visits. </w:t>
            </w:r>
          </w:p>
          <w:p w14:paraId="432B5405" w14:textId="77777777" w:rsidR="00BF04A8" w:rsidRPr="0018576E" w:rsidRDefault="00BF04A8">
            <w:pPr>
              <w:pStyle w:val="TableParagraph"/>
              <w:numPr>
                <w:ilvl w:val="0"/>
                <w:numId w:val="10"/>
              </w:numPr>
              <w:rPr>
                <w:sz w:val="24"/>
                <w:szCs w:val="24"/>
              </w:rPr>
            </w:pPr>
            <w:r w:rsidRPr="0018576E">
              <w:rPr>
                <w:sz w:val="24"/>
                <w:szCs w:val="24"/>
              </w:rPr>
              <w:t xml:space="preserve">Attend trainings, prepare activities, meet with the teaching and administrative staff to really become a recognized resource on the school campus. </w:t>
            </w:r>
          </w:p>
          <w:p w14:paraId="7043199B" w14:textId="77777777" w:rsidR="00BF04A8" w:rsidRPr="0018576E" w:rsidRDefault="00BF04A8">
            <w:pPr>
              <w:pStyle w:val="TableParagraph"/>
              <w:numPr>
                <w:ilvl w:val="0"/>
                <w:numId w:val="10"/>
              </w:numPr>
              <w:rPr>
                <w:sz w:val="24"/>
                <w:szCs w:val="24"/>
              </w:rPr>
            </w:pPr>
            <w:r w:rsidRPr="0018576E">
              <w:rPr>
                <w:spacing w:val="-11"/>
                <w:sz w:val="24"/>
                <w:szCs w:val="24"/>
              </w:rPr>
              <w:t xml:space="preserve">Conduct </w:t>
            </w:r>
            <w:r w:rsidRPr="0018576E">
              <w:rPr>
                <w:sz w:val="24"/>
                <w:szCs w:val="24"/>
              </w:rPr>
              <w:t>outreach</w:t>
            </w:r>
            <w:r w:rsidRPr="0018576E">
              <w:rPr>
                <w:spacing w:val="-10"/>
                <w:sz w:val="24"/>
                <w:szCs w:val="24"/>
              </w:rPr>
              <w:t xml:space="preserve"> </w:t>
            </w:r>
            <w:r w:rsidRPr="0018576E">
              <w:rPr>
                <w:sz w:val="24"/>
                <w:szCs w:val="24"/>
              </w:rPr>
              <w:t>to</w:t>
            </w:r>
            <w:r w:rsidRPr="0018576E">
              <w:rPr>
                <w:spacing w:val="-13"/>
                <w:sz w:val="24"/>
                <w:szCs w:val="24"/>
              </w:rPr>
              <w:t xml:space="preserve"> </w:t>
            </w:r>
            <w:r w:rsidRPr="0018576E">
              <w:rPr>
                <w:sz w:val="24"/>
                <w:szCs w:val="24"/>
              </w:rPr>
              <w:t>foster</w:t>
            </w:r>
            <w:r w:rsidRPr="0018576E">
              <w:rPr>
                <w:spacing w:val="-11"/>
                <w:sz w:val="24"/>
                <w:szCs w:val="24"/>
              </w:rPr>
              <w:t xml:space="preserve"> </w:t>
            </w:r>
            <w:r w:rsidRPr="0018576E">
              <w:rPr>
                <w:sz w:val="24"/>
                <w:szCs w:val="24"/>
              </w:rPr>
              <w:t>youth</w:t>
            </w:r>
            <w:r w:rsidRPr="0018576E">
              <w:rPr>
                <w:spacing w:val="-10"/>
                <w:sz w:val="24"/>
                <w:szCs w:val="24"/>
              </w:rPr>
              <w:t xml:space="preserve"> </w:t>
            </w:r>
            <w:r w:rsidRPr="0018576E">
              <w:rPr>
                <w:sz w:val="24"/>
                <w:szCs w:val="24"/>
              </w:rPr>
              <w:t>attending</w:t>
            </w:r>
            <w:r w:rsidRPr="0018576E">
              <w:rPr>
                <w:spacing w:val="-14"/>
                <w:sz w:val="24"/>
                <w:szCs w:val="24"/>
              </w:rPr>
              <w:t xml:space="preserve"> </w:t>
            </w:r>
            <w:r w:rsidRPr="0018576E">
              <w:rPr>
                <w:sz w:val="24"/>
                <w:szCs w:val="24"/>
              </w:rPr>
              <w:t>the</w:t>
            </w:r>
            <w:r w:rsidRPr="0018576E">
              <w:rPr>
                <w:spacing w:val="-11"/>
                <w:sz w:val="24"/>
                <w:szCs w:val="24"/>
              </w:rPr>
              <w:t xml:space="preserve"> </w:t>
            </w:r>
            <w:r w:rsidRPr="0018576E">
              <w:rPr>
                <w:sz w:val="24"/>
                <w:szCs w:val="24"/>
              </w:rPr>
              <w:t>school,</w:t>
            </w:r>
            <w:r w:rsidRPr="0018576E">
              <w:rPr>
                <w:spacing w:val="-11"/>
                <w:sz w:val="24"/>
                <w:szCs w:val="24"/>
              </w:rPr>
              <w:t xml:space="preserve"> </w:t>
            </w:r>
            <w:r w:rsidRPr="0018576E">
              <w:rPr>
                <w:sz w:val="24"/>
                <w:szCs w:val="24"/>
              </w:rPr>
              <w:t>and</w:t>
            </w:r>
            <w:r w:rsidRPr="0018576E">
              <w:rPr>
                <w:spacing w:val="-10"/>
                <w:sz w:val="24"/>
                <w:szCs w:val="24"/>
              </w:rPr>
              <w:t xml:space="preserve"> </w:t>
            </w:r>
            <w:r w:rsidRPr="0018576E">
              <w:rPr>
                <w:sz w:val="24"/>
                <w:szCs w:val="24"/>
              </w:rPr>
              <w:t xml:space="preserve">perhaps even have support groups for the high-risk populations such as the LGBTQ community. </w:t>
            </w:r>
          </w:p>
          <w:p w14:paraId="593A4EAF" w14:textId="77777777" w:rsidR="00BF04A8" w:rsidRPr="0018576E" w:rsidRDefault="00BF04A8">
            <w:pPr>
              <w:pStyle w:val="TableParagraph"/>
              <w:numPr>
                <w:ilvl w:val="0"/>
                <w:numId w:val="10"/>
              </w:numPr>
              <w:rPr>
                <w:sz w:val="24"/>
                <w:szCs w:val="24"/>
              </w:rPr>
            </w:pPr>
            <w:r w:rsidRPr="0018576E">
              <w:rPr>
                <w:sz w:val="24"/>
                <w:szCs w:val="24"/>
              </w:rPr>
              <w:t xml:space="preserve">Find opportunities to seek high school dropout(s) out in their home(s) or even in the community to offer support to reengage in school activities. </w:t>
            </w:r>
          </w:p>
          <w:p w14:paraId="795B288A" w14:textId="77777777" w:rsidR="00BF04A8" w:rsidRPr="0018576E" w:rsidRDefault="00BF04A8">
            <w:pPr>
              <w:pStyle w:val="TableParagraph"/>
              <w:numPr>
                <w:ilvl w:val="0"/>
                <w:numId w:val="10"/>
              </w:numPr>
              <w:rPr>
                <w:sz w:val="24"/>
                <w:szCs w:val="24"/>
              </w:rPr>
            </w:pPr>
            <w:r w:rsidRPr="0018576E">
              <w:rPr>
                <w:sz w:val="24"/>
                <w:szCs w:val="24"/>
              </w:rPr>
              <w:t>Train on critical</w:t>
            </w:r>
            <w:r w:rsidRPr="0018576E">
              <w:rPr>
                <w:spacing w:val="-7"/>
                <w:sz w:val="24"/>
                <w:szCs w:val="24"/>
              </w:rPr>
              <w:t xml:space="preserve"> </w:t>
            </w:r>
            <w:r w:rsidRPr="0018576E">
              <w:rPr>
                <w:sz w:val="24"/>
                <w:szCs w:val="24"/>
              </w:rPr>
              <w:t>incident</w:t>
            </w:r>
            <w:r w:rsidRPr="0018576E">
              <w:rPr>
                <w:spacing w:val="-8"/>
                <w:sz w:val="24"/>
                <w:szCs w:val="24"/>
              </w:rPr>
              <w:t xml:space="preserve"> </w:t>
            </w:r>
            <w:r w:rsidRPr="0018576E">
              <w:rPr>
                <w:sz w:val="24"/>
                <w:szCs w:val="24"/>
              </w:rPr>
              <w:t>stress</w:t>
            </w:r>
            <w:r w:rsidRPr="0018576E">
              <w:rPr>
                <w:spacing w:val="-7"/>
                <w:sz w:val="24"/>
                <w:szCs w:val="24"/>
              </w:rPr>
              <w:t xml:space="preserve"> </w:t>
            </w:r>
            <w:r w:rsidRPr="0018576E">
              <w:rPr>
                <w:sz w:val="24"/>
                <w:szCs w:val="24"/>
              </w:rPr>
              <w:t>debriefing</w:t>
            </w:r>
            <w:r w:rsidRPr="0018576E">
              <w:rPr>
                <w:spacing w:val="-7"/>
                <w:sz w:val="24"/>
                <w:szCs w:val="24"/>
              </w:rPr>
              <w:t xml:space="preserve"> </w:t>
            </w:r>
            <w:r w:rsidRPr="0018576E">
              <w:rPr>
                <w:sz w:val="24"/>
                <w:szCs w:val="24"/>
              </w:rPr>
              <w:t>so</w:t>
            </w:r>
            <w:r w:rsidRPr="0018576E">
              <w:rPr>
                <w:spacing w:val="-7"/>
                <w:sz w:val="24"/>
                <w:szCs w:val="24"/>
              </w:rPr>
              <w:t xml:space="preserve"> </w:t>
            </w:r>
            <w:r w:rsidRPr="0018576E">
              <w:rPr>
                <w:sz w:val="24"/>
                <w:szCs w:val="24"/>
              </w:rPr>
              <w:t>that</w:t>
            </w:r>
            <w:r w:rsidRPr="0018576E">
              <w:rPr>
                <w:spacing w:val="-7"/>
                <w:sz w:val="24"/>
                <w:szCs w:val="24"/>
              </w:rPr>
              <w:t xml:space="preserve"> </w:t>
            </w:r>
            <w:r w:rsidRPr="0018576E">
              <w:rPr>
                <w:sz w:val="24"/>
                <w:szCs w:val="24"/>
              </w:rPr>
              <w:t>if</w:t>
            </w:r>
            <w:r w:rsidRPr="0018576E">
              <w:rPr>
                <w:spacing w:val="-8"/>
                <w:sz w:val="24"/>
                <w:szCs w:val="24"/>
              </w:rPr>
              <w:t xml:space="preserve"> </w:t>
            </w:r>
            <w:r w:rsidRPr="0018576E">
              <w:rPr>
                <w:sz w:val="24"/>
                <w:szCs w:val="24"/>
              </w:rPr>
              <w:t>an</w:t>
            </w:r>
            <w:r w:rsidRPr="0018576E">
              <w:rPr>
                <w:spacing w:val="-7"/>
                <w:sz w:val="24"/>
                <w:szCs w:val="24"/>
              </w:rPr>
              <w:t xml:space="preserve"> </w:t>
            </w:r>
            <w:r w:rsidRPr="0018576E">
              <w:rPr>
                <w:sz w:val="24"/>
                <w:szCs w:val="24"/>
              </w:rPr>
              <w:t>untoward</w:t>
            </w:r>
            <w:r w:rsidRPr="0018576E">
              <w:rPr>
                <w:spacing w:val="-9"/>
                <w:sz w:val="24"/>
                <w:szCs w:val="24"/>
              </w:rPr>
              <w:t xml:space="preserve"> </w:t>
            </w:r>
            <w:r w:rsidRPr="0018576E">
              <w:rPr>
                <w:sz w:val="24"/>
                <w:szCs w:val="24"/>
              </w:rPr>
              <w:t>event</w:t>
            </w:r>
            <w:r w:rsidRPr="0018576E">
              <w:rPr>
                <w:spacing w:val="-7"/>
                <w:sz w:val="24"/>
                <w:szCs w:val="24"/>
              </w:rPr>
              <w:t xml:space="preserve"> </w:t>
            </w:r>
            <w:r w:rsidRPr="0018576E">
              <w:rPr>
                <w:sz w:val="24"/>
                <w:szCs w:val="24"/>
              </w:rPr>
              <w:t>happens</w:t>
            </w:r>
            <w:r w:rsidRPr="0018576E">
              <w:rPr>
                <w:spacing w:val="-7"/>
                <w:sz w:val="24"/>
                <w:szCs w:val="24"/>
              </w:rPr>
              <w:t xml:space="preserve"> </w:t>
            </w:r>
            <w:r w:rsidRPr="0018576E">
              <w:rPr>
                <w:sz w:val="24"/>
                <w:szCs w:val="24"/>
              </w:rPr>
              <w:t>at</w:t>
            </w:r>
            <w:r w:rsidRPr="0018576E">
              <w:rPr>
                <w:spacing w:val="-6"/>
                <w:sz w:val="24"/>
                <w:szCs w:val="24"/>
              </w:rPr>
              <w:t xml:space="preserve"> </w:t>
            </w:r>
            <w:r w:rsidRPr="0018576E">
              <w:rPr>
                <w:sz w:val="24"/>
                <w:szCs w:val="24"/>
              </w:rPr>
              <w:t>any school site, where all clinicians could gather at the affected school location and provide crisis counseling to the students and</w:t>
            </w:r>
            <w:r w:rsidRPr="0018576E">
              <w:rPr>
                <w:spacing w:val="-16"/>
                <w:sz w:val="24"/>
                <w:szCs w:val="24"/>
              </w:rPr>
              <w:t xml:space="preserve"> </w:t>
            </w:r>
            <w:r w:rsidRPr="0018576E">
              <w:rPr>
                <w:sz w:val="24"/>
                <w:szCs w:val="24"/>
              </w:rPr>
              <w:t>staff.</w:t>
            </w:r>
          </w:p>
          <w:p w14:paraId="2CE987B0" w14:textId="535B871C" w:rsidR="00BF04A8" w:rsidRPr="0018576E" w:rsidRDefault="00BF04A8" w:rsidP="00BF04A8">
            <w:pPr>
              <w:pStyle w:val="TableParagraph"/>
              <w:ind w:left="743"/>
              <w:rPr>
                <w:sz w:val="24"/>
                <w:szCs w:val="24"/>
              </w:rPr>
            </w:pPr>
          </w:p>
        </w:tc>
      </w:tr>
    </w:tbl>
    <w:p w14:paraId="0B81B671" w14:textId="1DF0E380" w:rsidR="00BF04A8" w:rsidRPr="0018576E" w:rsidRDefault="00BF04A8"/>
    <w:p w14:paraId="3D5454EE" w14:textId="674B0779" w:rsidR="00AB233D" w:rsidRPr="0018576E" w:rsidRDefault="00AB233D"/>
    <w:p w14:paraId="2CDC5052" w14:textId="1B022612" w:rsidR="00AB233D" w:rsidRPr="0018576E" w:rsidRDefault="00AB233D"/>
    <w:tbl>
      <w:tblPr>
        <w:tblStyle w:val="TableGrid"/>
        <w:tblW w:w="0" w:type="auto"/>
        <w:tblLook w:val="04A0" w:firstRow="1" w:lastRow="0" w:firstColumn="1" w:lastColumn="0" w:noHBand="0" w:noVBand="1"/>
      </w:tblPr>
      <w:tblGrid>
        <w:gridCol w:w="2222"/>
        <w:gridCol w:w="2453"/>
        <w:gridCol w:w="5539"/>
      </w:tblGrid>
      <w:tr w:rsidR="0018576E" w:rsidRPr="0018576E" w14:paraId="0A70D606" w14:textId="77777777" w:rsidTr="000F6EC0">
        <w:tc>
          <w:tcPr>
            <w:tcW w:w="2222" w:type="dxa"/>
            <w:shd w:val="clear" w:color="auto" w:fill="D5DCE4" w:themeFill="text2" w:themeFillTint="33"/>
          </w:tcPr>
          <w:p w14:paraId="6BBF8344" w14:textId="77777777" w:rsidR="00AB233D" w:rsidRPr="0018576E" w:rsidRDefault="00AB233D" w:rsidP="004A5529">
            <w:pPr>
              <w:rPr>
                <w:rFonts w:cstheme="minorHAnsi"/>
                <w:b/>
                <w:bCs/>
                <w:sz w:val="28"/>
                <w:szCs w:val="28"/>
              </w:rPr>
            </w:pPr>
            <w:r w:rsidRPr="0018576E">
              <w:rPr>
                <w:rFonts w:cstheme="minorHAnsi"/>
                <w:b/>
                <w:bCs/>
                <w:sz w:val="28"/>
                <w:szCs w:val="28"/>
              </w:rPr>
              <w:lastRenderedPageBreak/>
              <w:t>Contra Costa</w:t>
            </w:r>
          </w:p>
          <w:p w14:paraId="2D1BA54A" w14:textId="77777777" w:rsidR="00AB233D" w:rsidRPr="0018576E" w:rsidRDefault="00AB233D" w:rsidP="004A5529">
            <w:pPr>
              <w:rPr>
                <w:rFonts w:cstheme="minorHAnsi"/>
              </w:rPr>
            </w:pPr>
          </w:p>
        </w:tc>
        <w:tc>
          <w:tcPr>
            <w:tcW w:w="2453" w:type="dxa"/>
            <w:shd w:val="clear" w:color="auto" w:fill="D5DCE4" w:themeFill="text2" w:themeFillTint="33"/>
          </w:tcPr>
          <w:p w14:paraId="18A0DCC7" w14:textId="79ACD51F" w:rsidR="00AB233D" w:rsidRPr="0018576E" w:rsidRDefault="009927B8" w:rsidP="004A5529">
            <w:pPr>
              <w:autoSpaceDE w:val="0"/>
              <w:autoSpaceDN w:val="0"/>
              <w:adjustRightInd w:val="0"/>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w:t>
            </w:r>
            <w:r w:rsidR="00AB233D" w:rsidRPr="0018576E">
              <w:rPr>
                <w:rFonts w:cstheme="minorHAnsi"/>
                <w:sz w:val="24"/>
                <w:szCs w:val="24"/>
              </w:rPr>
              <w:t>$7,613,588</w:t>
            </w:r>
          </w:p>
          <w:p w14:paraId="6E429069" w14:textId="0EFB39F6" w:rsidR="00AB233D" w:rsidRPr="0018576E" w:rsidRDefault="00AB233D" w:rsidP="004A5529">
            <w:pPr>
              <w:rPr>
                <w:rFonts w:cstheme="minorHAnsi"/>
                <w:sz w:val="24"/>
                <w:szCs w:val="24"/>
              </w:rPr>
            </w:pPr>
          </w:p>
        </w:tc>
        <w:tc>
          <w:tcPr>
            <w:tcW w:w="5539" w:type="dxa"/>
            <w:shd w:val="clear" w:color="auto" w:fill="D5DCE4" w:themeFill="text2" w:themeFillTint="33"/>
          </w:tcPr>
          <w:p w14:paraId="0AAB0F59" w14:textId="77777777" w:rsidR="00AB233D" w:rsidRPr="0018576E" w:rsidRDefault="00AB233D" w:rsidP="004A5529">
            <w:pPr>
              <w:rPr>
                <w:rFonts w:cstheme="minorHAnsi"/>
                <w:sz w:val="24"/>
                <w:szCs w:val="24"/>
              </w:rPr>
            </w:pPr>
            <w:r w:rsidRPr="0018576E">
              <w:rPr>
                <w:rFonts w:cstheme="minorHAnsi"/>
                <w:sz w:val="24"/>
                <w:szCs w:val="24"/>
              </w:rPr>
              <w:t xml:space="preserve">Partnership Entities: </w:t>
            </w:r>
          </w:p>
          <w:p w14:paraId="5F787EE7"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Contra Costa Behavioral Health Services</w:t>
            </w:r>
          </w:p>
          <w:p w14:paraId="2CA95F40"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Contra Costa County Office of Education</w:t>
            </w:r>
          </w:p>
          <w:p w14:paraId="78B7F356"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18 School Districts</w:t>
            </w:r>
          </w:p>
          <w:p w14:paraId="2EE10B07" w14:textId="0A900CDE" w:rsidR="00AB233D" w:rsidRPr="0018576E" w:rsidRDefault="00653CD1">
            <w:pPr>
              <w:pStyle w:val="ListParagraph"/>
              <w:numPr>
                <w:ilvl w:val="0"/>
                <w:numId w:val="11"/>
              </w:numPr>
              <w:rPr>
                <w:rFonts w:cstheme="minorHAnsi"/>
              </w:rPr>
            </w:pPr>
            <w:r w:rsidRPr="0018576E">
              <w:rPr>
                <w:rFonts w:cstheme="minorHAnsi"/>
                <w:sz w:val="24"/>
                <w:szCs w:val="24"/>
              </w:rPr>
              <w:t>2</w:t>
            </w:r>
            <w:r w:rsidR="00AB233D" w:rsidRPr="0018576E">
              <w:rPr>
                <w:rFonts w:cstheme="minorHAnsi"/>
                <w:sz w:val="24"/>
                <w:szCs w:val="24"/>
              </w:rPr>
              <w:t xml:space="preserve"> charter schools including Golden Gate and Floyd I Marchus</w:t>
            </w:r>
          </w:p>
        </w:tc>
      </w:tr>
      <w:tr w:rsidR="00AB233D" w:rsidRPr="0018576E" w14:paraId="17369243" w14:textId="77777777" w:rsidTr="00653CD1">
        <w:tc>
          <w:tcPr>
            <w:tcW w:w="10214" w:type="dxa"/>
            <w:gridSpan w:val="3"/>
          </w:tcPr>
          <w:p w14:paraId="218D353C" w14:textId="476D3E83" w:rsidR="00AB233D" w:rsidRPr="0018576E" w:rsidRDefault="00AB233D" w:rsidP="006A74BD">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r w:rsidR="006A74BD" w:rsidRPr="0018576E">
              <w:rPr>
                <w:rFonts w:eastAsia="MS Mincho" w:cstheme="minorHAnsi"/>
                <w:noProof/>
                <w:sz w:val="24"/>
                <w:szCs w:val="24"/>
              </w:rPr>
              <w:br/>
            </w:r>
            <w:r w:rsidRPr="0018576E">
              <w:rPr>
                <w:rFonts w:cstheme="minorHAnsi"/>
                <w:sz w:val="24"/>
                <w:szCs w:val="24"/>
              </w:rPr>
              <w:t>The Contra Costa County Wellness in Schools Program (WISP) is a tiered mix of MHSSA-funded services</w:t>
            </w:r>
            <w:r w:rsidRPr="0018576E">
              <w:rPr>
                <w:rFonts w:cstheme="minorHAnsi"/>
                <w:spacing w:val="1"/>
                <w:sz w:val="24"/>
                <w:szCs w:val="24"/>
              </w:rPr>
              <w:t xml:space="preserve"> </w:t>
            </w:r>
            <w:r w:rsidRPr="0018576E">
              <w:rPr>
                <w:rFonts w:cstheme="minorHAnsi"/>
                <w:sz w:val="24"/>
                <w:szCs w:val="24"/>
              </w:rPr>
              <w:t>designed</w:t>
            </w:r>
            <w:r w:rsidRPr="0018576E">
              <w:rPr>
                <w:rFonts w:cstheme="minorHAnsi"/>
                <w:spacing w:val="-3"/>
                <w:sz w:val="24"/>
                <w:szCs w:val="24"/>
              </w:rPr>
              <w:t xml:space="preserve"> </w:t>
            </w:r>
            <w:r w:rsidRPr="0018576E">
              <w:rPr>
                <w:rFonts w:cstheme="minorHAnsi"/>
                <w:sz w:val="24"/>
                <w:szCs w:val="24"/>
              </w:rPr>
              <w:t>to</w:t>
            </w:r>
            <w:r w:rsidRPr="0018576E">
              <w:rPr>
                <w:rFonts w:cstheme="minorHAnsi"/>
                <w:spacing w:val="-2"/>
                <w:sz w:val="24"/>
                <w:szCs w:val="24"/>
              </w:rPr>
              <w:t xml:space="preserve"> </w:t>
            </w:r>
            <w:r w:rsidRPr="0018576E">
              <w:rPr>
                <w:rFonts w:cstheme="minorHAnsi"/>
                <w:sz w:val="24"/>
                <w:szCs w:val="24"/>
              </w:rPr>
              <w:t>provide</w:t>
            </w:r>
            <w:r w:rsidRPr="0018576E">
              <w:rPr>
                <w:rFonts w:cstheme="minorHAnsi"/>
                <w:spacing w:val="-3"/>
                <w:sz w:val="24"/>
                <w:szCs w:val="24"/>
              </w:rPr>
              <w:t xml:space="preserve"> </w:t>
            </w:r>
            <w:r w:rsidRPr="0018576E">
              <w:rPr>
                <w:rFonts w:cstheme="minorHAnsi"/>
                <w:sz w:val="24"/>
                <w:szCs w:val="24"/>
              </w:rPr>
              <w:t>broad support</w:t>
            </w:r>
            <w:r w:rsidRPr="0018576E">
              <w:rPr>
                <w:rFonts w:cstheme="minorHAnsi"/>
                <w:spacing w:val="-3"/>
                <w:sz w:val="24"/>
                <w:szCs w:val="24"/>
              </w:rPr>
              <w:t xml:space="preserve"> </w:t>
            </w:r>
            <w:r w:rsidRPr="0018576E">
              <w:rPr>
                <w:rFonts w:cstheme="minorHAnsi"/>
                <w:sz w:val="24"/>
                <w:szCs w:val="24"/>
              </w:rPr>
              <w:t>to</w:t>
            </w:r>
            <w:r w:rsidRPr="0018576E">
              <w:rPr>
                <w:rFonts w:cstheme="minorHAnsi"/>
                <w:spacing w:val="-2"/>
                <w:sz w:val="24"/>
                <w:szCs w:val="24"/>
              </w:rPr>
              <w:t xml:space="preserve"> </w:t>
            </w:r>
            <w:r w:rsidRPr="0018576E">
              <w:rPr>
                <w:rFonts w:cstheme="minorHAnsi"/>
                <w:sz w:val="24"/>
                <w:szCs w:val="24"/>
              </w:rPr>
              <w:t>schools</w:t>
            </w:r>
            <w:r w:rsidRPr="0018576E">
              <w:rPr>
                <w:rFonts w:cstheme="minorHAnsi"/>
                <w:spacing w:val="-3"/>
                <w:sz w:val="24"/>
                <w:szCs w:val="24"/>
              </w:rPr>
              <w:t xml:space="preserve"> </w:t>
            </w:r>
            <w:r w:rsidRPr="0018576E">
              <w:rPr>
                <w:rFonts w:cstheme="minorHAnsi"/>
                <w:sz w:val="24"/>
                <w:szCs w:val="24"/>
              </w:rPr>
              <w:t>that</w:t>
            </w:r>
            <w:r w:rsidRPr="0018576E">
              <w:rPr>
                <w:rFonts w:cstheme="minorHAnsi"/>
                <w:spacing w:val="-3"/>
                <w:sz w:val="24"/>
                <w:szCs w:val="24"/>
              </w:rPr>
              <w:t xml:space="preserve"> </w:t>
            </w:r>
            <w:r w:rsidRPr="0018576E">
              <w:rPr>
                <w:rFonts w:cstheme="minorHAnsi"/>
                <w:sz w:val="24"/>
                <w:szCs w:val="24"/>
              </w:rPr>
              <w:t>will benefit all</w:t>
            </w:r>
            <w:r w:rsidRPr="0018576E">
              <w:rPr>
                <w:rFonts w:cstheme="minorHAnsi"/>
                <w:spacing w:val="-3"/>
                <w:sz w:val="24"/>
                <w:szCs w:val="24"/>
              </w:rPr>
              <w:t xml:space="preserve"> </w:t>
            </w:r>
            <w:r w:rsidRPr="0018576E">
              <w:rPr>
                <w:rFonts w:cstheme="minorHAnsi"/>
                <w:sz w:val="24"/>
                <w:szCs w:val="24"/>
              </w:rPr>
              <w:t>students</w:t>
            </w:r>
            <w:r w:rsidRPr="0018576E">
              <w:rPr>
                <w:rFonts w:cstheme="minorHAnsi"/>
                <w:spacing w:val="-6"/>
                <w:sz w:val="24"/>
                <w:szCs w:val="24"/>
              </w:rPr>
              <w:t xml:space="preserve"> </w:t>
            </w:r>
            <w:r w:rsidRPr="0018576E">
              <w:rPr>
                <w:rFonts w:cstheme="minorHAnsi"/>
                <w:sz w:val="24"/>
                <w:szCs w:val="24"/>
              </w:rPr>
              <w:t>within</w:t>
            </w:r>
            <w:r w:rsidRPr="0018576E">
              <w:rPr>
                <w:rFonts w:cstheme="minorHAnsi"/>
                <w:spacing w:val="-3"/>
                <w:sz w:val="24"/>
                <w:szCs w:val="24"/>
              </w:rPr>
              <w:t xml:space="preserve"> </w:t>
            </w:r>
            <w:r w:rsidRPr="0018576E">
              <w:rPr>
                <w:rFonts w:cstheme="minorHAnsi"/>
                <w:sz w:val="24"/>
                <w:szCs w:val="24"/>
              </w:rPr>
              <w:t>the</w:t>
            </w:r>
            <w:r w:rsidRPr="0018576E">
              <w:rPr>
                <w:rFonts w:cstheme="minorHAnsi"/>
                <w:spacing w:val="-51"/>
                <w:sz w:val="24"/>
                <w:szCs w:val="24"/>
              </w:rPr>
              <w:t xml:space="preserve">            </w:t>
            </w:r>
            <w:r w:rsidRPr="0018576E">
              <w:rPr>
                <w:rFonts w:cstheme="minorHAnsi"/>
                <w:sz w:val="24"/>
                <w:szCs w:val="24"/>
              </w:rPr>
              <w:t>County, as well as to provide more targeted support to high-need and underserved</w:t>
            </w:r>
            <w:r w:rsidRPr="0018576E">
              <w:rPr>
                <w:rFonts w:cstheme="minorHAnsi"/>
                <w:spacing w:val="1"/>
                <w:sz w:val="24"/>
                <w:szCs w:val="24"/>
              </w:rPr>
              <w:t xml:space="preserve"> </w:t>
            </w:r>
            <w:r w:rsidRPr="0018576E">
              <w:rPr>
                <w:rFonts w:cstheme="minorHAnsi"/>
                <w:sz w:val="24"/>
                <w:szCs w:val="24"/>
              </w:rPr>
              <w:t>school districts and parents/caregivers of students identified with moderate or</w:t>
            </w:r>
            <w:r w:rsidRPr="0018576E">
              <w:rPr>
                <w:rFonts w:cstheme="minorHAnsi"/>
                <w:spacing w:val="1"/>
                <w:sz w:val="24"/>
                <w:szCs w:val="24"/>
              </w:rPr>
              <w:t xml:space="preserve"> </w:t>
            </w:r>
            <w:r w:rsidRPr="0018576E">
              <w:rPr>
                <w:rFonts w:cstheme="minorHAnsi"/>
                <w:sz w:val="24"/>
                <w:szCs w:val="24"/>
              </w:rPr>
              <w:t>acute</w:t>
            </w:r>
            <w:r w:rsidRPr="0018576E">
              <w:rPr>
                <w:rFonts w:cstheme="minorHAnsi"/>
                <w:spacing w:val="-2"/>
                <w:sz w:val="24"/>
                <w:szCs w:val="24"/>
              </w:rPr>
              <w:t xml:space="preserve"> </w:t>
            </w:r>
            <w:r w:rsidRPr="0018576E">
              <w:rPr>
                <w:rFonts w:cstheme="minorHAnsi"/>
                <w:sz w:val="24"/>
                <w:szCs w:val="24"/>
              </w:rPr>
              <w:t>behavioral</w:t>
            </w:r>
            <w:r w:rsidRPr="0018576E">
              <w:rPr>
                <w:rFonts w:cstheme="minorHAnsi"/>
                <w:spacing w:val="-2"/>
                <w:sz w:val="24"/>
                <w:szCs w:val="24"/>
              </w:rPr>
              <w:t xml:space="preserve"> </w:t>
            </w:r>
            <w:r w:rsidRPr="0018576E">
              <w:rPr>
                <w:rFonts w:cstheme="minorHAnsi"/>
                <w:sz w:val="24"/>
                <w:szCs w:val="24"/>
              </w:rPr>
              <w:t>health</w:t>
            </w:r>
            <w:r w:rsidRPr="0018576E">
              <w:rPr>
                <w:rFonts w:cstheme="minorHAnsi"/>
                <w:spacing w:val="-3"/>
                <w:sz w:val="24"/>
                <w:szCs w:val="24"/>
              </w:rPr>
              <w:t xml:space="preserve"> </w:t>
            </w:r>
            <w:r w:rsidRPr="0018576E">
              <w:rPr>
                <w:rFonts w:cstheme="minorHAnsi"/>
                <w:sz w:val="24"/>
                <w:szCs w:val="24"/>
              </w:rPr>
              <w:t>concerns.</w:t>
            </w:r>
          </w:p>
          <w:p w14:paraId="41400CF3" w14:textId="77777777" w:rsidR="00AB233D" w:rsidRPr="0018576E" w:rsidRDefault="00AB233D" w:rsidP="004A5529">
            <w:pPr>
              <w:pStyle w:val="TableParagraph"/>
              <w:spacing w:before="119"/>
              <w:ind w:left="57" w:right="43"/>
              <w:jc w:val="both"/>
              <w:rPr>
                <w:rFonts w:asciiTheme="minorHAnsi" w:hAnsiTheme="minorHAnsi" w:cstheme="minorHAnsi"/>
                <w:sz w:val="24"/>
                <w:szCs w:val="24"/>
              </w:rPr>
            </w:pPr>
            <w:r w:rsidRPr="0018576E">
              <w:rPr>
                <w:rFonts w:asciiTheme="minorHAnsi" w:hAnsiTheme="minorHAnsi" w:cstheme="minorHAnsi"/>
                <w:sz w:val="24"/>
                <w:szCs w:val="24"/>
              </w:rPr>
              <w:t>WISP was created to 1) build the capacity of the County’s schools to identify and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 xml:space="preserve">address student behavioral health concerns; 2) establish a more uniform awareness of the range of </w:t>
            </w:r>
            <w:r w:rsidRPr="0018576E">
              <w:rPr>
                <w:rFonts w:asciiTheme="minorHAnsi" w:hAnsiTheme="minorHAnsi" w:cstheme="minorHAnsi"/>
                <w:spacing w:val="-53"/>
                <w:sz w:val="24"/>
                <w:szCs w:val="24"/>
              </w:rPr>
              <w:t xml:space="preserve"> </w:t>
            </w:r>
            <w:r w:rsidRPr="0018576E">
              <w:rPr>
                <w:rFonts w:asciiTheme="minorHAnsi" w:hAnsiTheme="minorHAnsi" w:cstheme="minorHAnsi"/>
                <w:sz w:val="24"/>
                <w:szCs w:val="24"/>
              </w:rPr>
              <w:t>existing behavioral health services and supports available to students and their families/caregivers</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in Contra Costa County; 3) create an increased understanding of how to access those services and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supports; 4) create an understanding of the importance of mental health wellness for social</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emotional growth and foster a climate in which seeking mental health help is accepted and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welcomed by the community; and 5) increase communication and collaboration between Contra</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Costa Behavioral</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Health</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Services</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and</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the</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County</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Office of</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Education.</w:t>
            </w:r>
          </w:p>
          <w:p w14:paraId="513D8B10" w14:textId="77777777" w:rsidR="00AB233D" w:rsidRPr="0018576E" w:rsidRDefault="00AB233D" w:rsidP="004A5529">
            <w:pPr>
              <w:pStyle w:val="ListParagraph"/>
              <w:tabs>
                <w:tab w:val="left" w:pos="295"/>
              </w:tabs>
              <w:spacing w:before="120"/>
              <w:ind w:left="57" w:right="69"/>
              <w:jc w:val="both"/>
              <w:rPr>
                <w:rFonts w:cstheme="minorHAnsi"/>
                <w:sz w:val="24"/>
                <w:szCs w:val="24"/>
              </w:rPr>
            </w:pPr>
            <w:r w:rsidRPr="0018576E">
              <w:rPr>
                <w:rFonts w:cstheme="minorHAnsi"/>
                <w:sz w:val="24"/>
                <w:szCs w:val="24"/>
              </w:rPr>
              <w:t xml:space="preserve">MHSSA funds will be used to hire 5 full-time staff members including one Coordinator and four Wellness Resource Providers (WRPs also referred to as WISP Liaisons), one for each region in and </w:t>
            </w:r>
            <w:r w:rsidRPr="0018576E">
              <w:rPr>
                <w:rFonts w:cstheme="minorHAnsi"/>
                <w:spacing w:val="-53"/>
                <w:sz w:val="24"/>
                <w:szCs w:val="24"/>
              </w:rPr>
              <w:t xml:space="preserve">      </w:t>
            </w:r>
            <w:r w:rsidRPr="0018576E">
              <w:rPr>
                <w:rFonts w:cstheme="minorHAnsi"/>
                <w:sz w:val="24"/>
                <w:szCs w:val="24"/>
              </w:rPr>
              <w:t>Central,</w:t>
            </w:r>
            <w:r w:rsidRPr="0018576E">
              <w:rPr>
                <w:rFonts w:cstheme="minorHAnsi"/>
                <w:spacing w:val="-3"/>
                <w:sz w:val="24"/>
                <w:szCs w:val="24"/>
              </w:rPr>
              <w:t xml:space="preserve"> </w:t>
            </w:r>
            <w:r w:rsidRPr="0018576E">
              <w:rPr>
                <w:rFonts w:cstheme="minorHAnsi"/>
                <w:sz w:val="24"/>
                <w:szCs w:val="24"/>
              </w:rPr>
              <w:t>East,</w:t>
            </w:r>
            <w:r w:rsidRPr="0018576E">
              <w:rPr>
                <w:rFonts w:cstheme="minorHAnsi"/>
                <w:spacing w:val="-2"/>
                <w:sz w:val="24"/>
                <w:szCs w:val="24"/>
              </w:rPr>
              <w:t xml:space="preserve"> </w:t>
            </w:r>
            <w:r w:rsidRPr="0018576E">
              <w:rPr>
                <w:rFonts w:cstheme="minorHAnsi"/>
                <w:sz w:val="24"/>
                <w:szCs w:val="24"/>
              </w:rPr>
              <w:t>West and South Contra Costa</w:t>
            </w:r>
            <w:r w:rsidRPr="0018576E">
              <w:rPr>
                <w:rFonts w:cstheme="minorHAnsi"/>
                <w:spacing w:val="2"/>
                <w:sz w:val="24"/>
                <w:szCs w:val="24"/>
              </w:rPr>
              <w:t xml:space="preserve"> </w:t>
            </w:r>
            <w:r w:rsidRPr="0018576E">
              <w:rPr>
                <w:rFonts w:cstheme="minorHAnsi"/>
                <w:sz w:val="24"/>
                <w:szCs w:val="24"/>
              </w:rPr>
              <w:t>County; provide stipends</w:t>
            </w:r>
            <w:r w:rsidRPr="0018576E">
              <w:rPr>
                <w:rFonts w:cstheme="minorHAnsi"/>
                <w:spacing w:val="-3"/>
                <w:sz w:val="24"/>
                <w:szCs w:val="24"/>
              </w:rPr>
              <w:t xml:space="preserve"> </w:t>
            </w:r>
            <w:r w:rsidRPr="0018576E">
              <w:rPr>
                <w:rFonts w:cstheme="minorHAnsi"/>
                <w:sz w:val="24"/>
                <w:szCs w:val="24"/>
              </w:rPr>
              <w:t>to</w:t>
            </w:r>
            <w:r w:rsidRPr="0018576E">
              <w:rPr>
                <w:rFonts w:cstheme="minorHAnsi"/>
                <w:spacing w:val="-2"/>
                <w:sz w:val="24"/>
                <w:szCs w:val="24"/>
              </w:rPr>
              <w:t xml:space="preserve"> </w:t>
            </w:r>
            <w:r w:rsidRPr="0018576E">
              <w:rPr>
                <w:rFonts w:cstheme="minorHAnsi"/>
                <w:sz w:val="24"/>
                <w:szCs w:val="24"/>
              </w:rPr>
              <w:t>21</w:t>
            </w:r>
            <w:r w:rsidRPr="0018576E">
              <w:rPr>
                <w:rFonts w:cstheme="minorHAnsi"/>
                <w:spacing w:val="-1"/>
                <w:sz w:val="24"/>
                <w:szCs w:val="24"/>
              </w:rPr>
              <w:t xml:space="preserve"> </w:t>
            </w:r>
            <w:r w:rsidRPr="0018576E">
              <w:rPr>
                <w:rFonts w:cstheme="minorHAnsi"/>
                <w:sz w:val="24"/>
                <w:szCs w:val="24"/>
              </w:rPr>
              <w:t>Parent</w:t>
            </w:r>
            <w:r w:rsidRPr="0018576E">
              <w:rPr>
                <w:rFonts w:cstheme="minorHAnsi"/>
                <w:spacing w:val="-2"/>
                <w:sz w:val="24"/>
                <w:szCs w:val="24"/>
              </w:rPr>
              <w:t xml:space="preserve"> </w:t>
            </w:r>
            <w:r w:rsidRPr="0018576E">
              <w:rPr>
                <w:rFonts w:cstheme="minorHAnsi"/>
                <w:sz w:val="24"/>
                <w:szCs w:val="24"/>
              </w:rPr>
              <w:t>Champions;</w:t>
            </w:r>
            <w:r w:rsidRPr="0018576E">
              <w:rPr>
                <w:rFonts w:cstheme="minorHAnsi"/>
                <w:spacing w:val="-13"/>
                <w:sz w:val="24"/>
                <w:szCs w:val="24"/>
              </w:rPr>
              <w:t xml:space="preserve">  p</w:t>
            </w:r>
            <w:r w:rsidRPr="0018576E">
              <w:rPr>
                <w:rFonts w:cstheme="minorHAnsi"/>
                <w:sz w:val="24"/>
                <w:szCs w:val="24"/>
              </w:rPr>
              <w:t>rovide</w:t>
            </w:r>
            <w:r w:rsidRPr="0018576E">
              <w:rPr>
                <w:rFonts w:cstheme="minorHAnsi"/>
                <w:spacing w:val="-1"/>
                <w:sz w:val="24"/>
                <w:szCs w:val="24"/>
              </w:rPr>
              <w:t xml:space="preserve"> </w:t>
            </w:r>
            <w:r w:rsidRPr="0018576E">
              <w:rPr>
                <w:rFonts w:cstheme="minorHAnsi"/>
                <w:sz w:val="24"/>
                <w:szCs w:val="24"/>
              </w:rPr>
              <w:t>stipends</w:t>
            </w:r>
            <w:r w:rsidRPr="0018576E">
              <w:rPr>
                <w:rFonts w:cstheme="minorHAnsi"/>
                <w:spacing w:val="-3"/>
                <w:sz w:val="24"/>
                <w:szCs w:val="24"/>
              </w:rPr>
              <w:t xml:space="preserve"> </w:t>
            </w:r>
            <w:r w:rsidRPr="0018576E">
              <w:rPr>
                <w:rFonts w:cstheme="minorHAnsi"/>
                <w:sz w:val="24"/>
                <w:szCs w:val="24"/>
              </w:rPr>
              <w:t>to</w:t>
            </w:r>
            <w:r w:rsidRPr="0018576E">
              <w:rPr>
                <w:rFonts w:cstheme="minorHAnsi"/>
                <w:spacing w:val="-3"/>
                <w:sz w:val="24"/>
                <w:szCs w:val="24"/>
              </w:rPr>
              <w:t xml:space="preserve"> </w:t>
            </w:r>
            <w:r w:rsidRPr="0018576E">
              <w:rPr>
                <w:rFonts w:cstheme="minorHAnsi"/>
                <w:sz w:val="24"/>
                <w:szCs w:val="24"/>
              </w:rPr>
              <w:t>10</w:t>
            </w:r>
            <w:r w:rsidRPr="0018576E">
              <w:rPr>
                <w:rFonts w:cstheme="minorHAnsi"/>
                <w:spacing w:val="-2"/>
                <w:sz w:val="24"/>
                <w:szCs w:val="24"/>
              </w:rPr>
              <w:t xml:space="preserve"> </w:t>
            </w:r>
            <w:r w:rsidRPr="0018576E">
              <w:rPr>
                <w:rFonts w:cstheme="minorHAnsi"/>
                <w:sz w:val="24"/>
                <w:szCs w:val="24"/>
              </w:rPr>
              <w:t>Youth</w:t>
            </w:r>
            <w:r w:rsidRPr="0018576E">
              <w:rPr>
                <w:rFonts w:cstheme="minorHAnsi"/>
                <w:spacing w:val="-2"/>
                <w:sz w:val="24"/>
                <w:szCs w:val="24"/>
              </w:rPr>
              <w:t xml:space="preserve"> </w:t>
            </w:r>
            <w:r w:rsidRPr="0018576E">
              <w:rPr>
                <w:rFonts w:cstheme="minorHAnsi"/>
                <w:sz w:val="24"/>
                <w:szCs w:val="24"/>
              </w:rPr>
              <w:t>Mental</w:t>
            </w:r>
            <w:r w:rsidRPr="0018576E">
              <w:rPr>
                <w:rFonts w:cstheme="minorHAnsi"/>
                <w:spacing w:val="-1"/>
                <w:sz w:val="24"/>
                <w:szCs w:val="24"/>
              </w:rPr>
              <w:t xml:space="preserve"> </w:t>
            </w:r>
            <w:r w:rsidRPr="0018576E">
              <w:rPr>
                <w:rFonts w:cstheme="minorHAnsi"/>
                <w:sz w:val="24"/>
                <w:szCs w:val="24"/>
              </w:rPr>
              <w:t>Health</w:t>
            </w:r>
            <w:r w:rsidRPr="0018576E">
              <w:rPr>
                <w:rFonts w:cstheme="minorHAnsi"/>
                <w:spacing w:val="1"/>
                <w:sz w:val="24"/>
                <w:szCs w:val="24"/>
              </w:rPr>
              <w:t xml:space="preserve"> </w:t>
            </w:r>
            <w:r w:rsidRPr="0018576E">
              <w:rPr>
                <w:rFonts w:cstheme="minorHAnsi"/>
                <w:sz w:val="24"/>
                <w:szCs w:val="24"/>
              </w:rPr>
              <w:t>Coalition</w:t>
            </w:r>
            <w:r w:rsidRPr="0018576E">
              <w:rPr>
                <w:rFonts w:cstheme="minorHAnsi"/>
                <w:spacing w:val="-2"/>
                <w:sz w:val="24"/>
                <w:szCs w:val="24"/>
              </w:rPr>
              <w:t xml:space="preserve"> </w:t>
            </w:r>
            <w:r w:rsidRPr="0018576E">
              <w:rPr>
                <w:rFonts w:cstheme="minorHAnsi"/>
                <w:sz w:val="24"/>
                <w:szCs w:val="24"/>
              </w:rPr>
              <w:t xml:space="preserve">participants; and contract one or more CBOs to provide technical assistance to schools seeking </w:t>
            </w:r>
            <w:r w:rsidRPr="0018576E">
              <w:rPr>
                <w:rFonts w:cstheme="minorHAnsi"/>
                <w:spacing w:val="-53"/>
                <w:sz w:val="24"/>
                <w:szCs w:val="24"/>
              </w:rPr>
              <w:t xml:space="preserve"> </w:t>
            </w:r>
            <w:r w:rsidRPr="0018576E">
              <w:rPr>
                <w:rFonts w:cstheme="minorHAnsi"/>
                <w:sz w:val="24"/>
                <w:szCs w:val="24"/>
              </w:rPr>
              <w:t>to establish</w:t>
            </w:r>
            <w:r w:rsidRPr="0018576E">
              <w:rPr>
                <w:rFonts w:cstheme="minorHAnsi"/>
                <w:spacing w:val="2"/>
                <w:sz w:val="24"/>
                <w:szCs w:val="24"/>
              </w:rPr>
              <w:t xml:space="preserve"> </w:t>
            </w:r>
            <w:r w:rsidRPr="0018576E">
              <w:rPr>
                <w:rFonts w:cstheme="minorHAnsi"/>
                <w:sz w:val="24"/>
                <w:szCs w:val="24"/>
              </w:rPr>
              <w:t>school-based student</w:t>
            </w:r>
            <w:r w:rsidRPr="0018576E">
              <w:rPr>
                <w:rFonts w:cstheme="minorHAnsi"/>
                <w:spacing w:val="-1"/>
                <w:sz w:val="24"/>
                <w:szCs w:val="24"/>
              </w:rPr>
              <w:t xml:space="preserve"> </w:t>
            </w:r>
            <w:r w:rsidRPr="0018576E">
              <w:rPr>
                <w:rFonts w:cstheme="minorHAnsi"/>
                <w:sz w:val="24"/>
                <w:szCs w:val="24"/>
              </w:rPr>
              <w:t>mental</w:t>
            </w:r>
            <w:r w:rsidRPr="0018576E">
              <w:rPr>
                <w:rFonts w:cstheme="minorHAnsi"/>
                <w:spacing w:val="-3"/>
                <w:sz w:val="24"/>
                <w:szCs w:val="24"/>
              </w:rPr>
              <w:t xml:space="preserve"> </w:t>
            </w:r>
            <w:r w:rsidRPr="0018576E">
              <w:rPr>
                <w:rFonts w:cstheme="minorHAnsi"/>
                <w:sz w:val="24"/>
                <w:szCs w:val="24"/>
              </w:rPr>
              <w:t>health</w:t>
            </w:r>
            <w:r w:rsidRPr="0018576E">
              <w:rPr>
                <w:rFonts w:cstheme="minorHAnsi"/>
                <w:spacing w:val="-3"/>
                <w:sz w:val="24"/>
                <w:szCs w:val="24"/>
              </w:rPr>
              <w:t xml:space="preserve"> </w:t>
            </w:r>
            <w:r w:rsidRPr="0018576E">
              <w:rPr>
                <w:rFonts w:cstheme="minorHAnsi"/>
                <w:sz w:val="24"/>
                <w:szCs w:val="24"/>
              </w:rPr>
              <w:t>support</w:t>
            </w:r>
            <w:r w:rsidRPr="0018576E">
              <w:rPr>
                <w:rFonts w:cstheme="minorHAnsi"/>
                <w:spacing w:val="-2"/>
                <w:sz w:val="24"/>
                <w:szCs w:val="24"/>
              </w:rPr>
              <w:t xml:space="preserve"> </w:t>
            </w:r>
            <w:r w:rsidRPr="0018576E">
              <w:rPr>
                <w:rFonts w:cstheme="minorHAnsi"/>
                <w:sz w:val="24"/>
                <w:szCs w:val="24"/>
              </w:rPr>
              <w:t xml:space="preserve">groups. Funds will also be used to expand school-based Specialty Mental Health Services in underserved districts. These staff will:  </w:t>
            </w:r>
          </w:p>
          <w:p w14:paraId="410CB4E9" w14:textId="77777777" w:rsidR="00AB233D" w:rsidRPr="0018576E" w:rsidRDefault="00AB233D" w:rsidP="004A5529">
            <w:pPr>
              <w:pStyle w:val="ListParagraph"/>
              <w:tabs>
                <w:tab w:val="left" w:pos="295"/>
              </w:tabs>
              <w:spacing w:before="120"/>
              <w:ind w:left="57" w:right="69"/>
              <w:rPr>
                <w:rFonts w:cstheme="minorHAnsi"/>
                <w:sz w:val="24"/>
                <w:szCs w:val="24"/>
              </w:rPr>
            </w:pPr>
          </w:p>
          <w:p w14:paraId="1F852F28"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Provide all school districts with</w:t>
            </w:r>
            <w:r w:rsidRPr="0018576E">
              <w:rPr>
                <w:rFonts w:cstheme="minorHAnsi"/>
                <w:spacing w:val="1"/>
                <w:sz w:val="24"/>
                <w:szCs w:val="24"/>
              </w:rPr>
              <w:t xml:space="preserve"> </w:t>
            </w:r>
            <w:r w:rsidRPr="0018576E">
              <w:rPr>
                <w:rFonts w:cstheme="minorHAnsi"/>
                <w:sz w:val="24"/>
                <w:szCs w:val="24"/>
              </w:rPr>
              <w:t>uniform access to a range of behavioral health-related trainings and technical assistance</w:t>
            </w:r>
          </w:p>
          <w:p w14:paraId="536EC335"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Support parents/caregivers of students with identified behavioral health concerns through</w:t>
            </w:r>
            <w:r w:rsidRPr="0018576E">
              <w:rPr>
                <w:rFonts w:cstheme="minorHAnsi"/>
                <w:spacing w:val="1"/>
                <w:sz w:val="24"/>
                <w:szCs w:val="24"/>
              </w:rPr>
              <w:t xml:space="preserve"> </w:t>
            </w:r>
            <w:r w:rsidRPr="0018576E">
              <w:rPr>
                <w:rFonts w:cstheme="minorHAnsi"/>
                <w:sz w:val="24"/>
                <w:szCs w:val="24"/>
              </w:rPr>
              <w:t>group-based training and individual navigation assistance</w:t>
            </w:r>
          </w:p>
          <w:p w14:paraId="5B43B280"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Disseminate communications to</w:t>
            </w:r>
            <w:r w:rsidRPr="0018576E">
              <w:rPr>
                <w:rFonts w:cstheme="minorHAnsi"/>
                <w:spacing w:val="1"/>
                <w:sz w:val="24"/>
                <w:szCs w:val="24"/>
              </w:rPr>
              <w:t xml:space="preserve"> </w:t>
            </w:r>
            <w:r w:rsidRPr="0018576E">
              <w:rPr>
                <w:rFonts w:cstheme="minorHAnsi"/>
                <w:sz w:val="24"/>
                <w:szCs w:val="24"/>
              </w:rPr>
              <w:t>destigmatize mental health needs and to build more uniform awareness among school staff,</w:t>
            </w:r>
            <w:r w:rsidRPr="0018576E">
              <w:rPr>
                <w:rFonts w:cstheme="minorHAnsi"/>
                <w:spacing w:val="1"/>
                <w:sz w:val="24"/>
                <w:szCs w:val="24"/>
              </w:rPr>
              <w:t xml:space="preserve"> </w:t>
            </w:r>
            <w:r w:rsidRPr="0018576E">
              <w:rPr>
                <w:rFonts w:cstheme="minorHAnsi"/>
                <w:sz w:val="24"/>
                <w:szCs w:val="24"/>
              </w:rPr>
              <w:t>parents, and students of 211 as an entry point for navigating behavioral health services and</w:t>
            </w:r>
            <w:r w:rsidRPr="0018576E">
              <w:rPr>
                <w:rFonts w:cstheme="minorHAnsi"/>
                <w:spacing w:val="1"/>
                <w:sz w:val="24"/>
                <w:szCs w:val="24"/>
              </w:rPr>
              <w:t xml:space="preserve"> </w:t>
            </w:r>
            <w:r w:rsidRPr="0018576E">
              <w:rPr>
                <w:rFonts w:cstheme="minorHAnsi"/>
                <w:sz w:val="24"/>
                <w:szCs w:val="24"/>
              </w:rPr>
              <w:t>supports</w:t>
            </w:r>
          </w:p>
          <w:p w14:paraId="4F23C811" w14:textId="77777777"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Establish a School-Based Mental Health Collaborative that will serve as a key</w:t>
            </w:r>
            <w:r w:rsidRPr="0018576E">
              <w:rPr>
                <w:rFonts w:cstheme="minorHAnsi"/>
                <w:spacing w:val="1"/>
                <w:sz w:val="24"/>
                <w:szCs w:val="24"/>
              </w:rPr>
              <w:t xml:space="preserve"> </w:t>
            </w:r>
            <w:r w:rsidRPr="0018576E">
              <w:rPr>
                <w:rFonts w:cstheme="minorHAnsi"/>
                <w:sz w:val="24"/>
                <w:szCs w:val="24"/>
              </w:rPr>
              <w:t>venue for building linkages between Behavioral Health Services, the County Office of Education,</w:t>
            </w:r>
            <w:r w:rsidRPr="0018576E">
              <w:rPr>
                <w:rFonts w:cstheme="minorHAnsi"/>
                <w:spacing w:val="1"/>
                <w:sz w:val="24"/>
                <w:szCs w:val="24"/>
              </w:rPr>
              <w:t xml:space="preserve"> </w:t>
            </w:r>
            <w:r w:rsidRPr="0018576E">
              <w:rPr>
                <w:rFonts w:cstheme="minorHAnsi"/>
                <w:sz w:val="24"/>
                <w:szCs w:val="24"/>
              </w:rPr>
              <w:t>Youth</w:t>
            </w:r>
            <w:r w:rsidRPr="0018576E">
              <w:rPr>
                <w:rFonts w:cstheme="minorHAnsi"/>
                <w:spacing w:val="-4"/>
                <w:sz w:val="24"/>
                <w:szCs w:val="24"/>
              </w:rPr>
              <w:t xml:space="preserve"> </w:t>
            </w:r>
            <w:r w:rsidRPr="0018576E">
              <w:rPr>
                <w:rFonts w:cstheme="minorHAnsi"/>
                <w:sz w:val="24"/>
                <w:szCs w:val="24"/>
              </w:rPr>
              <w:t>Development</w:t>
            </w:r>
            <w:r w:rsidRPr="0018576E">
              <w:rPr>
                <w:rFonts w:cstheme="minorHAnsi"/>
                <w:spacing w:val="-4"/>
                <w:sz w:val="24"/>
                <w:szCs w:val="24"/>
              </w:rPr>
              <w:t xml:space="preserve"> </w:t>
            </w:r>
            <w:r w:rsidRPr="0018576E">
              <w:rPr>
                <w:rFonts w:cstheme="minorHAnsi"/>
                <w:sz w:val="24"/>
                <w:szCs w:val="24"/>
              </w:rPr>
              <w:t>Services</w:t>
            </w:r>
            <w:r w:rsidRPr="0018576E">
              <w:rPr>
                <w:rFonts w:cstheme="minorHAnsi"/>
                <w:spacing w:val="-3"/>
                <w:sz w:val="24"/>
                <w:szCs w:val="24"/>
              </w:rPr>
              <w:t xml:space="preserve"> </w:t>
            </w:r>
            <w:r w:rsidRPr="0018576E">
              <w:rPr>
                <w:rFonts w:cstheme="minorHAnsi"/>
                <w:sz w:val="24"/>
                <w:szCs w:val="24"/>
              </w:rPr>
              <w:t>(YDS),</w:t>
            </w:r>
            <w:r w:rsidRPr="0018576E">
              <w:rPr>
                <w:rFonts w:cstheme="minorHAnsi"/>
                <w:spacing w:val="-2"/>
                <w:sz w:val="24"/>
                <w:szCs w:val="24"/>
              </w:rPr>
              <w:t xml:space="preserve"> </w:t>
            </w:r>
            <w:r w:rsidRPr="0018576E">
              <w:rPr>
                <w:rFonts w:cstheme="minorHAnsi"/>
                <w:sz w:val="24"/>
                <w:szCs w:val="24"/>
              </w:rPr>
              <w:t>school</w:t>
            </w:r>
            <w:r w:rsidRPr="0018576E">
              <w:rPr>
                <w:rFonts w:cstheme="minorHAnsi"/>
                <w:spacing w:val="-5"/>
                <w:sz w:val="24"/>
                <w:szCs w:val="24"/>
              </w:rPr>
              <w:t xml:space="preserve"> </w:t>
            </w:r>
            <w:r w:rsidRPr="0018576E">
              <w:rPr>
                <w:rFonts w:cstheme="minorHAnsi"/>
                <w:sz w:val="24"/>
                <w:szCs w:val="24"/>
              </w:rPr>
              <w:t>districts,</w:t>
            </w:r>
            <w:r w:rsidRPr="0018576E">
              <w:rPr>
                <w:rFonts w:cstheme="minorHAnsi"/>
                <w:spacing w:val="-2"/>
                <w:sz w:val="24"/>
                <w:szCs w:val="24"/>
              </w:rPr>
              <w:t xml:space="preserve"> </w:t>
            </w:r>
            <w:r w:rsidRPr="0018576E">
              <w:rPr>
                <w:rFonts w:cstheme="minorHAnsi"/>
                <w:sz w:val="24"/>
                <w:szCs w:val="24"/>
              </w:rPr>
              <w:t>community-based</w:t>
            </w:r>
            <w:r w:rsidRPr="0018576E">
              <w:rPr>
                <w:rFonts w:cstheme="minorHAnsi"/>
                <w:spacing w:val="-4"/>
                <w:sz w:val="24"/>
                <w:szCs w:val="24"/>
              </w:rPr>
              <w:t xml:space="preserve"> </w:t>
            </w:r>
            <w:r w:rsidRPr="0018576E">
              <w:rPr>
                <w:rFonts w:cstheme="minorHAnsi"/>
                <w:sz w:val="24"/>
                <w:szCs w:val="24"/>
              </w:rPr>
              <w:t>organizations</w:t>
            </w:r>
            <w:r w:rsidRPr="0018576E">
              <w:rPr>
                <w:rFonts w:cstheme="minorHAnsi"/>
                <w:spacing w:val="-5"/>
                <w:sz w:val="24"/>
                <w:szCs w:val="24"/>
              </w:rPr>
              <w:t xml:space="preserve"> </w:t>
            </w:r>
            <w:r w:rsidRPr="0018576E">
              <w:rPr>
                <w:rFonts w:cstheme="minorHAnsi"/>
                <w:sz w:val="24"/>
                <w:szCs w:val="24"/>
              </w:rPr>
              <w:t>(CBOs),</w:t>
            </w:r>
            <w:r w:rsidRPr="0018576E">
              <w:rPr>
                <w:rFonts w:cstheme="minorHAnsi"/>
                <w:spacing w:val="-2"/>
                <w:sz w:val="24"/>
                <w:szCs w:val="24"/>
              </w:rPr>
              <w:t xml:space="preserve"> </w:t>
            </w:r>
            <w:r w:rsidRPr="0018576E">
              <w:rPr>
                <w:rFonts w:cstheme="minorHAnsi"/>
                <w:sz w:val="24"/>
                <w:szCs w:val="24"/>
              </w:rPr>
              <w:t>Contra</w:t>
            </w:r>
            <w:r w:rsidRPr="0018576E">
              <w:rPr>
                <w:rFonts w:cstheme="minorHAnsi"/>
                <w:spacing w:val="-51"/>
                <w:sz w:val="24"/>
                <w:szCs w:val="24"/>
              </w:rPr>
              <w:t xml:space="preserve"> </w:t>
            </w:r>
            <w:r w:rsidRPr="0018576E">
              <w:rPr>
                <w:rFonts w:cstheme="minorHAnsi"/>
                <w:sz w:val="24"/>
                <w:szCs w:val="24"/>
              </w:rPr>
              <w:t>Costa Crisis Center</w:t>
            </w:r>
            <w:r w:rsidRPr="0018576E">
              <w:rPr>
                <w:rFonts w:cstheme="minorHAnsi"/>
                <w:spacing w:val="-3"/>
                <w:sz w:val="24"/>
                <w:szCs w:val="24"/>
              </w:rPr>
              <w:t xml:space="preserve"> </w:t>
            </w:r>
            <w:r w:rsidRPr="0018576E">
              <w:rPr>
                <w:rFonts w:cstheme="minorHAnsi"/>
                <w:sz w:val="24"/>
                <w:szCs w:val="24"/>
              </w:rPr>
              <w:t>(which</w:t>
            </w:r>
            <w:r w:rsidRPr="0018576E">
              <w:rPr>
                <w:rFonts w:cstheme="minorHAnsi"/>
                <w:spacing w:val="2"/>
                <w:sz w:val="24"/>
                <w:szCs w:val="24"/>
              </w:rPr>
              <w:t xml:space="preserve"> </w:t>
            </w:r>
            <w:r w:rsidRPr="0018576E">
              <w:rPr>
                <w:rFonts w:cstheme="minorHAnsi"/>
                <w:sz w:val="24"/>
                <w:szCs w:val="24"/>
              </w:rPr>
              <w:t>manages 211), and</w:t>
            </w:r>
            <w:r w:rsidRPr="0018576E">
              <w:rPr>
                <w:rFonts w:cstheme="minorHAnsi"/>
                <w:spacing w:val="-1"/>
                <w:sz w:val="24"/>
                <w:szCs w:val="24"/>
              </w:rPr>
              <w:t xml:space="preserve"> </w:t>
            </w:r>
            <w:r w:rsidRPr="0018576E">
              <w:rPr>
                <w:rFonts w:cstheme="minorHAnsi"/>
                <w:sz w:val="24"/>
                <w:szCs w:val="24"/>
              </w:rPr>
              <w:t>other</w:t>
            </w:r>
            <w:r w:rsidRPr="0018576E">
              <w:rPr>
                <w:rFonts w:cstheme="minorHAnsi"/>
                <w:spacing w:val="1"/>
                <w:sz w:val="24"/>
                <w:szCs w:val="24"/>
              </w:rPr>
              <w:t xml:space="preserve"> </w:t>
            </w:r>
            <w:r w:rsidRPr="0018576E">
              <w:rPr>
                <w:rFonts w:cstheme="minorHAnsi"/>
                <w:sz w:val="24"/>
                <w:szCs w:val="24"/>
              </w:rPr>
              <w:t>key</w:t>
            </w:r>
            <w:r w:rsidRPr="0018576E">
              <w:rPr>
                <w:rFonts w:cstheme="minorHAnsi"/>
                <w:spacing w:val="-1"/>
                <w:sz w:val="24"/>
                <w:szCs w:val="24"/>
              </w:rPr>
              <w:t xml:space="preserve"> </w:t>
            </w:r>
            <w:r w:rsidRPr="0018576E">
              <w:rPr>
                <w:rFonts w:cstheme="minorHAnsi"/>
                <w:sz w:val="24"/>
                <w:szCs w:val="24"/>
              </w:rPr>
              <w:t>partners</w:t>
            </w:r>
          </w:p>
          <w:p w14:paraId="2A59C9EB" w14:textId="51C6E5AB" w:rsidR="00AB233D" w:rsidRPr="0018576E" w:rsidRDefault="00AB233D">
            <w:pPr>
              <w:pStyle w:val="ListParagraph"/>
              <w:numPr>
                <w:ilvl w:val="0"/>
                <w:numId w:val="11"/>
              </w:numPr>
              <w:spacing w:after="160"/>
              <w:rPr>
                <w:rFonts w:cstheme="minorHAnsi"/>
                <w:sz w:val="24"/>
                <w:szCs w:val="24"/>
              </w:rPr>
            </w:pPr>
            <w:r w:rsidRPr="0018576E">
              <w:rPr>
                <w:rFonts w:cstheme="minorHAnsi"/>
                <w:sz w:val="24"/>
                <w:szCs w:val="24"/>
              </w:rPr>
              <w:t>WISP staff will work to connect families</w:t>
            </w:r>
            <w:r w:rsidRPr="0018576E">
              <w:rPr>
                <w:rFonts w:cstheme="minorHAnsi"/>
                <w:spacing w:val="1"/>
                <w:sz w:val="24"/>
                <w:szCs w:val="24"/>
              </w:rPr>
              <w:t xml:space="preserve"> </w:t>
            </w:r>
            <w:r w:rsidRPr="0018576E">
              <w:rPr>
                <w:rFonts w:cstheme="minorHAnsi"/>
                <w:sz w:val="24"/>
                <w:szCs w:val="24"/>
              </w:rPr>
              <w:t>to their district’s designated Child Welfare and Attendance staff member who</w:t>
            </w:r>
            <w:r w:rsidRPr="0018576E">
              <w:rPr>
                <w:rFonts w:cstheme="minorHAnsi"/>
                <w:spacing w:val="1"/>
                <w:sz w:val="24"/>
                <w:szCs w:val="24"/>
              </w:rPr>
              <w:t xml:space="preserve"> </w:t>
            </w:r>
            <w:r w:rsidRPr="0018576E">
              <w:rPr>
                <w:rFonts w:cstheme="minorHAnsi"/>
                <w:sz w:val="24"/>
                <w:szCs w:val="24"/>
              </w:rPr>
              <w:t>monitors</w:t>
            </w:r>
            <w:r w:rsidRPr="0018576E">
              <w:rPr>
                <w:rFonts w:cstheme="minorHAnsi"/>
                <w:spacing w:val="-2"/>
                <w:sz w:val="24"/>
                <w:szCs w:val="24"/>
              </w:rPr>
              <w:t xml:space="preserve"> </w:t>
            </w:r>
            <w:r w:rsidRPr="0018576E">
              <w:rPr>
                <w:rFonts w:cstheme="minorHAnsi"/>
                <w:sz w:val="24"/>
                <w:szCs w:val="24"/>
              </w:rPr>
              <w:t>student</w:t>
            </w:r>
            <w:r w:rsidRPr="0018576E">
              <w:rPr>
                <w:rFonts w:cstheme="minorHAnsi"/>
                <w:spacing w:val="1"/>
                <w:sz w:val="24"/>
                <w:szCs w:val="24"/>
              </w:rPr>
              <w:t xml:space="preserve"> </w:t>
            </w:r>
            <w:r w:rsidRPr="0018576E">
              <w:rPr>
                <w:rFonts w:cstheme="minorHAnsi"/>
                <w:sz w:val="24"/>
                <w:szCs w:val="24"/>
              </w:rPr>
              <w:t>risk</w:t>
            </w:r>
            <w:r w:rsidRPr="0018576E">
              <w:rPr>
                <w:rFonts w:cstheme="minorHAnsi"/>
                <w:spacing w:val="-3"/>
                <w:sz w:val="24"/>
                <w:szCs w:val="24"/>
              </w:rPr>
              <w:t xml:space="preserve"> </w:t>
            </w:r>
            <w:r w:rsidRPr="0018576E">
              <w:rPr>
                <w:rFonts w:cstheme="minorHAnsi"/>
                <w:sz w:val="24"/>
                <w:szCs w:val="24"/>
              </w:rPr>
              <w:t>for</w:t>
            </w:r>
            <w:r w:rsidRPr="0018576E">
              <w:rPr>
                <w:rFonts w:cstheme="minorHAnsi"/>
                <w:spacing w:val="-3"/>
                <w:sz w:val="24"/>
                <w:szCs w:val="24"/>
              </w:rPr>
              <w:t xml:space="preserve"> </w:t>
            </w:r>
            <w:r w:rsidRPr="0018576E">
              <w:rPr>
                <w:rFonts w:cstheme="minorHAnsi"/>
                <w:sz w:val="24"/>
                <w:szCs w:val="24"/>
              </w:rPr>
              <w:t>school</w:t>
            </w:r>
            <w:r w:rsidRPr="0018576E">
              <w:rPr>
                <w:rFonts w:cstheme="minorHAnsi"/>
                <w:spacing w:val="-4"/>
                <w:sz w:val="24"/>
                <w:szCs w:val="24"/>
              </w:rPr>
              <w:t xml:space="preserve"> </w:t>
            </w:r>
            <w:r w:rsidRPr="0018576E">
              <w:rPr>
                <w:rFonts w:cstheme="minorHAnsi"/>
                <w:sz w:val="24"/>
                <w:szCs w:val="24"/>
              </w:rPr>
              <w:t>failure</w:t>
            </w:r>
            <w:r w:rsidRPr="0018576E">
              <w:rPr>
                <w:rFonts w:cstheme="minorHAnsi"/>
                <w:spacing w:val="-2"/>
                <w:sz w:val="24"/>
                <w:szCs w:val="24"/>
              </w:rPr>
              <w:t xml:space="preserve"> </w:t>
            </w:r>
            <w:r w:rsidRPr="0018576E">
              <w:rPr>
                <w:rFonts w:cstheme="minorHAnsi"/>
                <w:sz w:val="24"/>
                <w:szCs w:val="24"/>
              </w:rPr>
              <w:t>of</w:t>
            </w:r>
            <w:r w:rsidRPr="0018576E">
              <w:rPr>
                <w:rFonts w:cstheme="minorHAnsi"/>
                <w:spacing w:val="-2"/>
                <w:sz w:val="24"/>
                <w:szCs w:val="24"/>
              </w:rPr>
              <w:t xml:space="preserve"> </w:t>
            </w:r>
            <w:r w:rsidRPr="0018576E">
              <w:rPr>
                <w:rFonts w:cstheme="minorHAnsi"/>
                <w:sz w:val="24"/>
                <w:szCs w:val="24"/>
              </w:rPr>
              <w:t>dropout and</w:t>
            </w:r>
            <w:r w:rsidRPr="0018576E">
              <w:rPr>
                <w:rFonts w:cstheme="minorHAnsi"/>
                <w:spacing w:val="1"/>
                <w:sz w:val="24"/>
                <w:szCs w:val="24"/>
              </w:rPr>
              <w:t xml:space="preserve"> </w:t>
            </w:r>
            <w:r w:rsidRPr="0018576E">
              <w:rPr>
                <w:rFonts w:cstheme="minorHAnsi"/>
                <w:sz w:val="24"/>
                <w:szCs w:val="24"/>
              </w:rPr>
              <w:t>supports</w:t>
            </w:r>
            <w:r w:rsidRPr="0018576E">
              <w:rPr>
                <w:rFonts w:cstheme="minorHAnsi"/>
                <w:spacing w:val="-4"/>
                <w:sz w:val="24"/>
                <w:szCs w:val="24"/>
              </w:rPr>
              <w:t xml:space="preserve"> </w:t>
            </w:r>
            <w:r w:rsidRPr="0018576E">
              <w:rPr>
                <w:rFonts w:cstheme="minorHAnsi"/>
                <w:sz w:val="24"/>
                <w:szCs w:val="24"/>
              </w:rPr>
              <w:t>families</w:t>
            </w:r>
            <w:r w:rsidRPr="0018576E">
              <w:rPr>
                <w:rFonts w:cstheme="minorHAnsi"/>
                <w:spacing w:val="-1"/>
                <w:sz w:val="24"/>
                <w:szCs w:val="24"/>
              </w:rPr>
              <w:t xml:space="preserve"> </w:t>
            </w:r>
            <w:r w:rsidRPr="0018576E">
              <w:rPr>
                <w:rFonts w:cstheme="minorHAnsi"/>
                <w:sz w:val="24"/>
                <w:szCs w:val="24"/>
              </w:rPr>
              <w:t>with resources such as counseling, credit recovery, and School Attendance Review Board intervention</w:t>
            </w:r>
            <w:r w:rsidRPr="0018576E">
              <w:rPr>
                <w:rFonts w:cstheme="minorHAnsi"/>
                <w:spacing w:val="-52"/>
                <w:sz w:val="24"/>
                <w:szCs w:val="24"/>
              </w:rPr>
              <w:t xml:space="preserve">        .</w:t>
            </w:r>
            <w:r w:rsidRPr="0018576E">
              <w:rPr>
                <w:rFonts w:cstheme="minorHAnsi"/>
                <w:i/>
                <w:iCs/>
                <w:sz w:val="24"/>
                <w:szCs w:val="24"/>
              </w:rPr>
              <w:t xml:space="preserve"> </w:t>
            </w:r>
          </w:p>
          <w:p w14:paraId="5ECD395A" w14:textId="0E184B83" w:rsidR="00595387" w:rsidRDefault="00595387" w:rsidP="006A74BD">
            <w:pPr>
              <w:pStyle w:val="TableParagraph"/>
              <w:spacing w:before="122"/>
              <w:ind w:right="399"/>
              <w:rPr>
                <w:rFonts w:asciiTheme="minorHAnsi" w:hAnsiTheme="minorHAnsi" w:cstheme="minorHAnsi"/>
                <w:sz w:val="24"/>
                <w:szCs w:val="24"/>
              </w:rPr>
            </w:pPr>
          </w:p>
          <w:p w14:paraId="5515A24D" w14:textId="77777777" w:rsidR="005F655B" w:rsidRPr="0018576E" w:rsidRDefault="005F655B" w:rsidP="006A74BD">
            <w:pPr>
              <w:pStyle w:val="TableParagraph"/>
              <w:spacing w:before="122"/>
              <w:ind w:right="399"/>
              <w:rPr>
                <w:rFonts w:asciiTheme="minorHAnsi" w:hAnsiTheme="minorHAnsi" w:cstheme="minorHAnsi"/>
                <w:sz w:val="24"/>
                <w:szCs w:val="24"/>
              </w:rPr>
            </w:pPr>
          </w:p>
          <w:p w14:paraId="51A40BA5" w14:textId="16809B29" w:rsidR="00AB233D" w:rsidRPr="0018576E" w:rsidRDefault="00AB233D" w:rsidP="006A74BD">
            <w:pPr>
              <w:pStyle w:val="TableParagraph"/>
              <w:spacing w:before="122"/>
              <w:ind w:right="399"/>
              <w:rPr>
                <w:rFonts w:asciiTheme="minorHAnsi" w:hAnsiTheme="minorHAnsi" w:cstheme="minorHAnsi"/>
                <w:sz w:val="24"/>
                <w:szCs w:val="24"/>
              </w:rPr>
            </w:pPr>
            <w:r w:rsidRPr="0018576E">
              <w:rPr>
                <w:rFonts w:asciiTheme="minorHAnsi" w:hAnsiTheme="minorHAnsi" w:cstheme="minorHAnsi"/>
                <w:sz w:val="24"/>
                <w:szCs w:val="24"/>
              </w:rPr>
              <w:lastRenderedPageBreak/>
              <w:t>The tiered services are as follows:</w:t>
            </w:r>
          </w:p>
          <w:p w14:paraId="1D5F9987" w14:textId="77777777" w:rsidR="00AB233D" w:rsidRPr="0018576E" w:rsidRDefault="00AB233D" w:rsidP="004A5529">
            <w:pPr>
              <w:pStyle w:val="TableParagraph"/>
              <w:spacing w:before="122"/>
              <w:ind w:left="57" w:right="399"/>
              <w:rPr>
                <w:rFonts w:asciiTheme="minorHAnsi" w:hAnsiTheme="minorHAnsi" w:cstheme="minorHAnsi"/>
                <w:sz w:val="24"/>
                <w:szCs w:val="24"/>
              </w:rPr>
            </w:pPr>
            <w:r w:rsidRPr="0018576E">
              <w:rPr>
                <w:rFonts w:asciiTheme="minorHAnsi" w:hAnsiTheme="minorHAnsi" w:cstheme="minorHAnsi"/>
                <w:sz w:val="24"/>
                <w:szCs w:val="24"/>
              </w:rPr>
              <w:t>Tier 1:  Baseline Preventative Behavioral Health and Wellness Training and Technical</w:t>
            </w:r>
            <w:r w:rsidRPr="0018576E">
              <w:rPr>
                <w:rFonts w:asciiTheme="minorHAnsi" w:hAnsiTheme="minorHAnsi" w:cstheme="minorHAnsi"/>
                <w:spacing w:val="-52"/>
                <w:sz w:val="24"/>
                <w:szCs w:val="24"/>
              </w:rPr>
              <w:t xml:space="preserve"> </w:t>
            </w:r>
            <w:r w:rsidRPr="0018576E">
              <w:rPr>
                <w:rFonts w:asciiTheme="minorHAnsi" w:hAnsiTheme="minorHAnsi" w:cstheme="minorHAnsi"/>
                <w:sz w:val="24"/>
                <w:szCs w:val="24"/>
              </w:rPr>
              <w:t>Assistance</w:t>
            </w:r>
          </w:p>
          <w:p w14:paraId="779188B0" w14:textId="77777777" w:rsidR="00AB233D" w:rsidRPr="0018576E" w:rsidRDefault="00AB233D">
            <w:pPr>
              <w:pStyle w:val="TableParagraph"/>
              <w:numPr>
                <w:ilvl w:val="0"/>
                <w:numId w:val="12"/>
              </w:numPr>
              <w:spacing w:before="122"/>
              <w:ind w:right="399"/>
              <w:rPr>
                <w:rFonts w:asciiTheme="minorHAnsi" w:hAnsiTheme="minorHAnsi" w:cstheme="minorHAnsi"/>
                <w:sz w:val="24"/>
                <w:szCs w:val="24"/>
              </w:rPr>
            </w:pPr>
            <w:r w:rsidRPr="0018576E">
              <w:rPr>
                <w:rFonts w:asciiTheme="minorHAnsi" w:hAnsiTheme="minorHAnsi" w:cstheme="minorHAnsi"/>
                <w:sz w:val="24"/>
                <w:szCs w:val="24"/>
              </w:rPr>
              <w:t>WISP Liaisons will train District Liaisons to deliver</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trainings to school staff on a variety of behavioral health and wellness-related topics including, but limited to, Mental Health First Aid, Mental Health in the</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Classroom,</w:t>
            </w:r>
            <w:r w:rsidRPr="0018576E">
              <w:rPr>
                <w:rFonts w:asciiTheme="minorHAnsi" w:hAnsiTheme="minorHAnsi" w:cstheme="minorHAnsi"/>
                <w:spacing w:val="-3"/>
                <w:sz w:val="24"/>
                <w:szCs w:val="24"/>
              </w:rPr>
              <w:t xml:space="preserve"> </w:t>
            </w:r>
            <w:r w:rsidRPr="0018576E">
              <w:rPr>
                <w:rFonts w:asciiTheme="minorHAnsi" w:hAnsiTheme="minorHAnsi" w:cstheme="minorHAnsi"/>
                <w:sz w:val="24"/>
                <w:szCs w:val="24"/>
              </w:rPr>
              <w:t>Trauma-Informed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Systems,</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and</w:t>
            </w:r>
            <w:r w:rsidRPr="0018576E">
              <w:rPr>
                <w:rFonts w:asciiTheme="minorHAnsi" w:hAnsiTheme="minorHAnsi" w:cstheme="minorHAnsi"/>
                <w:spacing w:val="-3"/>
                <w:sz w:val="24"/>
                <w:szCs w:val="24"/>
              </w:rPr>
              <w:t xml:space="preserve"> </w:t>
            </w:r>
            <w:r w:rsidRPr="0018576E">
              <w:rPr>
                <w:rFonts w:asciiTheme="minorHAnsi" w:hAnsiTheme="minorHAnsi" w:cstheme="minorHAnsi"/>
                <w:sz w:val="24"/>
                <w:szCs w:val="24"/>
              </w:rPr>
              <w:t>Adverse</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Childhood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Experiences</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(ACES). District Liaisons will also receive Question Persuade Refer (QPR) suicide-prevention</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training from</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the</w:t>
            </w:r>
            <w:r w:rsidRPr="0018576E">
              <w:rPr>
                <w:rFonts w:asciiTheme="minorHAnsi" w:hAnsiTheme="minorHAnsi" w:cstheme="minorHAnsi"/>
                <w:spacing w:val="4"/>
                <w:sz w:val="24"/>
                <w:szCs w:val="24"/>
              </w:rPr>
              <w:t xml:space="preserve"> </w:t>
            </w:r>
            <w:r w:rsidRPr="0018576E">
              <w:rPr>
                <w:rFonts w:asciiTheme="minorHAnsi" w:hAnsiTheme="minorHAnsi" w:cstheme="minorHAnsi"/>
                <w:sz w:val="24"/>
                <w:szCs w:val="24"/>
              </w:rPr>
              <w:t>QPR</w:t>
            </w:r>
            <w:r w:rsidRPr="0018576E">
              <w:rPr>
                <w:rFonts w:asciiTheme="minorHAnsi" w:hAnsiTheme="minorHAnsi" w:cstheme="minorHAnsi"/>
                <w:spacing w:val="3"/>
                <w:sz w:val="24"/>
                <w:szCs w:val="24"/>
              </w:rPr>
              <w:t xml:space="preserve"> </w:t>
            </w:r>
            <w:r w:rsidRPr="0018576E">
              <w:rPr>
                <w:rFonts w:asciiTheme="minorHAnsi" w:hAnsiTheme="minorHAnsi" w:cstheme="minorHAnsi"/>
                <w:sz w:val="24"/>
                <w:szCs w:val="24"/>
              </w:rPr>
              <w:t>Institute.</w:t>
            </w:r>
          </w:p>
          <w:p w14:paraId="2535AE11" w14:textId="77777777" w:rsidR="00AB233D" w:rsidRPr="0018576E" w:rsidRDefault="00AB233D" w:rsidP="004A5529">
            <w:pPr>
              <w:pStyle w:val="TableParagraph"/>
              <w:spacing w:before="120"/>
              <w:ind w:left="57"/>
              <w:rPr>
                <w:rFonts w:asciiTheme="minorHAnsi" w:hAnsiTheme="minorHAnsi" w:cstheme="minorHAnsi"/>
                <w:sz w:val="24"/>
                <w:szCs w:val="24"/>
              </w:rPr>
            </w:pPr>
            <w:r w:rsidRPr="0018576E">
              <w:rPr>
                <w:rFonts w:asciiTheme="minorHAnsi" w:hAnsiTheme="minorHAnsi" w:cstheme="minorHAnsi"/>
                <w:sz w:val="24"/>
                <w:szCs w:val="24"/>
              </w:rPr>
              <w:t>Tier</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2:</w:t>
            </w:r>
            <w:r w:rsidRPr="0018576E">
              <w:rPr>
                <w:rFonts w:asciiTheme="minorHAnsi" w:hAnsiTheme="minorHAnsi" w:cstheme="minorHAnsi"/>
                <w:spacing w:val="-4"/>
                <w:sz w:val="24"/>
                <w:szCs w:val="24"/>
              </w:rPr>
              <w:t xml:space="preserve">  </w:t>
            </w:r>
            <w:r w:rsidRPr="0018576E">
              <w:rPr>
                <w:rFonts w:asciiTheme="minorHAnsi" w:hAnsiTheme="minorHAnsi" w:cstheme="minorHAnsi"/>
                <w:sz w:val="24"/>
                <w:szCs w:val="24"/>
              </w:rPr>
              <w:t>Moderate</w:t>
            </w:r>
            <w:r w:rsidRPr="0018576E">
              <w:rPr>
                <w:rFonts w:asciiTheme="minorHAnsi" w:hAnsiTheme="minorHAnsi" w:cstheme="minorHAnsi"/>
                <w:spacing w:val="-3"/>
                <w:sz w:val="24"/>
                <w:szCs w:val="24"/>
              </w:rPr>
              <w:t xml:space="preserve"> </w:t>
            </w:r>
            <w:r w:rsidRPr="0018576E">
              <w:rPr>
                <w:rFonts w:asciiTheme="minorHAnsi" w:hAnsiTheme="minorHAnsi" w:cstheme="minorHAnsi"/>
                <w:sz w:val="24"/>
                <w:szCs w:val="24"/>
              </w:rPr>
              <w:t>Parent/Caregiver</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and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Student</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Support</w:t>
            </w:r>
          </w:p>
          <w:p w14:paraId="17638BD5" w14:textId="77777777" w:rsidR="00AB233D" w:rsidRPr="0018576E" w:rsidRDefault="00AB233D">
            <w:pPr>
              <w:pStyle w:val="TableParagraph"/>
              <w:numPr>
                <w:ilvl w:val="0"/>
                <w:numId w:val="12"/>
              </w:numPr>
              <w:spacing w:before="120"/>
              <w:rPr>
                <w:rFonts w:asciiTheme="minorHAnsi" w:hAnsiTheme="minorHAnsi" w:cstheme="minorHAnsi"/>
                <w:sz w:val="24"/>
                <w:szCs w:val="24"/>
              </w:rPr>
            </w:pPr>
            <w:r w:rsidRPr="0018576E">
              <w:rPr>
                <w:rFonts w:asciiTheme="minorHAnsi" w:hAnsiTheme="minorHAnsi" w:cstheme="minorHAnsi"/>
                <w:sz w:val="24"/>
                <w:szCs w:val="24"/>
              </w:rPr>
              <w:t>The WISP will contract a CBO to provide group-based support for</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parents/caregivers of students identified with moderate behavioral health concerns. This could include the</w:t>
            </w:r>
            <w:r w:rsidRPr="0018576E">
              <w:rPr>
                <w:rFonts w:asciiTheme="minorHAnsi" w:hAnsiTheme="minorHAnsi" w:cstheme="minorHAnsi"/>
                <w:spacing w:val="-52"/>
                <w:sz w:val="24"/>
                <w:szCs w:val="24"/>
              </w:rPr>
              <w:t xml:space="preserve"> </w:t>
            </w:r>
            <w:r w:rsidRPr="0018576E">
              <w:rPr>
                <w:rFonts w:asciiTheme="minorHAnsi" w:hAnsiTheme="minorHAnsi" w:cstheme="minorHAnsi"/>
                <w:sz w:val="24"/>
                <w:szCs w:val="24"/>
              </w:rPr>
              <w:t>Positive Parenting Program (Triple P), Nurturing Parent Program, or another</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comparable,</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evidence-based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model.</w:t>
            </w:r>
          </w:p>
          <w:p w14:paraId="60F8330F" w14:textId="77777777" w:rsidR="00AB233D" w:rsidRPr="0018576E" w:rsidRDefault="00AB233D" w:rsidP="004A5529">
            <w:pPr>
              <w:pStyle w:val="TableParagraph"/>
              <w:spacing w:before="120"/>
              <w:ind w:left="57"/>
              <w:rPr>
                <w:rFonts w:asciiTheme="minorHAnsi" w:hAnsiTheme="minorHAnsi" w:cstheme="minorHAnsi"/>
                <w:sz w:val="24"/>
                <w:szCs w:val="24"/>
              </w:rPr>
            </w:pPr>
            <w:r w:rsidRPr="0018576E">
              <w:rPr>
                <w:rFonts w:asciiTheme="minorHAnsi" w:hAnsiTheme="minorHAnsi" w:cstheme="minorHAnsi"/>
                <w:sz w:val="24"/>
                <w:szCs w:val="24"/>
              </w:rPr>
              <w:t>Tier</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3:</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Intensive</w:t>
            </w:r>
            <w:r w:rsidRPr="0018576E">
              <w:rPr>
                <w:rFonts w:asciiTheme="minorHAnsi" w:hAnsiTheme="minorHAnsi" w:cstheme="minorHAnsi"/>
                <w:spacing w:val="-4"/>
                <w:sz w:val="24"/>
                <w:szCs w:val="24"/>
              </w:rPr>
              <w:t xml:space="preserve"> </w:t>
            </w:r>
            <w:r w:rsidRPr="0018576E">
              <w:rPr>
                <w:rFonts w:asciiTheme="minorHAnsi" w:hAnsiTheme="minorHAnsi" w:cstheme="minorHAnsi"/>
                <w:sz w:val="24"/>
                <w:szCs w:val="24"/>
              </w:rPr>
              <w:t>Parent/Caregiver</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Support</w:t>
            </w:r>
          </w:p>
          <w:p w14:paraId="2CCBA7A2" w14:textId="77777777" w:rsidR="00AB233D" w:rsidRPr="0018576E" w:rsidRDefault="00AB233D">
            <w:pPr>
              <w:pStyle w:val="TableParagraph"/>
              <w:numPr>
                <w:ilvl w:val="0"/>
                <w:numId w:val="12"/>
              </w:numPr>
              <w:spacing w:before="120"/>
              <w:rPr>
                <w:rFonts w:asciiTheme="minorHAnsi" w:hAnsiTheme="minorHAnsi" w:cstheme="minorHAnsi"/>
                <w:b/>
                <w:bCs/>
                <w:sz w:val="24"/>
                <w:szCs w:val="24"/>
              </w:rPr>
            </w:pPr>
            <w:r w:rsidRPr="0018576E">
              <w:rPr>
                <w:rFonts w:asciiTheme="minorHAnsi" w:hAnsiTheme="minorHAnsi" w:cstheme="minorHAnsi"/>
                <w:sz w:val="24"/>
                <w:szCs w:val="24"/>
              </w:rPr>
              <w:t>The WISP Liaisons will provide one-on-one navigation support to</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parents/caregivers of students in their region identified with acute behavioral health</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concerns. The</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Homeless</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and</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Foster</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Youth Navigator</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will</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provide</w:t>
            </w:r>
            <w:r w:rsidRPr="0018576E">
              <w:rPr>
                <w:rFonts w:asciiTheme="minorHAnsi" w:hAnsiTheme="minorHAnsi" w:cstheme="minorHAnsi"/>
                <w:spacing w:val="2"/>
                <w:sz w:val="24"/>
                <w:szCs w:val="24"/>
              </w:rPr>
              <w:t xml:space="preserve"> </w:t>
            </w:r>
            <w:r w:rsidRPr="0018576E">
              <w:rPr>
                <w:rFonts w:asciiTheme="minorHAnsi" w:hAnsiTheme="minorHAnsi" w:cstheme="minorHAnsi"/>
                <w:sz w:val="24"/>
                <w:szCs w:val="24"/>
              </w:rPr>
              <w:t>one-on-one</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navigation support to parents/caregivers of any foster or homeless youth identified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with acute behavioral health concerns. In all cases, this will include working with</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parents/caregivers to identify the behavioral health services and supports best suited</w:t>
            </w:r>
            <w:r w:rsidRPr="0018576E">
              <w:rPr>
                <w:rFonts w:asciiTheme="minorHAnsi" w:hAnsiTheme="minorHAnsi" w:cstheme="minorHAnsi"/>
                <w:spacing w:val="1"/>
                <w:sz w:val="24"/>
                <w:szCs w:val="24"/>
              </w:rPr>
              <w:t xml:space="preserve"> </w:t>
            </w:r>
            <w:r w:rsidRPr="0018576E">
              <w:rPr>
                <w:rFonts w:asciiTheme="minorHAnsi" w:hAnsiTheme="minorHAnsi" w:cstheme="minorHAnsi"/>
                <w:sz w:val="24"/>
                <w:szCs w:val="24"/>
              </w:rPr>
              <w:t xml:space="preserve">to their students’ needs, then guiding them through the process of connecting to those </w:t>
            </w:r>
            <w:r w:rsidRPr="0018576E">
              <w:rPr>
                <w:rFonts w:asciiTheme="minorHAnsi" w:hAnsiTheme="minorHAnsi" w:cstheme="minorHAnsi"/>
                <w:spacing w:val="-52"/>
                <w:sz w:val="24"/>
                <w:szCs w:val="24"/>
              </w:rPr>
              <w:t xml:space="preserve"> </w:t>
            </w:r>
            <w:r w:rsidRPr="0018576E">
              <w:rPr>
                <w:rFonts w:asciiTheme="minorHAnsi" w:hAnsiTheme="minorHAnsi" w:cstheme="minorHAnsi"/>
                <w:sz w:val="24"/>
                <w:szCs w:val="24"/>
              </w:rPr>
              <w:t>resources. Expand capacity for school-based mental health supports in underserved school districts.</w:t>
            </w:r>
          </w:p>
          <w:p w14:paraId="1BEABBE2" w14:textId="77777777" w:rsidR="00AB233D" w:rsidRPr="0018576E" w:rsidRDefault="00AB233D" w:rsidP="004A5529">
            <w:pPr>
              <w:rPr>
                <w:rFonts w:cstheme="minorHAnsi"/>
                <w:sz w:val="24"/>
                <w:szCs w:val="24"/>
              </w:rPr>
            </w:pPr>
          </w:p>
        </w:tc>
      </w:tr>
    </w:tbl>
    <w:p w14:paraId="3C7B3092" w14:textId="4EA8B1E3" w:rsidR="00AB233D" w:rsidRPr="0018576E" w:rsidRDefault="00AB233D"/>
    <w:p w14:paraId="38BD2F5A" w14:textId="4CCE5A06" w:rsidR="006A74BD" w:rsidRPr="0018576E" w:rsidRDefault="006A74BD"/>
    <w:p w14:paraId="23607937" w14:textId="4716EF13" w:rsidR="006A74BD" w:rsidRPr="0018576E" w:rsidRDefault="006A74BD"/>
    <w:p w14:paraId="55DE794D" w14:textId="52E0712A" w:rsidR="006A74BD" w:rsidRPr="0018576E" w:rsidRDefault="006A74BD"/>
    <w:p w14:paraId="07622B35" w14:textId="5C2046A7" w:rsidR="006A74BD" w:rsidRPr="0018576E" w:rsidRDefault="006A74BD"/>
    <w:p w14:paraId="5D43498F" w14:textId="7969EB6E" w:rsidR="006A74BD" w:rsidRPr="0018576E" w:rsidRDefault="006A74BD"/>
    <w:p w14:paraId="6F79DE28" w14:textId="314CA6D5" w:rsidR="006A74BD" w:rsidRPr="0018576E" w:rsidRDefault="006A74BD"/>
    <w:p w14:paraId="64A90E6C" w14:textId="449B254B" w:rsidR="006A74BD" w:rsidRPr="0018576E" w:rsidRDefault="006A74BD"/>
    <w:p w14:paraId="0EF282D8" w14:textId="08924EB8" w:rsidR="006A74BD" w:rsidRPr="0018576E" w:rsidRDefault="006A74BD"/>
    <w:p w14:paraId="6FE2AFCC" w14:textId="667F25D6" w:rsidR="006A74BD" w:rsidRPr="0018576E" w:rsidRDefault="006A74BD"/>
    <w:p w14:paraId="36DB5EFB" w14:textId="18D78DAA" w:rsidR="006A74BD" w:rsidRPr="0018576E" w:rsidRDefault="006A74BD"/>
    <w:p w14:paraId="20627B5E" w14:textId="7D2378FF" w:rsidR="006A74BD" w:rsidRPr="0018576E" w:rsidRDefault="006A74BD"/>
    <w:p w14:paraId="54E5C326" w14:textId="0D7C7408" w:rsidR="006A74BD" w:rsidRPr="0018576E" w:rsidRDefault="006A74BD"/>
    <w:p w14:paraId="1A145DB3" w14:textId="77777777" w:rsidR="008944FD" w:rsidRDefault="008944FD"/>
    <w:tbl>
      <w:tblPr>
        <w:tblStyle w:val="TableGrid"/>
        <w:tblW w:w="0" w:type="auto"/>
        <w:tblLook w:val="04A0" w:firstRow="1" w:lastRow="0" w:firstColumn="1" w:lastColumn="0" w:noHBand="0" w:noVBand="1"/>
      </w:tblPr>
      <w:tblGrid>
        <w:gridCol w:w="2155"/>
        <w:gridCol w:w="2430"/>
        <w:gridCol w:w="5629"/>
      </w:tblGrid>
      <w:tr w:rsidR="00EA7755" w:rsidRPr="0018576E" w14:paraId="4EC5A74C" w14:textId="77777777" w:rsidTr="001726B0">
        <w:tc>
          <w:tcPr>
            <w:tcW w:w="2155" w:type="dxa"/>
            <w:shd w:val="clear" w:color="auto" w:fill="D5DCE4" w:themeFill="text2" w:themeFillTint="33"/>
          </w:tcPr>
          <w:p w14:paraId="0C7B14B0" w14:textId="36916EDC" w:rsidR="00EA7755" w:rsidRPr="0018576E" w:rsidRDefault="00EA7755" w:rsidP="00EA7755">
            <w:pPr>
              <w:rPr>
                <w:rFonts w:cstheme="minorHAnsi"/>
                <w:b/>
                <w:bCs/>
                <w:sz w:val="28"/>
                <w:szCs w:val="28"/>
              </w:rPr>
            </w:pPr>
            <w:r>
              <w:rPr>
                <w:rFonts w:cstheme="minorHAnsi"/>
                <w:b/>
                <w:bCs/>
                <w:sz w:val="28"/>
                <w:szCs w:val="28"/>
              </w:rPr>
              <w:lastRenderedPageBreak/>
              <w:t>Del Norte</w:t>
            </w:r>
          </w:p>
          <w:p w14:paraId="68D548CD" w14:textId="77777777" w:rsidR="00EA7755" w:rsidRPr="0018576E" w:rsidRDefault="00EA7755" w:rsidP="00EA7755">
            <w:pPr>
              <w:rPr>
                <w:rFonts w:cstheme="minorHAnsi"/>
              </w:rPr>
            </w:pPr>
          </w:p>
        </w:tc>
        <w:tc>
          <w:tcPr>
            <w:tcW w:w="2430" w:type="dxa"/>
            <w:shd w:val="clear" w:color="auto" w:fill="D5DCE4" w:themeFill="text2" w:themeFillTint="33"/>
          </w:tcPr>
          <w:p w14:paraId="7152C86B" w14:textId="4CD04674" w:rsidR="00EA7755" w:rsidRPr="00EA7755" w:rsidRDefault="00EA7755" w:rsidP="00EA7755">
            <w:pPr>
              <w:rPr>
                <w:rFonts w:cstheme="minorHAnsi"/>
              </w:rPr>
            </w:pPr>
            <w:r w:rsidRPr="00EA7755">
              <w:rPr>
                <w:spacing w:val="-2"/>
              </w:rPr>
              <w:t>Total</w:t>
            </w:r>
            <w:r w:rsidRPr="00EA7755">
              <w:rPr>
                <w:spacing w:val="-3"/>
              </w:rPr>
              <w:t xml:space="preserve"> </w:t>
            </w:r>
            <w:r w:rsidRPr="00EA7755">
              <w:rPr>
                <w:spacing w:val="-2"/>
              </w:rPr>
              <w:t>Funding</w:t>
            </w:r>
            <w:r w:rsidR="00987B30">
              <w:rPr>
                <w:spacing w:val="-2"/>
              </w:rPr>
              <w:t>:</w:t>
            </w:r>
            <w:r w:rsidRPr="00EA7755">
              <w:rPr>
                <w:spacing w:val="-2"/>
              </w:rPr>
              <w:t xml:space="preserve"> $2,500,000</w:t>
            </w:r>
          </w:p>
        </w:tc>
        <w:tc>
          <w:tcPr>
            <w:tcW w:w="5629" w:type="dxa"/>
            <w:shd w:val="clear" w:color="auto" w:fill="D5DCE4" w:themeFill="text2" w:themeFillTint="33"/>
          </w:tcPr>
          <w:p w14:paraId="093EC15A" w14:textId="77777777" w:rsidR="00EA7755" w:rsidRPr="00757821" w:rsidRDefault="00EA7755" w:rsidP="00EA7755">
            <w:pPr>
              <w:pStyle w:val="TableParagraph"/>
              <w:spacing w:before="5"/>
              <w:ind w:left="104"/>
            </w:pPr>
            <w:r w:rsidRPr="00757821">
              <w:rPr>
                <w:spacing w:val="-2"/>
              </w:rPr>
              <w:t>Partnership</w:t>
            </w:r>
            <w:r w:rsidRPr="00757821">
              <w:rPr>
                <w:spacing w:val="2"/>
              </w:rPr>
              <w:t xml:space="preserve"> </w:t>
            </w:r>
            <w:r w:rsidRPr="00757821">
              <w:rPr>
                <w:spacing w:val="-2"/>
              </w:rPr>
              <w:t>Entities:</w:t>
            </w:r>
          </w:p>
          <w:p w14:paraId="478C562A" w14:textId="77777777" w:rsidR="00EA7755" w:rsidRPr="00757821" w:rsidRDefault="00EA7755" w:rsidP="00EA7755">
            <w:pPr>
              <w:pStyle w:val="TableParagraph"/>
              <w:numPr>
                <w:ilvl w:val="0"/>
                <w:numId w:val="66"/>
              </w:numPr>
              <w:tabs>
                <w:tab w:val="left" w:pos="824"/>
                <w:tab w:val="left" w:pos="825"/>
              </w:tabs>
              <w:ind w:hanging="361"/>
            </w:pPr>
            <w:r w:rsidRPr="00757821">
              <w:t>Del</w:t>
            </w:r>
            <w:r w:rsidRPr="00757821">
              <w:rPr>
                <w:spacing w:val="-8"/>
              </w:rPr>
              <w:t xml:space="preserve"> </w:t>
            </w:r>
            <w:r w:rsidRPr="00757821">
              <w:t>Norte</w:t>
            </w:r>
            <w:r w:rsidRPr="00757821">
              <w:rPr>
                <w:spacing w:val="-6"/>
              </w:rPr>
              <w:t xml:space="preserve"> </w:t>
            </w:r>
            <w:r w:rsidRPr="00757821">
              <w:t>County</w:t>
            </w:r>
            <w:r w:rsidRPr="00757821">
              <w:rPr>
                <w:spacing w:val="-6"/>
              </w:rPr>
              <w:t xml:space="preserve"> </w:t>
            </w:r>
            <w:r w:rsidRPr="00757821">
              <w:t>Department</w:t>
            </w:r>
            <w:r w:rsidRPr="00757821">
              <w:rPr>
                <w:spacing w:val="-5"/>
              </w:rPr>
              <w:t xml:space="preserve"> </w:t>
            </w:r>
            <w:r w:rsidRPr="00757821">
              <w:t>of</w:t>
            </w:r>
            <w:r w:rsidRPr="00757821">
              <w:rPr>
                <w:spacing w:val="-6"/>
              </w:rPr>
              <w:t xml:space="preserve"> </w:t>
            </w:r>
            <w:r w:rsidRPr="00757821">
              <w:t>Health</w:t>
            </w:r>
            <w:r w:rsidRPr="00757821">
              <w:rPr>
                <w:spacing w:val="-6"/>
              </w:rPr>
              <w:t xml:space="preserve"> </w:t>
            </w:r>
            <w:r w:rsidRPr="00757821">
              <w:t>and</w:t>
            </w:r>
            <w:r w:rsidRPr="00757821">
              <w:rPr>
                <w:spacing w:val="-6"/>
              </w:rPr>
              <w:t xml:space="preserve"> </w:t>
            </w:r>
            <w:r w:rsidRPr="00757821">
              <w:t>Human</w:t>
            </w:r>
            <w:r w:rsidRPr="00757821">
              <w:rPr>
                <w:spacing w:val="-5"/>
              </w:rPr>
              <w:t xml:space="preserve"> </w:t>
            </w:r>
            <w:r w:rsidRPr="00757821">
              <w:rPr>
                <w:spacing w:val="-2"/>
              </w:rPr>
              <w:t>Services</w:t>
            </w:r>
          </w:p>
          <w:p w14:paraId="6DD25322" w14:textId="77777777" w:rsidR="00EA7755" w:rsidRPr="00757821" w:rsidRDefault="00EA7755" w:rsidP="00EA7755">
            <w:pPr>
              <w:pStyle w:val="TableParagraph"/>
              <w:numPr>
                <w:ilvl w:val="0"/>
                <w:numId w:val="66"/>
              </w:numPr>
              <w:tabs>
                <w:tab w:val="left" w:pos="824"/>
                <w:tab w:val="left" w:pos="825"/>
              </w:tabs>
              <w:ind w:hanging="361"/>
            </w:pPr>
            <w:r w:rsidRPr="00757821">
              <w:t>Del</w:t>
            </w:r>
            <w:r w:rsidRPr="00757821">
              <w:rPr>
                <w:spacing w:val="-6"/>
              </w:rPr>
              <w:t xml:space="preserve"> </w:t>
            </w:r>
            <w:r w:rsidRPr="00757821">
              <w:t>Norte</w:t>
            </w:r>
            <w:r w:rsidRPr="00757821">
              <w:rPr>
                <w:spacing w:val="-6"/>
              </w:rPr>
              <w:t xml:space="preserve"> </w:t>
            </w:r>
            <w:r w:rsidRPr="00757821">
              <w:t>County</w:t>
            </w:r>
            <w:r w:rsidRPr="00757821">
              <w:rPr>
                <w:spacing w:val="-5"/>
              </w:rPr>
              <w:t xml:space="preserve"> </w:t>
            </w:r>
            <w:r w:rsidRPr="00757821">
              <w:t>Office</w:t>
            </w:r>
            <w:r w:rsidRPr="00757821">
              <w:rPr>
                <w:spacing w:val="-6"/>
              </w:rPr>
              <w:t xml:space="preserve"> </w:t>
            </w:r>
            <w:r w:rsidRPr="00757821">
              <w:t>of</w:t>
            </w:r>
            <w:r w:rsidRPr="00757821">
              <w:rPr>
                <w:spacing w:val="-5"/>
              </w:rPr>
              <w:t xml:space="preserve"> </w:t>
            </w:r>
            <w:r w:rsidRPr="00757821">
              <w:rPr>
                <w:spacing w:val="-2"/>
              </w:rPr>
              <w:t>Education</w:t>
            </w:r>
          </w:p>
          <w:p w14:paraId="11250259" w14:textId="77777777" w:rsidR="00EA7755" w:rsidRPr="00EA7755" w:rsidRDefault="00EA7755" w:rsidP="00EA7755">
            <w:pPr>
              <w:pStyle w:val="TableParagraph"/>
              <w:numPr>
                <w:ilvl w:val="0"/>
                <w:numId w:val="66"/>
              </w:numPr>
              <w:tabs>
                <w:tab w:val="left" w:pos="824"/>
                <w:tab w:val="left" w:pos="825"/>
              </w:tabs>
              <w:ind w:hanging="361"/>
            </w:pPr>
            <w:r w:rsidRPr="00757821">
              <w:t>Del</w:t>
            </w:r>
            <w:r w:rsidRPr="00757821">
              <w:rPr>
                <w:spacing w:val="-6"/>
              </w:rPr>
              <w:t xml:space="preserve"> </w:t>
            </w:r>
            <w:r w:rsidRPr="00757821">
              <w:t>Norte</w:t>
            </w:r>
            <w:r w:rsidRPr="00757821">
              <w:rPr>
                <w:spacing w:val="-6"/>
              </w:rPr>
              <w:t xml:space="preserve"> </w:t>
            </w:r>
            <w:r w:rsidRPr="00757821">
              <w:t>County</w:t>
            </w:r>
            <w:r w:rsidRPr="00757821">
              <w:rPr>
                <w:spacing w:val="-6"/>
              </w:rPr>
              <w:t xml:space="preserve"> </w:t>
            </w:r>
            <w:r w:rsidRPr="00757821">
              <w:rPr>
                <w:spacing w:val="-2"/>
              </w:rPr>
              <w:t>Unified</w:t>
            </w:r>
          </w:p>
          <w:p w14:paraId="4F38BD5E" w14:textId="51E31EE4" w:rsidR="00EA7755" w:rsidRPr="00EA7755" w:rsidRDefault="00EA7755" w:rsidP="00EA7755">
            <w:pPr>
              <w:pStyle w:val="TableParagraph"/>
              <w:numPr>
                <w:ilvl w:val="0"/>
                <w:numId w:val="66"/>
              </w:numPr>
              <w:tabs>
                <w:tab w:val="left" w:pos="824"/>
                <w:tab w:val="left" w:pos="825"/>
              </w:tabs>
              <w:ind w:hanging="361"/>
            </w:pPr>
            <w:r w:rsidRPr="00757821">
              <w:t>Uncharted</w:t>
            </w:r>
            <w:r w:rsidRPr="00EA7755">
              <w:rPr>
                <w:spacing w:val="-10"/>
              </w:rPr>
              <w:t xml:space="preserve"> </w:t>
            </w:r>
            <w:r w:rsidRPr="00757821">
              <w:t>Shores</w:t>
            </w:r>
            <w:r w:rsidRPr="00EA7755">
              <w:rPr>
                <w:spacing w:val="-9"/>
              </w:rPr>
              <w:t xml:space="preserve"> </w:t>
            </w:r>
            <w:r w:rsidRPr="00EA7755">
              <w:rPr>
                <w:spacing w:val="-2"/>
              </w:rPr>
              <w:t>Academy</w:t>
            </w:r>
          </w:p>
        </w:tc>
      </w:tr>
      <w:tr w:rsidR="00EA7755" w:rsidRPr="0018576E" w14:paraId="1ADD4ED2" w14:textId="77777777" w:rsidTr="001726B0">
        <w:tc>
          <w:tcPr>
            <w:tcW w:w="10214" w:type="dxa"/>
            <w:gridSpan w:val="3"/>
          </w:tcPr>
          <w:p w14:paraId="1779F57F" w14:textId="77777777" w:rsidR="00987B30" w:rsidRPr="00987B30" w:rsidRDefault="00987B30" w:rsidP="00987B30">
            <w:pPr>
              <w:rPr>
                <w:rFonts w:eastAsia="MS Mincho" w:cstheme="minorHAnsi"/>
                <w:noProof/>
              </w:rPr>
            </w:pPr>
            <w:r w:rsidRPr="00987B30">
              <w:rPr>
                <w:rFonts w:cstheme="minorHAnsi"/>
              </w:rPr>
              <w:t>Summary of Services:</w:t>
            </w:r>
            <w:r w:rsidRPr="00987B30">
              <w:rPr>
                <w:rFonts w:eastAsia="MS Mincho" w:cstheme="minorHAnsi"/>
                <w:noProof/>
              </w:rPr>
              <w:t xml:space="preserve"> </w:t>
            </w:r>
          </w:p>
          <w:p w14:paraId="3CCBCEE5" w14:textId="77777777" w:rsidR="00987B30" w:rsidRPr="00987B30" w:rsidRDefault="00987B30" w:rsidP="00987B30">
            <w:pPr>
              <w:pStyle w:val="TableParagraph"/>
              <w:ind w:right="236"/>
            </w:pPr>
            <w:r w:rsidRPr="00987B30">
              <w:t>The</w:t>
            </w:r>
            <w:r w:rsidRPr="00987B30">
              <w:rPr>
                <w:spacing w:val="-4"/>
              </w:rPr>
              <w:t xml:space="preserve"> </w:t>
            </w:r>
            <w:r w:rsidRPr="00987B30">
              <w:t>program</w:t>
            </w:r>
            <w:r w:rsidRPr="00987B30">
              <w:rPr>
                <w:spacing w:val="-4"/>
              </w:rPr>
              <w:t xml:space="preserve"> </w:t>
            </w:r>
            <w:r w:rsidRPr="00987B30">
              <w:t>is</w:t>
            </w:r>
            <w:r w:rsidRPr="00987B30">
              <w:rPr>
                <w:spacing w:val="-4"/>
              </w:rPr>
              <w:t xml:space="preserve"> </w:t>
            </w:r>
            <w:r w:rsidRPr="00987B30">
              <w:t>a</w:t>
            </w:r>
            <w:r w:rsidRPr="00987B30">
              <w:rPr>
                <w:spacing w:val="-4"/>
              </w:rPr>
              <w:t xml:space="preserve"> </w:t>
            </w:r>
            <w:r w:rsidRPr="00987B30">
              <w:t>partnership</w:t>
            </w:r>
            <w:r w:rsidRPr="00987B30">
              <w:rPr>
                <w:spacing w:val="-4"/>
              </w:rPr>
              <w:t xml:space="preserve"> </w:t>
            </w:r>
            <w:r w:rsidRPr="00987B30">
              <w:t>between</w:t>
            </w:r>
            <w:r w:rsidRPr="00987B30">
              <w:rPr>
                <w:spacing w:val="-4"/>
              </w:rPr>
              <w:t xml:space="preserve"> </w:t>
            </w:r>
            <w:r w:rsidRPr="00987B30">
              <w:t>Del</w:t>
            </w:r>
            <w:r w:rsidRPr="00987B30">
              <w:rPr>
                <w:spacing w:val="-4"/>
              </w:rPr>
              <w:t xml:space="preserve"> </w:t>
            </w:r>
            <w:r w:rsidRPr="00987B30">
              <w:t>Norte</w:t>
            </w:r>
            <w:r w:rsidRPr="00987B30">
              <w:rPr>
                <w:spacing w:val="-4"/>
              </w:rPr>
              <w:t xml:space="preserve"> </w:t>
            </w:r>
            <w:r w:rsidRPr="00987B30">
              <w:t>County</w:t>
            </w:r>
            <w:r w:rsidRPr="00987B30">
              <w:rPr>
                <w:spacing w:val="-4"/>
              </w:rPr>
              <w:t xml:space="preserve"> </w:t>
            </w:r>
            <w:r w:rsidRPr="00987B30">
              <w:t>Department</w:t>
            </w:r>
            <w:r w:rsidRPr="00987B30">
              <w:rPr>
                <w:spacing w:val="-4"/>
              </w:rPr>
              <w:t xml:space="preserve"> </w:t>
            </w:r>
            <w:r w:rsidRPr="00987B30">
              <w:t>of</w:t>
            </w:r>
            <w:r w:rsidRPr="00987B30">
              <w:rPr>
                <w:spacing w:val="-4"/>
              </w:rPr>
              <w:t xml:space="preserve"> </w:t>
            </w:r>
            <w:r w:rsidRPr="00987B30">
              <w:t>Health</w:t>
            </w:r>
            <w:r w:rsidRPr="00987B30">
              <w:rPr>
                <w:spacing w:val="-4"/>
              </w:rPr>
              <w:t xml:space="preserve"> </w:t>
            </w:r>
            <w:r w:rsidRPr="00987B30">
              <w:t>and</w:t>
            </w:r>
            <w:r w:rsidRPr="00987B30">
              <w:rPr>
                <w:spacing w:val="-4"/>
              </w:rPr>
              <w:t xml:space="preserve"> </w:t>
            </w:r>
            <w:r w:rsidRPr="00987B30">
              <w:t>Human</w:t>
            </w:r>
            <w:r w:rsidRPr="00987B30">
              <w:rPr>
                <w:spacing w:val="-4"/>
              </w:rPr>
              <w:t xml:space="preserve"> </w:t>
            </w:r>
            <w:r w:rsidRPr="00987B30">
              <w:t>Services</w:t>
            </w:r>
            <w:r w:rsidRPr="00987B30">
              <w:rPr>
                <w:spacing w:val="-4"/>
              </w:rPr>
              <w:t xml:space="preserve"> </w:t>
            </w:r>
            <w:r w:rsidRPr="00987B30">
              <w:t>(DHHS)</w:t>
            </w:r>
            <w:r w:rsidRPr="00987B30">
              <w:rPr>
                <w:spacing w:val="-4"/>
              </w:rPr>
              <w:t xml:space="preserve"> </w:t>
            </w:r>
            <w:r w:rsidRPr="00987B30">
              <w:t>and</w:t>
            </w:r>
            <w:r w:rsidRPr="00987B30">
              <w:rPr>
                <w:spacing w:val="-4"/>
              </w:rPr>
              <w:t xml:space="preserve"> </w:t>
            </w:r>
            <w:r w:rsidRPr="00987B30">
              <w:t>Del</w:t>
            </w:r>
            <w:r w:rsidRPr="00987B30">
              <w:rPr>
                <w:spacing w:val="-4"/>
              </w:rPr>
              <w:t xml:space="preserve"> </w:t>
            </w:r>
            <w:r w:rsidRPr="00987B30">
              <w:t>Norte</w:t>
            </w:r>
            <w:r w:rsidRPr="00987B30">
              <w:rPr>
                <w:spacing w:val="-4"/>
              </w:rPr>
              <w:t xml:space="preserve"> </w:t>
            </w:r>
            <w:r w:rsidRPr="00987B30">
              <w:t>County Office of Education (DNCOE) and will be implemented to provide coordinated mental health services for youth enrolled in any public school in Del Norte County.</w:t>
            </w:r>
            <w:r w:rsidRPr="00987B30">
              <w:rPr>
                <w:spacing w:val="40"/>
              </w:rPr>
              <w:t xml:space="preserve"> </w:t>
            </w:r>
            <w:r w:rsidRPr="00987B30">
              <w:t>The program is designed to coordinate support plans for identified youth, which may include school-based and external mental health service providers, healthcare providers, school based social-emotional supports and services, wrap around services, multidisciplinary teams, etc.</w:t>
            </w:r>
          </w:p>
          <w:p w14:paraId="71CD0526" w14:textId="77777777" w:rsidR="00987B30" w:rsidRPr="00987B30" w:rsidRDefault="00987B30" w:rsidP="00987B30">
            <w:pPr>
              <w:pStyle w:val="TableParagraph"/>
              <w:spacing w:before="5"/>
              <w:rPr>
                <w:rFonts w:ascii="Times New Roman"/>
              </w:rPr>
            </w:pPr>
          </w:p>
          <w:p w14:paraId="6EBD5E75" w14:textId="77777777" w:rsidR="00EA7755" w:rsidRPr="00987B30" w:rsidRDefault="00987B30" w:rsidP="00987B30">
            <w:pPr>
              <w:contextualSpacing/>
            </w:pPr>
            <w:r w:rsidRPr="00987B30">
              <w:t>Program funds will be received by DHHS, then an agreement will be established between DHHS and DNCOE to utilize the funding to</w:t>
            </w:r>
            <w:r w:rsidRPr="00987B30">
              <w:rPr>
                <w:spacing w:val="-1"/>
              </w:rPr>
              <w:t xml:space="preserve"> </w:t>
            </w:r>
            <w:r w:rsidRPr="00987B30">
              <w:t>hire</w:t>
            </w:r>
            <w:r w:rsidRPr="00987B30">
              <w:rPr>
                <w:spacing w:val="-1"/>
              </w:rPr>
              <w:t xml:space="preserve"> </w:t>
            </w:r>
            <w:r w:rsidRPr="00987B30">
              <w:t>one</w:t>
            </w:r>
            <w:r w:rsidRPr="00987B30">
              <w:rPr>
                <w:spacing w:val="-1"/>
              </w:rPr>
              <w:t xml:space="preserve"> </w:t>
            </w:r>
            <w:r w:rsidRPr="00987B30">
              <w:t>(1)</w:t>
            </w:r>
            <w:r w:rsidRPr="00987B30">
              <w:rPr>
                <w:spacing w:val="-1"/>
              </w:rPr>
              <w:t xml:space="preserve"> </w:t>
            </w:r>
            <w:r w:rsidRPr="00987B30">
              <w:t>Supervisor</w:t>
            </w:r>
            <w:r w:rsidRPr="00987B30">
              <w:rPr>
                <w:spacing w:val="-1"/>
              </w:rPr>
              <w:t xml:space="preserve"> </w:t>
            </w:r>
            <w:r w:rsidRPr="00987B30">
              <w:t>of</w:t>
            </w:r>
            <w:r w:rsidRPr="00987B30">
              <w:rPr>
                <w:spacing w:val="-1"/>
              </w:rPr>
              <w:t xml:space="preserve"> </w:t>
            </w:r>
            <w:r w:rsidRPr="00987B30">
              <w:t>Mental</w:t>
            </w:r>
            <w:r w:rsidRPr="00987B30">
              <w:rPr>
                <w:spacing w:val="-1"/>
              </w:rPr>
              <w:t xml:space="preserve"> </w:t>
            </w:r>
            <w:r w:rsidRPr="00987B30">
              <w:t>Health</w:t>
            </w:r>
            <w:r w:rsidRPr="00987B30">
              <w:rPr>
                <w:spacing w:val="-1"/>
              </w:rPr>
              <w:t xml:space="preserve"> </w:t>
            </w:r>
            <w:r w:rsidRPr="00987B30">
              <w:t>Services</w:t>
            </w:r>
            <w:r w:rsidRPr="00987B30">
              <w:rPr>
                <w:spacing w:val="-1"/>
              </w:rPr>
              <w:t xml:space="preserve"> </w:t>
            </w:r>
            <w:r w:rsidRPr="00987B30">
              <w:t>and</w:t>
            </w:r>
            <w:r w:rsidRPr="00987B30">
              <w:rPr>
                <w:spacing w:val="-1"/>
              </w:rPr>
              <w:t xml:space="preserve"> </w:t>
            </w:r>
            <w:r w:rsidRPr="00987B30">
              <w:t>three</w:t>
            </w:r>
            <w:r w:rsidRPr="00987B30">
              <w:rPr>
                <w:spacing w:val="-1"/>
              </w:rPr>
              <w:t xml:space="preserve"> </w:t>
            </w:r>
            <w:r w:rsidRPr="00987B30">
              <w:t>(3)</w:t>
            </w:r>
            <w:r w:rsidRPr="00987B30">
              <w:rPr>
                <w:spacing w:val="-1"/>
              </w:rPr>
              <w:t xml:space="preserve"> </w:t>
            </w:r>
            <w:r w:rsidRPr="00987B30">
              <w:t>Mental</w:t>
            </w:r>
            <w:r w:rsidRPr="00987B30">
              <w:rPr>
                <w:spacing w:val="-1"/>
              </w:rPr>
              <w:t xml:space="preserve"> </w:t>
            </w:r>
            <w:r w:rsidRPr="00987B30">
              <w:t>Health</w:t>
            </w:r>
            <w:r w:rsidRPr="00987B30">
              <w:rPr>
                <w:spacing w:val="-1"/>
              </w:rPr>
              <w:t xml:space="preserve"> </w:t>
            </w:r>
            <w:r w:rsidRPr="00987B30">
              <w:t>Technicians</w:t>
            </w:r>
            <w:r w:rsidRPr="00987B30">
              <w:rPr>
                <w:spacing w:val="-1"/>
              </w:rPr>
              <w:t xml:space="preserve"> </w:t>
            </w:r>
            <w:r w:rsidRPr="00987B30">
              <w:t>or</w:t>
            </w:r>
            <w:r w:rsidRPr="00987B30">
              <w:rPr>
                <w:spacing w:val="-1"/>
              </w:rPr>
              <w:t xml:space="preserve"> </w:t>
            </w:r>
            <w:r w:rsidRPr="00987B30">
              <w:t>Specialists.</w:t>
            </w:r>
            <w:r w:rsidRPr="00987B30">
              <w:rPr>
                <w:spacing w:val="-1"/>
              </w:rPr>
              <w:t xml:space="preserve"> </w:t>
            </w:r>
            <w:r w:rsidRPr="00987B30">
              <w:t>Funds</w:t>
            </w:r>
            <w:r w:rsidRPr="00987B30">
              <w:rPr>
                <w:spacing w:val="-1"/>
              </w:rPr>
              <w:t xml:space="preserve"> </w:t>
            </w:r>
            <w:r w:rsidRPr="00987B30">
              <w:t>will</w:t>
            </w:r>
            <w:r w:rsidRPr="00987B30">
              <w:rPr>
                <w:spacing w:val="-1"/>
              </w:rPr>
              <w:t xml:space="preserve"> </w:t>
            </w:r>
            <w:r w:rsidRPr="00987B30">
              <w:t>also</w:t>
            </w:r>
            <w:r w:rsidRPr="00987B30">
              <w:rPr>
                <w:spacing w:val="-1"/>
              </w:rPr>
              <w:t xml:space="preserve"> </w:t>
            </w:r>
            <w:r w:rsidRPr="00987B30">
              <w:t>support professional development for all four (4) employees and establish an annual North Coast Youth Mental Health Summit to engage local</w:t>
            </w:r>
            <w:r w:rsidRPr="00987B30">
              <w:rPr>
                <w:spacing w:val="-4"/>
              </w:rPr>
              <w:t xml:space="preserve"> </w:t>
            </w:r>
            <w:r w:rsidRPr="00987B30">
              <w:t>and</w:t>
            </w:r>
            <w:r w:rsidRPr="00987B30">
              <w:rPr>
                <w:spacing w:val="-4"/>
              </w:rPr>
              <w:t xml:space="preserve"> </w:t>
            </w:r>
            <w:r w:rsidRPr="00987B30">
              <w:t>regional</w:t>
            </w:r>
            <w:r w:rsidRPr="00987B30">
              <w:rPr>
                <w:spacing w:val="-4"/>
              </w:rPr>
              <w:t xml:space="preserve"> </w:t>
            </w:r>
            <w:r w:rsidRPr="00987B30">
              <w:t>partners</w:t>
            </w:r>
            <w:r w:rsidRPr="00987B30">
              <w:rPr>
                <w:spacing w:val="-4"/>
              </w:rPr>
              <w:t xml:space="preserve"> </w:t>
            </w:r>
            <w:r w:rsidRPr="00987B30">
              <w:t>in</w:t>
            </w:r>
            <w:r w:rsidRPr="00987B30">
              <w:rPr>
                <w:spacing w:val="-4"/>
              </w:rPr>
              <w:t xml:space="preserve"> </w:t>
            </w:r>
            <w:r w:rsidRPr="00987B30">
              <w:t>providing</w:t>
            </w:r>
            <w:r w:rsidRPr="00987B30">
              <w:rPr>
                <w:spacing w:val="-4"/>
              </w:rPr>
              <w:t xml:space="preserve"> </w:t>
            </w:r>
            <w:r w:rsidRPr="00987B30">
              <w:t>collaborative,</w:t>
            </w:r>
            <w:r w:rsidRPr="00987B30">
              <w:rPr>
                <w:spacing w:val="-4"/>
              </w:rPr>
              <w:t xml:space="preserve"> </w:t>
            </w:r>
            <w:r w:rsidRPr="00987B30">
              <w:t>school</w:t>
            </w:r>
            <w:r w:rsidRPr="00987B30">
              <w:rPr>
                <w:spacing w:val="-4"/>
              </w:rPr>
              <w:t xml:space="preserve"> </w:t>
            </w:r>
            <w:r w:rsidRPr="00987B30">
              <w:t>site-</w:t>
            </w:r>
            <w:r w:rsidRPr="00987B30">
              <w:rPr>
                <w:spacing w:val="-4"/>
              </w:rPr>
              <w:t xml:space="preserve"> </w:t>
            </w:r>
            <w:r w:rsidRPr="00987B30">
              <w:t>based</w:t>
            </w:r>
            <w:r w:rsidRPr="00987B30">
              <w:rPr>
                <w:spacing w:val="-4"/>
              </w:rPr>
              <w:t xml:space="preserve"> </w:t>
            </w:r>
            <w:r w:rsidRPr="00987B30">
              <w:t>and</w:t>
            </w:r>
            <w:r w:rsidRPr="00987B30">
              <w:rPr>
                <w:spacing w:val="-4"/>
              </w:rPr>
              <w:t xml:space="preserve"> </w:t>
            </w:r>
            <w:r w:rsidRPr="00987B30">
              <w:t>easily</w:t>
            </w:r>
            <w:r w:rsidRPr="00987B30">
              <w:rPr>
                <w:spacing w:val="-4"/>
              </w:rPr>
              <w:t xml:space="preserve"> </w:t>
            </w:r>
            <w:r w:rsidRPr="00987B30">
              <w:t>accessible</w:t>
            </w:r>
            <w:r w:rsidRPr="00987B30">
              <w:rPr>
                <w:spacing w:val="-4"/>
              </w:rPr>
              <w:t xml:space="preserve"> </w:t>
            </w:r>
            <w:r w:rsidRPr="00987B30">
              <w:t>services.</w:t>
            </w:r>
            <w:r w:rsidRPr="00987B30">
              <w:rPr>
                <w:spacing w:val="-4"/>
              </w:rPr>
              <w:t xml:space="preserve"> </w:t>
            </w:r>
            <w:r w:rsidRPr="00987B30">
              <w:t>Funds</w:t>
            </w:r>
            <w:r w:rsidRPr="00987B30">
              <w:rPr>
                <w:spacing w:val="-4"/>
              </w:rPr>
              <w:t xml:space="preserve"> </w:t>
            </w:r>
            <w:r w:rsidRPr="00987B30">
              <w:t>will</w:t>
            </w:r>
            <w:r w:rsidRPr="00987B30">
              <w:rPr>
                <w:spacing w:val="-4"/>
              </w:rPr>
              <w:t xml:space="preserve"> </w:t>
            </w:r>
            <w:r w:rsidRPr="00987B30">
              <w:t>also</w:t>
            </w:r>
            <w:r w:rsidRPr="00987B30">
              <w:rPr>
                <w:spacing w:val="-4"/>
              </w:rPr>
              <w:t xml:space="preserve"> </w:t>
            </w:r>
            <w:r w:rsidRPr="00987B30">
              <w:t>be</w:t>
            </w:r>
            <w:r w:rsidRPr="00987B30">
              <w:rPr>
                <w:spacing w:val="-4"/>
              </w:rPr>
              <w:t xml:space="preserve"> </w:t>
            </w:r>
            <w:r w:rsidRPr="00987B30">
              <w:t xml:space="preserve">expended to create three student health centers, with one located in the county's only comprehensive high school, one located in the county's only continuation high school, and one located in the county's only middle school. These will be supervised by the Supervisor of Mental Health Services and will be staffed by the previously mentioned Mental Health Technicians. One additional mobile health center will be supported by a Mental Health Technician. Funds will also be </w:t>
            </w:r>
            <w:proofErr w:type="gramStart"/>
            <w:r w:rsidRPr="00987B30">
              <w:t>expended</w:t>
            </w:r>
            <w:proofErr w:type="gramEnd"/>
            <w:r w:rsidRPr="00987B30">
              <w:t xml:space="preserve"> to engage families and the community in youth mental health services, to destigmatize mental health services, and to ensure managed referrals to and comprehensive provision of mental health services and supports.</w:t>
            </w:r>
          </w:p>
          <w:p w14:paraId="751DFF6F" w14:textId="7EF03ED5" w:rsidR="00987B30" w:rsidRPr="0018576E" w:rsidRDefault="00987B30" w:rsidP="00987B30">
            <w:pPr>
              <w:ind w:left="720"/>
              <w:contextualSpacing/>
              <w:rPr>
                <w:rFonts w:cstheme="minorHAnsi"/>
                <w:sz w:val="24"/>
                <w:szCs w:val="24"/>
              </w:rPr>
            </w:pPr>
          </w:p>
        </w:tc>
      </w:tr>
    </w:tbl>
    <w:p w14:paraId="75DFA6C3" w14:textId="77777777" w:rsidR="00E037B2" w:rsidRDefault="00E037B2"/>
    <w:p w14:paraId="655A60B9" w14:textId="77777777" w:rsidR="000507BD" w:rsidRDefault="000507BD"/>
    <w:p w14:paraId="6C6D79C7" w14:textId="77777777" w:rsidR="000507BD" w:rsidRDefault="000507BD"/>
    <w:p w14:paraId="0E151C7B" w14:textId="77777777" w:rsidR="000507BD" w:rsidRDefault="000507BD"/>
    <w:p w14:paraId="1AA503FA" w14:textId="77777777" w:rsidR="000507BD" w:rsidRDefault="000507BD"/>
    <w:p w14:paraId="6CCF15B3" w14:textId="77777777" w:rsidR="000507BD" w:rsidRDefault="000507BD"/>
    <w:p w14:paraId="59A51F0B" w14:textId="77777777" w:rsidR="000507BD" w:rsidRDefault="000507BD"/>
    <w:p w14:paraId="05E6CE79" w14:textId="77777777" w:rsidR="000507BD" w:rsidRDefault="000507BD"/>
    <w:p w14:paraId="4333F362" w14:textId="77777777" w:rsidR="000507BD" w:rsidRDefault="000507BD"/>
    <w:p w14:paraId="776E7329" w14:textId="77777777" w:rsidR="000507BD" w:rsidRDefault="000507BD"/>
    <w:p w14:paraId="643F628E" w14:textId="77777777" w:rsidR="000507BD" w:rsidRDefault="000507BD"/>
    <w:p w14:paraId="27C627EB" w14:textId="77777777" w:rsidR="000507BD" w:rsidRDefault="000507BD"/>
    <w:p w14:paraId="3712B31C" w14:textId="77777777" w:rsidR="000507BD" w:rsidRDefault="000507BD"/>
    <w:p w14:paraId="0D0AD7BC" w14:textId="77777777" w:rsidR="000507BD" w:rsidRDefault="000507BD"/>
    <w:tbl>
      <w:tblPr>
        <w:tblStyle w:val="TableGrid"/>
        <w:tblW w:w="0" w:type="auto"/>
        <w:tblLook w:val="04A0" w:firstRow="1" w:lastRow="0" w:firstColumn="1" w:lastColumn="0" w:noHBand="0" w:noVBand="1"/>
      </w:tblPr>
      <w:tblGrid>
        <w:gridCol w:w="2155"/>
        <w:gridCol w:w="2430"/>
        <w:gridCol w:w="5629"/>
      </w:tblGrid>
      <w:tr w:rsidR="000507BD" w:rsidRPr="00EA7755" w14:paraId="1EC6302D" w14:textId="77777777" w:rsidTr="001726B0">
        <w:tc>
          <w:tcPr>
            <w:tcW w:w="2155" w:type="dxa"/>
            <w:shd w:val="clear" w:color="auto" w:fill="D5DCE4" w:themeFill="text2" w:themeFillTint="33"/>
          </w:tcPr>
          <w:p w14:paraId="60AC7E37" w14:textId="76B2E755" w:rsidR="000507BD" w:rsidRPr="0018576E" w:rsidRDefault="000507BD" w:rsidP="001726B0">
            <w:pPr>
              <w:rPr>
                <w:rFonts w:cstheme="minorHAnsi"/>
                <w:b/>
                <w:bCs/>
                <w:sz w:val="28"/>
                <w:szCs w:val="28"/>
              </w:rPr>
            </w:pPr>
            <w:r>
              <w:rPr>
                <w:rFonts w:cstheme="minorHAnsi"/>
                <w:b/>
                <w:bCs/>
                <w:sz w:val="28"/>
                <w:szCs w:val="28"/>
              </w:rPr>
              <w:lastRenderedPageBreak/>
              <w:t xml:space="preserve">El Dorado </w:t>
            </w:r>
          </w:p>
          <w:p w14:paraId="5472EEE7" w14:textId="77777777" w:rsidR="000507BD" w:rsidRPr="0018576E" w:rsidRDefault="000507BD" w:rsidP="001726B0">
            <w:pPr>
              <w:rPr>
                <w:rFonts w:cstheme="minorHAnsi"/>
              </w:rPr>
            </w:pPr>
          </w:p>
        </w:tc>
        <w:tc>
          <w:tcPr>
            <w:tcW w:w="2430" w:type="dxa"/>
            <w:shd w:val="clear" w:color="auto" w:fill="D5DCE4" w:themeFill="text2" w:themeFillTint="33"/>
          </w:tcPr>
          <w:p w14:paraId="5843F579" w14:textId="6E1CE3E4" w:rsidR="000507BD" w:rsidRPr="00EA7755" w:rsidRDefault="000507BD" w:rsidP="001726B0">
            <w:pPr>
              <w:rPr>
                <w:rFonts w:cstheme="minorHAnsi"/>
              </w:rPr>
            </w:pPr>
            <w:r w:rsidRPr="00E06FC0">
              <w:rPr>
                <w:rFonts w:cstheme="minorHAnsi"/>
              </w:rPr>
              <w:t>Total Fund</w:t>
            </w:r>
            <w:r>
              <w:rPr>
                <w:rFonts w:cstheme="minorHAnsi"/>
              </w:rPr>
              <w:t>ing</w:t>
            </w:r>
            <w:r w:rsidRPr="00E06FC0">
              <w:rPr>
                <w:rFonts w:cstheme="minorHAnsi"/>
              </w:rPr>
              <w:t xml:space="preserve"> </w:t>
            </w:r>
            <w:r>
              <w:rPr>
                <w:rFonts w:cstheme="minorHAnsi"/>
              </w:rPr>
              <w:br/>
              <w:t>(RFA_002 &amp; RFA_003): $5,044,665</w:t>
            </w:r>
          </w:p>
        </w:tc>
        <w:tc>
          <w:tcPr>
            <w:tcW w:w="5629" w:type="dxa"/>
            <w:shd w:val="clear" w:color="auto" w:fill="D5DCE4" w:themeFill="text2" w:themeFillTint="33"/>
          </w:tcPr>
          <w:p w14:paraId="444C4A5C" w14:textId="77777777" w:rsidR="000507BD" w:rsidRPr="00094FF9" w:rsidRDefault="000507BD" w:rsidP="000507BD">
            <w:pPr>
              <w:rPr>
                <w:rFonts w:cstheme="minorHAnsi"/>
              </w:rPr>
            </w:pPr>
            <w:r w:rsidRPr="00094FF9">
              <w:rPr>
                <w:rFonts w:cstheme="minorHAnsi"/>
              </w:rPr>
              <w:t xml:space="preserve">Partnership Entities: </w:t>
            </w:r>
          </w:p>
          <w:p w14:paraId="3DCD95D2" w14:textId="77777777" w:rsidR="000507BD" w:rsidRDefault="000507BD" w:rsidP="000507BD">
            <w:pPr>
              <w:pStyle w:val="ListParagraph"/>
              <w:numPr>
                <w:ilvl w:val="0"/>
                <w:numId w:val="66"/>
              </w:numPr>
              <w:rPr>
                <w:rFonts w:cstheme="minorHAnsi"/>
              </w:rPr>
            </w:pPr>
            <w:r w:rsidRPr="00BA3658">
              <w:rPr>
                <w:rFonts w:cstheme="minorHAnsi"/>
              </w:rPr>
              <w:t>El Dorado County Behavioral Health</w:t>
            </w:r>
          </w:p>
          <w:p w14:paraId="12F9706F" w14:textId="77777777" w:rsidR="000507BD" w:rsidRDefault="000507BD" w:rsidP="000507BD">
            <w:pPr>
              <w:pStyle w:val="ListParagraph"/>
              <w:numPr>
                <w:ilvl w:val="0"/>
                <w:numId w:val="66"/>
              </w:numPr>
              <w:rPr>
                <w:rFonts w:cstheme="minorHAnsi"/>
              </w:rPr>
            </w:pPr>
            <w:r w:rsidRPr="00BA3658">
              <w:rPr>
                <w:rFonts w:cstheme="minorHAnsi"/>
              </w:rPr>
              <w:t xml:space="preserve">El Dorado County Office of Education </w:t>
            </w:r>
          </w:p>
          <w:p w14:paraId="73DA74F7" w14:textId="065B0F52" w:rsidR="000507BD" w:rsidRPr="00EA7755" w:rsidRDefault="000507BD" w:rsidP="000507BD">
            <w:pPr>
              <w:pStyle w:val="TableParagraph"/>
              <w:numPr>
                <w:ilvl w:val="0"/>
                <w:numId w:val="66"/>
              </w:numPr>
              <w:tabs>
                <w:tab w:val="left" w:pos="824"/>
                <w:tab w:val="left" w:pos="825"/>
              </w:tabs>
            </w:pPr>
            <w:r>
              <w:rPr>
                <w:rFonts w:asciiTheme="minorHAnsi" w:hAnsiTheme="minorHAnsi" w:cstheme="minorHAnsi"/>
              </w:rPr>
              <w:t>15 School Districts</w:t>
            </w:r>
          </w:p>
        </w:tc>
      </w:tr>
      <w:tr w:rsidR="000507BD" w:rsidRPr="0018576E" w14:paraId="0C1AF27C" w14:textId="77777777" w:rsidTr="001726B0">
        <w:tc>
          <w:tcPr>
            <w:tcW w:w="10214" w:type="dxa"/>
            <w:gridSpan w:val="3"/>
          </w:tcPr>
          <w:p w14:paraId="79593795" w14:textId="77777777" w:rsidR="000507BD" w:rsidRPr="00D41726" w:rsidRDefault="000507BD" w:rsidP="000507BD">
            <w:pPr>
              <w:rPr>
                <w:rFonts w:eastAsia="MS Mincho" w:cstheme="minorHAnsi"/>
                <w:noProof/>
              </w:rPr>
            </w:pPr>
            <w:r w:rsidRPr="00D41726">
              <w:rPr>
                <w:rFonts w:cstheme="minorHAnsi"/>
              </w:rPr>
              <w:t>Summary of Services:</w:t>
            </w:r>
            <w:r w:rsidRPr="00D41726">
              <w:rPr>
                <w:rFonts w:eastAsia="MS Mincho" w:cstheme="minorHAnsi"/>
                <w:noProof/>
              </w:rPr>
              <w:t xml:space="preserve"> </w:t>
            </w:r>
          </w:p>
          <w:p w14:paraId="6EB64BE2" w14:textId="77777777" w:rsidR="000507BD" w:rsidRDefault="000507BD" w:rsidP="000507BD">
            <w:pPr>
              <w:autoSpaceDE w:val="0"/>
              <w:autoSpaceDN w:val="0"/>
              <w:adjustRightInd w:val="0"/>
              <w:rPr>
                <w:rFonts w:ascii="Calibri" w:hAnsi="Calibri" w:cs="Calibri"/>
              </w:rPr>
            </w:pPr>
            <w:r>
              <w:rPr>
                <w:rFonts w:ascii="Calibri" w:hAnsi="Calibri" w:cs="Calibri"/>
              </w:rPr>
              <w:t xml:space="preserve">The El Dorado County Office of Education is developing the Mental Health and Wellness Department to support LEAs, the EDCBH Department, and our Community Mental Health providers to create student systems of support for EDC schools. </w:t>
            </w:r>
          </w:p>
          <w:p w14:paraId="628A0793" w14:textId="77777777" w:rsidR="000507BD" w:rsidRDefault="000507BD" w:rsidP="000507BD">
            <w:pPr>
              <w:pStyle w:val="ListParagraph"/>
              <w:numPr>
                <w:ilvl w:val="0"/>
                <w:numId w:val="67"/>
              </w:numPr>
              <w:autoSpaceDE w:val="0"/>
              <w:autoSpaceDN w:val="0"/>
              <w:adjustRightInd w:val="0"/>
              <w:rPr>
                <w:rFonts w:ascii="Calibri" w:hAnsi="Calibri" w:cs="Calibri"/>
              </w:rPr>
            </w:pPr>
            <w:r>
              <w:rPr>
                <w:rFonts w:ascii="Calibri" w:hAnsi="Calibri" w:cs="Calibri"/>
              </w:rPr>
              <w:t xml:space="preserve">Tier 3 - </w:t>
            </w:r>
            <w:r w:rsidRPr="00334A1D">
              <w:rPr>
                <w:rFonts w:ascii="Calibri" w:hAnsi="Calibri" w:cs="Calibri"/>
              </w:rPr>
              <w:t>EDCOE will</w:t>
            </w:r>
            <w:r>
              <w:rPr>
                <w:rFonts w:ascii="Calibri" w:hAnsi="Calibri" w:cs="Calibri"/>
              </w:rPr>
              <w:t xml:space="preserve"> partner to</w:t>
            </w:r>
            <w:r w:rsidRPr="00334A1D">
              <w:rPr>
                <w:rFonts w:ascii="Calibri" w:hAnsi="Calibri" w:cs="Calibri"/>
              </w:rPr>
              <w:t xml:space="preserve"> increase services with </w:t>
            </w:r>
            <w:r>
              <w:rPr>
                <w:rFonts w:ascii="Calibri" w:hAnsi="Calibri" w:cs="Calibri"/>
              </w:rPr>
              <w:t>MH C</w:t>
            </w:r>
            <w:r w:rsidRPr="00334A1D">
              <w:rPr>
                <w:rFonts w:ascii="Calibri" w:hAnsi="Calibri" w:cs="Calibri"/>
              </w:rPr>
              <w:t xml:space="preserve">linicians to serve a larger number of students with moderate to severe mental health needs. </w:t>
            </w:r>
          </w:p>
          <w:p w14:paraId="64517096" w14:textId="77777777" w:rsidR="000507BD" w:rsidRDefault="000507BD" w:rsidP="000507BD">
            <w:pPr>
              <w:pStyle w:val="ListParagraph"/>
              <w:numPr>
                <w:ilvl w:val="0"/>
                <w:numId w:val="67"/>
              </w:numPr>
              <w:autoSpaceDE w:val="0"/>
              <w:autoSpaceDN w:val="0"/>
              <w:adjustRightInd w:val="0"/>
              <w:rPr>
                <w:rFonts w:ascii="Calibri" w:hAnsi="Calibri" w:cs="Calibri"/>
              </w:rPr>
            </w:pPr>
            <w:r>
              <w:rPr>
                <w:rFonts w:ascii="Calibri" w:hAnsi="Calibri" w:cs="Calibri"/>
              </w:rPr>
              <w:t xml:space="preserve">Tier 2 - </w:t>
            </w:r>
            <w:r w:rsidRPr="00334A1D">
              <w:rPr>
                <w:rFonts w:ascii="Calibri" w:hAnsi="Calibri" w:cs="Calibri"/>
              </w:rPr>
              <w:t xml:space="preserve">EDCOE will </w:t>
            </w:r>
            <w:r>
              <w:rPr>
                <w:rFonts w:ascii="Calibri" w:hAnsi="Calibri" w:cs="Calibri"/>
              </w:rPr>
              <w:t xml:space="preserve">partner to </w:t>
            </w:r>
            <w:r w:rsidRPr="00334A1D">
              <w:rPr>
                <w:rFonts w:ascii="Calibri" w:hAnsi="Calibri" w:cs="Calibri"/>
              </w:rPr>
              <w:t xml:space="preserve">increase contracted services with </w:t>
            </w:r>
            <w:r>
              <w:rPr>
                <w:rFonts w:ascii="Calibri" w:hAnsi="Calibri" w:cs="Calibri"/>
              </w:rPr>
              <w:t>MH C</w:t>
            </w:r>
            <w:r w:rsidRPr="00334A1D">
              <w:rPr>
                <w:rFonts w:ascii="Calibri" w:hAnsi="Calibri" w:cs="Calibri"/>
              </w:rPr>
              <w:t xml:space="preserve">linicians through Wellness Centers to serve a larger student population at schools in our county. Wellness Coaches would assist and provide follow-up to ensure that students have access to care and are receiving appropriate care. </w:t>
            </w:r>
          </w:p>
          <w:p w14:paraId="235910B2" w14:textId="77777777" w:rsidR="000507BD" w:rsidRDefault="000507BD" w:rsidP="000507BD">
            <w:pPr>
              <w:pStyle w:val="ListParagraph"/>
              <w:numPr>
                <w:ilvl w:val="0"/>
                <w:numId w:val="67"/>
              </w:numPr>
              <w:autoSpaceDE w:val="0"/>
              <w:autoSpaceDN w:val="0"/>
              <w:adjustRightInd w:val="0"/>
              <w:rPr>
                <w:rFonts w:ascii="Calibri" w:hAnsi="Calibri" w:cs="Calibri"/>
              </w:rPr>
            </w:pPr>
            <w:r>
              <w:rPr>
                <w:rFonts w:ascii="Calibri" w:hAnsi="Calibri" w:cs="Calibri"/>
              </w:rPr>
              <w:t>Tier 1 – EDCOE will assist School C</w:t>
            </w:r>
            <w:r w:rsidRPr="00334A1D">
              <w:rPr>
                <w:rFonts w:ascii="Calibri" w:hAnsi="Calibri" w:cs="Calibri"/>
              </w:rPr>
              <w:t>ounselors</w:t>
            </w:r>
            <w:r>
              <w:rPr>
                <w:rFonts w:ascii="Calibri" w:hAnsi="Calibri" w:cs="Calibri"/>
              </w:rPr>
              <w:t>, W</w:t>
            </w:r>
            <w:r w:rsidRPr="00334A1D">
              <w:rPr>
                <w:rFonts w:ascii="Calibri" w:hAnsi="Calibri" w:cs="Calibri"/>
              </w:rPr>
              <w:t xml:space="preserve">ellness </w:t>
            </w:r>
            <w:r>
              <w:rPr>
                <w:rFonts w:ascii="Calibri" w:hAnsi="Calibri" w:cs="Calibri"/>
              </w:rPr>
              <w:t>C</w:t>
            </w:r>
            <w:r w:rsidRPr="00334A1D">
              <w:rPr>
                <w:rFonts w:ascii="Calibri" w:hAnsi="Calibri" w:cs="Calibri"/>
              </w:rPr>
              <w:t>oaches</w:t>
            </w:r>
            <w:r>
              <w:rPr>
                <w:rFonts w:ascii="Calibri" w:hAnsi="Calibri" w:cs="Calibri"/>
              </w:rPr>
              <w:t>,</w:t>
            </w:r>
            <w:r w:rsidRPr="00334A1D">
              <w:rPr>
                <w:rFonts w:ascii="Calibri" w:hAnsi="Calibri" w:cs="Calibri"/>
              </w:rPr>
              <w:t xml:space="preserve"> </w:t>
            </w:r>
            <w:r>
              <w:rPr>
                <w:rFonts w:ascii="Calibri" w:hAnsi="Calibri" w:cs="Calibri"/>
              </w:rPr>
              <w:t>MH C</w:t>
            </w:r>
            <w:r w:rsidRPr="00334A1D">
              <w:rPr>
                <w:rFonts w:ascii="Calibri" w:hAnsi="Calibri" w:cs="Calibri"/>
              </w:rPr>
              <w:t>linicians</w:t>
            </w:r>
            <w:r>
              <w:rPr>
                <w:rFonts w:ascii="Calibri" w:hAnsi="Calibri" w:cs="Calibri"/>
              </w:rPr>
              <w:t>, and other school staff</w:t>
            </w:r>
            <w:r w:rsidRPr="00334A1D">
              <w:rPr>
                <w:rFonts w:ascii="Calibri" w:hAnsi="Calibri" w:cs="Calibri"/>
              </w:rPr>
              <w:t xml:space="preserve"> with </w:t>
            </w:r>
            <w:r>
              <w:rPr>
                <w:rFonts w:ascii="Calibri" w:hAnsi="Calibri" w:cs="Calibri"/>
              </w:rPr>
              <w:t>related Tier 1 professional development and training. We will focus</w:t>
            </w:r>
            <w:r w:rsidRPr="00334A1D">
              <w:rPr>
                <w:rFonts w:ascii="Calibri" w:hAnsi="Calibri" w:cs="Calibri"/>
              </w:rPr>
              <w:t xml:space="preserve"> on the administration of</w:t>
            </w:r>
            <w:r>
              <w:rPr>
                <w:rFonts w:ascii="Calibri" w:hAnsi="Calibri" w:cs="Calibri"/>
              </w:rPr>
              <w:t xml:space="preserve"> self-regulation tools,</w:t>
            </w:r>
            <w:r w:rsidRPr="00334A1D">
              <w:rPr>
                <w:rFonts w:ascii="Calibri" w:hAnsi="Calibri" w:cs="Calibri"/>
              </w:rPr>
              <w:t xml:space="preserve"> a screening assessment</w:t>
            </w:r>
            <w:r>
              <w:rPr>
                <w:rFonts w:ascii="Calibri" w:hAnsi="Calibri" w:cs="Calibri"/>
              </w:rPr>
              <w:t>,</w:t>
            </w:r>
            <w:r w:rsidRPr="00334A1D">
              <w:rPr>
                <w:rFonts w:ascii="Calibri" w:hAnsi="Calibri" w:cs="Calibri"/>
              </w:rPr>
              <w:t xml:space="preserve"> and the mental health curriculum that will be provided to </w:t>
            </w:r>
            <w:r>
              <w:rPr>
                <w:rFonts w:ascii="Calibri" w:hAnsi="Calibri" w:cs="Calibri"/>
              </w:rPr>
              <w:t xml:space="preserve">all </w:t>
            </w:r>
            <w:r w:rsidRPr="00334A1D">
              <w:rPr>
                <w:rFonts w:ascii="Calibri" w:hAnsi="Calibri" w:cs="Calibri"/>
              </w:rPr>
              <w:t xml:space="preserve">students. Professional development for staff will include </w:t>
            </w:r>
            <w:r>
              <w:rPr>
                <w:rFonts w:ascii="Calibri" w:hAnsi="Calibri" w:cs="Calibri"/>
              </w:rPr>
              <w:t xml:space="preserve">(Youth) </w:t>
            </w:r>
            <w:r w:rsidRPr="00334A1D">
              <w:rPr>
                <w:rFonts w:ascii="Calibri" w:hAnsi="Calibri" w:cs="Calibri"/>
              </w:rPr>
              <w:t xml:space="preserve">Mental Health First Aid and incorporating social-emotional health into the school’s multi-tiered systems of support. Professional development focus will expand capacity at schools for addressing students’ mental health needs. </w:t>
            </w:r>
          </w:p>
          <w:p w14:paraId="2AE24D37" w14:textId="77777777" w:rsidR="000507BD" w:rsidRPr="00334A1D" w:rsidRDefault="000507BD" w:rsidP="000507BD">
            <w:pPr>
              <w:pStyle w:val="ListParagraph"/>
              <w:numPr>
                <w:ilvl w:val="0"/>
                <w:numId w:val="67"/>
              </w:numPr>
              <w:autoSpaceDE w:val="0"/>
              <w:autoSpaceDN w:val="0"/>
              <w:adjustRightInd w:val="0"/>
              <w:rPr>
                <w:rFonts w:ascii="Calibri" w:hAnsi="Calibri" w:cs="Calibri"/>
              </w:rPr>
            </w:pPr>
            <w:r w:rsidRPr="00334A1D">
              <w:rPr>
                <w:rFonts w:ascii="Calibri" w:hAnsi="Calibri" w:cs="Calibri"/>
              </w:rPr>
              <w:t xml:space="preserve">The </w:t>
            </w:r>
            <w:r>
              <w:rPr>
                <w:rFonts w:ascii="Calibri" w:hAnsi="Calibri" w:cs="Calibri"/>
              </w:rPr>
              <w:t xml:space="preserve">EDCOE MHSSA </w:t>
            </w:r>
            <w:r w:rsidRPr="00334A1D">
              <w:rPr>
                <w:rFonts w:ascii="Calibri" w:hAnsi="Calibri" w:cs="Calibri"/>
              </w:rPr>
              <w:t xml:space="preserve">program is designed to </w:t>
            </w:r>
            <w:r>
              <w:rPr>
                <w:rFonts w:ascii="Calibri" w:hAnsi="Calibri" w:cs="Calibri"/>
              </w:rPr>
              <w:t>improve and expand</w:t>
            </w:r>
            <w:r w:rsidRPr="00334A1D">
              <w:rPr>
                <w:rFonts w:ascii="Calibri" w:hAnsi="Calibri" w:cs="Calibri"/>
              </w:rPr>
              <w:t xml:space="preserve"> upon what currently</w:t>
            </w:r>
            <w:r>
              <w:rPr>
                <w:rFonts w:ascii="Calibri" w:hAnsi="Calibri" w:cs="Calibri"/>
              </w:rPr>
              <w:t xml:space="preserve"> exists</w:t>
            </w:r>
            <w:r w:rsidRPr="00334A1D">
              <w:rPr>
                <w:rFonts w:ascii="Calibri" w:hAnsi="Calibri" w:cs="Calibri"/>
              </w:rPr>
              <w:t xml:space="preserve"> in </w:t>
            </w:r>
            <w:r>
              <w:rPr>
                <w:rFonts w:ascii="Calibri" w:hAnsi="Calibri" w:cs="Calibri"/>
              </w:rPr>
              <w:t>ED</w:t>
            </w:r>
            <w:r w:rsidRPr="00334A1D">
              <w:rPr>
                <w:rFonts w:ascii="Calibri" w:hAnsi="Calibri" w:cs="Calibri"/>
              </w:rPr>
              <w:t xml:space="preserve"> county and to fill in some existing gaps</w:t>
            </w:r>
            <w:r>
              <w:rPr>
                <w:rFonts w:ascii="Calibri" w:hAnsi="Calibri" w:cs="Calibri"/>
              </w:rPr>
              <w:t xml:space="preserve"> noted in our various community mental health surveys and taskforces.</w:t>
            </w:r>
          </w:p>
          <w:p w14:paraId="46B8F492" w14:textId="77777777" w:rsidR="000507BD" w:rsidRDefault="000507BD" w:rsidP="000507BD">
            <w:pPr>
              <w:pStyle w:val="Default"/>
              <w:rPr>
                <w:sz w:val="22"/>
                <w:szCs w:val="22"/>
              </w:rPr>
            </w:pPr>
          </w:p>
          <w:p w14:paraId="408B6AB8" w14:textId="77777777" w:rsidR="000507BD" w:rsidRDefault="000507BD" w:rsidP="000507BD">
            <w:pPr>
              <w:pStyle w:val="Default"/>
              <w:rPr>
                <w:sz w:val="22"/>
                <w:szCs w:val="22"/>
              </w:rPr>
            </w:pPr>
            <w:r>
              <w:rPr>
                <w:sz w:val="22"/>
                <w:szCs w:val="22"/>
              </w:rPr>
              <w:t>The El Dorado County Office of Education</w:t>
            </w:r>
            <w:r w:rsidRPr="009A15F0">
              <w:rPr>
                <w:sz w:val="22"/>
                <w:szCs w:val="22"/>
              </w:rPr>
              <w:t xml:space="preserve"> hired the Director, Mental Health and Wellness, July 1, 2022, to manage the MHSSA</w:t>
            </w:r>
            <w:r>
              <w:rPr>
                <w:sz w:val="22"/>
                <w:szCs w:val="22"/>
              </w:rPr>
              <w:t xml:space="preserve"> and SBHIP</w:t>
            </w:r>
            <w:r w:rsidRPr="009A15F0">
              <w:rPr>
                <w:sz w:val="22"/>
                <w:szCs w:val="22"/>
              </w:rPr>
              <w:t xml:space="preserve"> grant process.  EDCOE is creating the Mental Health and Wellness Department, by adding </w:t>
            </w:r>
            <w:r>
              <w:rPr>
                <w:sz w:val="22"/>
                <w:szCs w:val="22"/>
              </w:rPr>
              <w:t xml:space="preserve">a </w:t>
            </w:r>
            <w:r w:rsidRPr="009A15F0">
              <w:rPr>
                <w:sz w:val="22"/>
                <w:szCs w:val="22"/>
              </w:rPr>
              <w:t xml:space="preserve">Program Assistant in March 2023 and </w:t>
            </w:r>
            <w:r>
              <w:rPr>
                <w:sz w:val="22"/>
                <w:szCs w:val="22"/>
              </w:rPr>
              <w:t xml:space="preserve">a </w:t>
            </w:r>
            <w:r w:rsidRPr="009A15F0">
              <w:rPr>
                <w:sz w:val="22"/>
                <w:szCs w:val="22"/>
              </w:rPr>
              <w:t xml:space="preserve">Program Coordinator in July 2023. As the facility for hosting the department and new EDCOE Family Wellness Center is completed over the summer of 2023, EDCOE will begin hiring wellness clinicians and coaches to serve our county schools. </w:t>
            </w:r>
            <w:r>
              <w:rPr>
                <w:sz w:val="22"/>
                <w:szCs w:val="22"/>
              </w:rPr>
              <w:t>These EDCOE clinicians and coaches</w:t>
            </w:r>
            <w:r w:rsidRPr="009A15F0">
              <w:rPr>
                <w:sz w:val="22"/>
                <w:szCs w:val="22"/>
              </w:rPr>
              <w:t xml:space="preserve"> will focus on providing Mental Health and Wellness services for ECE and K-5 grade programs that will not be developing Wellness Centers </w:t>
            </w:r>
            <w:r>
              <w:rPr>
                <w:sz w:val="22"/>
                <w:szCs w:val="22"/>
              </w:rPr>
              <w:t>with our community partners</w:t>
            </w:r>
            <w:r w:rsidRPr="009A15F0">
              <w:rPr>
                <w:sz w:val="22"/>
                <w:szCs w:val="22"/>
              </w:rPr>
              <w:t xml:space="preserve">. </w:t>
            </w:r>
          </w:p>
          <w:p w14:paraId="3F89DAFA" w14:textId="77777777" w:rsidR="000507BD" w:rsidRDefault="000507BD" w:rsidP="000507BD">
            <w:pPr>
              <w:pStyle w:val="Default"/>
              <w:rPr>
                <w:sz w:val="22"/>
                <w:szCs w:val="22"/>
              </w:rPr>
            </w:pPr>
          </w:p>
          <w:p w14:paraId="33F4EC9D" w14:textId="26A28343" w:rsidR="000507BD" w:rsidRPr="00987B30" w:rsidRDefault="000507BD" w:rsidP="000507BD">
            <w:pPr>
              <w:contextualSpacing/>
            </w:pPr>
            <w:r w:rsidRPr="009A15F0">
              <w:t>The</w:t>
            </w:r>
            <w:r>
              <w:t xml:space="preserve"> EDCOE MHW</w:t>
            </w:r>
            <w:r w:rsidRPr="009A15F0">
              <w:t xml:space="preserve"> positions will be funded through the MHSSA grant. EDCOE will assist EDCBH with their implementation of our 3-year MHSA plan that increases support and </w:t>
            </w:r>
            <w:r>
              <w:t>staffing</w:t>
            </w:r>
            <w:r w:rsidRPr="009A15F0">
              <w:t xml:space="preserve"> for Wellness Centers on all high school and middle school campuses in EDC. The MHSSA grant will be supporting Wellness Centers as needed. EDCOE will continue to increase Tier 1 services for all districts in ED County</w:t>
            </w:r>
            <w:r>
              <w:t xml:space="preserve"> and t</w:t>
            </w:r>
            <w:r w:rsidRPr="009A15F0">
              <w:t xml:space="preserve">he MHSSA grant will support </w:t>
            </w:r>
            <w:r>
              <w:t xml:space="preserve">those </w:t>
            </w:r>
            <w:r w:rsidRPr="009A15F0">
              <w:t xml:space="preserve">Tier 1 services as needed. </w:t>
            </w:r>
            <w:r>
              <w:t>The EDCOE SBHIP Sustainability Team is working to determine long-term funding partnerships for the various Mental Health and Wellness positions being added throughout our county. The EDCOE SBHIP Career Pathway Team is working to expand the behavioral health workforce in EDC, from Peer Advocates through LCSWs and MFTs</w:t>
            </w:r>
            <w:r w:rsidRPr="00987B30">
              <w:t>.</w:t>
            </w:r>
          </w:p>
          <w:p w14:paraId="56260858" w14:textId="77777777" w:rsidR="000507BD" w:rsidRPr="0018576E" w:rsidRDefault="000507BD" w:rsidP="001726B0">
            <w:pPr>
              <w:ind w:left="720"/>
              <w:contextualSpacing/>
              <w:rPr>
                <w:rFonts w:cstheme="minorHAnsi"/>
                <w:sz w:val="24"/>
                <w:szCs w:val="24"/>
              </w:rPr>
            </w:pPr>
          </w:p>
        </w:tc>
      </w:tr>
    </w:tbl>
    <w:p w14:paraId="4002D9C3" w14:textId="77777777" w:rsidR="00E037B2" w:rsidRDefault="00E037B2"/>
    <w:p w14:paraId="7D391C9C" w14:textId="77777777" w:rsidR="00E037B2" w:rsidRDefault="00E037B2"/>
    <w:p w14:paraId="3D0E605C" w14:textId="77777777" w:rsidR="00E037B2" w:rsidRDefault="00E037B2"/>
    <w:p w14:paraId="16F3FDEF" w14:textId="77777777" w:rsidR="00E037B2" w:rsidRDefault="00E037B2"/>
    <w:p w14:paraId="1C6E14D5" w14:textId="77777777" w:rsidR="00E037B2" w:rsidRDefault="00E037B2"/>
    <w:p w14:paraId="62E24254" w14:textId="77777777" w:rsidR="00E037B2" w:rsidRDefault="00E037B2"/>
    <w:p w14:paraId="01CA333B" w14:textId="77777777" w:rsidR="00987B30" w:rsidRPr="0018576E" w:rsidRDefault="00987B30"/>
    <w:tbl>
      <w:tblPr>
        <w:tblStyle w:val="TableGrid"/>
        <w:tblW w:w="0" w:type="auto"/>
        <w:tblLook w:val="04A0" w:firstRow="1" w:lastRow="0" w:firstColumn="1" w:lastColumn="0" w:noHBand="0" w:noVBand="1"/>
      </w:tblPr>
      <w:tblGrid>
        <w:gridCol w:w="2155"/>
        <w:gridCol w:w="2430"/>
        <w:gridCol w:w="5629"/>
      </w:tblGrid>
      <w:tr w:rsidR="0018576E" w:rsidRPr="0018576E" w14:paraId="642FEAAF" w14:textId="77777777" w:rsidTr="000F6EC0">
        <w:tc>
          <w:tcPr>
            <w:tcW w:w="2155" w:type="dxa"/>
            <w:shd w:val="clear" w:color="auto" w:fill="D5DCE4" w:themeFill="text2" w:themeFillTint="33"/>
          </w:tcPr>
          <w:p w14:paraId="2C6EE3CD" w14:textId="77777777" w:rsidR="006A74BD" w:rsidRPr="0018576E" w:rsidRDefault="006A74BD" w:rsidP="004A5529">
            <w:pPr>
              <w:rPr>
                <w:rFonts w:cstheme="minorHAnsi"/>
                <w:b/>
                <w:bCs/>
                <w:sz w:val="28"/>
                <w:szCs w:val="28"/>
              </w:rPr>
            </w:pPr>
            <w:r w:rsidRPr="0018576E">
              <w:rPr>
                <w:rFonts w:cstheme="minorHAnsi"/>
                <w:b/>
                <w:bCs/>
                <w:sz w:val="28"/>
                <w:szCs w:val="28"/>
              </w:rPr>
              <w:lastRenderedPageBreak/>
              <w:t>Fresno</w:t>
            </w:r>
          </w:p>
          <w:p w14:paraId="3525F66E" w14:textId="77777777" w:rsidR="006A74BD" w:rsidRPr="0018576E" w:rsidRDefault="006A74BD" w:rsidP="004A5529">
            <w:pPr>
              <w:rPr>
                <w:rFonts w:cstheme="minorHAnsi"/>
              </w:rPr>
            </w:pPr>
          </w:p>
        </w:tc>
        <w:tc>
          <w:tcPr>
            <w:tcW w:w="2430" w:type="dxa"/>
            <w:shd w:val="clear" w:color="auto" w:fill="D5DCE4" w:themeFill="text2" w:themeFillTint="33"/>
          </w:tcPr>
          <w:p w14:paraId="0C6BB454" w14:textId="77777777" w:rsidR="006A74BD" w:rsidRPr="0018576E" w:rsidRDefault="006A74BD" w:rsidP="004A5529">
            <w:pPr>
              <w:rPr>
                <w:sz w:val="24"/>
                <w:szCs w:val="24"/>
              </w:rPr>
            </w:pPr>
            <w:r w:rsidRPr="0018576E">
              <w:rPr>
                <w:sz w:val="24"/>
                <w:szCs w:val="24"/>
              </w:rPr>
              <w:t xml:space="preserve">Total Funding (RFA_001 &amp; RFA_003): $7,619,403 </w:t>
            </w:r>
          </w:p>
          <w:p w14:paraId="1AF1B03E" w14:textId="528D6B27" w:rsidR="006A74BD" w:rsidRPr="0018576E" w:rsidRDefault="006A74BD" w:rsidP="004A5529">
            <w:pPr>
              <w:rPr>
                <w:rFonts w:cstheme="minorHAnsi"/>
              </w:rPr>
            </w:pPr>
          </w:p>
        </w:tc>
        <w:tc>
          <w:tcPr>
            <w:tcW w:w="5629" w:type="dxa"/>
            <w:shd w:val="clear" w:color="auto" w:fill="D5DCE4" w:themeFill="text2" w:themeFillTint="33"/>
          </w:tcPr>
          <w:p w14:paraId="57EF6F64"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1DCD1807" w14:textId="77777777" w:rsidR="006A74BD" w:rsidRPr="0018576E" w:rsidRDefault="006A74BD">
            <w:pPr>
              <w:numPr>
                <w:ilvl w:val="0"/>
                <w:numId w:val="1"/>
              </w:numPr>
              <w:contextualSpacing/>
              <w:rPr>
                <w:rFonts w:eastAsia="MS Mincho" w:cstheme="minorHAnsi"/>
                <w:sz w:val="24"/>
                <w:szCs w:val="24"/>
              </w:rPr>
            </w:pPr>
            <w:r w:rsidRPr="0018576E">
              <w:rPr>
                <w:rFonts w:eastAsia="MS Mincho" w:cstheme="minorHAnsi"/>
                <w:sz w:val="24"/>
                <w:szCs w:val="24"/>
              </w:rPr>
              <w:t>Fresno County Department of Behavioral Health</w:t>
            </w:r>
          </w:p>
          <w:p w14:paraId="601F77A4" w14:textId="77777777" w:rsidR="006A74BD" w:rsidRPr="0018576E" w:rsidRDefault="006A74BD">
            <w:pPr>
              <w:numPr>
                <w:ilvl w:val="0"/>
                <w:numId w:val="1"/>
              </w:numPr>
              <w:contextualSpacing/>
              <w:rPr>
                <w:rFonts w:cstheme="minorHAnsi"/>
                <w:sz w:val="24"/>
                <w:szCs w:val="24"/>
              </w:rPr>
            </w:pPr>
            <w:r w:rsidRPr="0018576E">
              <w:rPr>
                <w:rFonts w:eastAsia="MS Mincho" w:cstheme="minorHAnsi"/>
                <w:sz w:val="24"/>
                <w:szCs w:val="24"/>
              </w:rPr>
              <w:t>Fresno County Superintendent of Schools</w:t>
            </w:r>
          </w:p>
          <w:p w14:paraId="0780685A" w14:textId="0DCA340E" w:rsidR="006A74BD" w:rsidRPr="0018576E" w:rsidRDefault="006A74BD">
            <w:pPr>
              <w:numPr>
                <w:ilvl w:val="0"/>
                <w:numId w:val="1"/>
              </w:numPr>
              <w:contextualSpacing/>
              <w:rPr>
                <w:rFonts w:cstheme="minorHAnsi"/>
              </w:rPr>
            </w:pPr>
            <w:r w:rsidRPr="0018576E">
              <w:rPr>
                <w:rFonts w:eastAsia="MS Mincho" w:cstheme="minorHAnsi"/>
                <w:sz w:val="24"/>
                <w:szCs w:val="24"/>
              </w:rPr>
              <w:t>32 school districts</w:t>
            </w:r>
          </w:p>
        </w:tc>
      </w:tr>
      <w:tr w:rsidR="006A74BD" w:rsidRPr="0018576E" w14:paraId="48F9B774" w14:textId="77777777" w:rsidTr="00653CD1">
        <w:tc>
          <w:tcPr>
            <w:tcW w:w="10214" w:type="dxa"/>
            <w:gridSpan w:val="3"/>
          </w:tcPr>
          <w:p w14:paraId="1D4B18F0" w14:textId="77777777" w:rsidR="006A74BD" w:rsidRPr="0018576E" w:rsidRDefault="006A74BD" w:rsidP="004A5529">
            <w:pPr>
              <w:rPr>
                <w:rFonts w:cstheme="minorHAnsi"/>
                <w:sz w:val="24"/>
                <w:szCs w:val="24"/>
              </w:rPr>
            </w:pPr>
            <w:r w:rsidRPr="0018576E">
              <w:rPr>
                <w:rFonts w:cstheme="minorHAnsi"/>
                <w:sz w:val="24"/>
                <w:szCs w:val="24"/>
              </w:rPr>
              <w:t xml:space="preserve">Summary of Services: </w:t>
            </w:r>
          </w:p>
          <w:p w14:paraId="65086F19" w14:textId="77777777" w:rsidR="006A74BD" w:rsidRPr="0018576E" w:rsidRDefault="006A74BD" w:rsidP="004A5529">
            <w:pPr>
              <w:rPr>
                <w:rFonts w:eastAsia="MS Mincho" w:cstheme="minorHAnsi"/>
                <w:sz w:val="24"/>
                <w:szCs w:val="24"/>
              </w:rPr>
            </w:pPr>
            <w:r w:rsidRPr="0018576E">
              <w:rPr>
                <w:rFonts w:eastAsia="MS Mincho" w:cstheme="minorHAnsi"/>
                <w:sz w:val="24"/>
                <w:szCs w:val="24"/>
              </w:rPr>
              <w:t xml:space="preserve">In 2016, the Fresno County Department of Behavioral Health and the Fresno County Superintendent of Schools formed the All 4 Youth Partnership, whose mission is to create an integrated system of care that ensures all children in Fresno County have access to behavioral health services to support their social, emotional, and behavioral needs and to promote a positive healthy environment. All 4 Youth works to expand mental health treatment and prevention and early intervention services for youth at school, home, and community locations in Fresno County. </w:t>
            </w:r>
          </w:p>
          <w:p w14:paraId="0F9B0FF7" w14:textId="77777777" w:rsidR="006A74BD" w:rsidRPr="0018576E" w:rsidRDefault="006A74BD" w:rsidP="004A5529">
            <w:pPr>
              <w:rPr>
                <w:rFonts w:eastAsia="MS Mincho" w:cstheme="minorHAnsi"/>
                <w:sz w:val="24"/>
                <w:szCs w:val="24"/>
              </w:rPr>
            </w:pPr>
          </w:p>
          <w:p w14:paraId="4AC03033" w14:textId="77777777" w:rsidR="006A74BD" w:rsidRPr="0018576E" w:rsidRDefault="006A74BD" w:rsidP="004A5529">
            <w:pPr>
              <w:rPr>
                <w:rFonts w:eastAsia="MS Mincho" w:cstheme="minorHAnsi"/>
                <w:sz w:val="24"/>
                <w:szCs w:val="24"/>
              </w:rPr>
            </w:pPr>
            <w:r w:rsidRPr="0018576E">
              <w:rPr>
                <w:rFonts w:eastAsia="MS Mincho" w:cstheme="minorHAnsi"/>
                <w:sz w:val="24"/>
                <w:szCs w:val="24"/>
              </w:rPr>
              <w:t xml:space="preserve">MHSSA funds will be used to expand prevention and early intervention services for youth aged 0-22 throughout Fresno County. The partnership will expand its current model of care to serve more youth with mental illness and their families through a strengths-based, person-centered approach that focuses on prevention and early intervention, and connects youth with needed therapeutic services through the existing All 4 Youth Hubs. </w:t>
            </w:r>
          </w:p>
          <w:p w14:paraId="4A05FA94" w14:textId="77777777" w:rsidR="006A74BD" w:rsidRPr="0018576E" w:rsidRDefault="006A74BD" w:rsidP="004A5529">
            <w:pPr>
              <w:pStyle w:val="NormalWeb"/>
              <w:rPr>
                <w:rFonts w:asciiTheme="minorHAnsi" w:hAnsiTheme="minorHAnsi" w:cstheme="minorHAnsi"/>
              </w:rPr>
            </w:pPr>
            <w:r w:rsidRPr="0018576E">
              <w:rPr>
                <w:rFonts w:asciiTheme="minorHAnsi" w:hAnsiTheme="minorHAnsi" w:cstheme="minorHAnsi"/>
              </w:rPr>
              <w:t>Grant funds have been utilized for the construction and facility improvements of school adjacent Wellness Centers. These centers are in high-need areas of the county and are locations where the All 4 Youth Partnership has been unable to acquire facility space. We have developed 4 Wellness Centers and will be constructing an additional Center in GY 4. Grant funds will also continue to be utilized to fund the salary of the 12 Family Partners over the remaining four years. 21 staff will be utilized as “in kind”.</w:t>
            </w:r>
          </w:p>
          <w:p w14:paraId="626AE8BD" w14:textId="77777777" w:rsidR="006A74BD" w:rsidRPr="0018576E" w:rsidRDefault="006A74BD" w:rsidP="004A5529">
            <w:pPr>
              <w:rPr>
                <w:rFonts w:eastAsia="MS Mincho" w:cstheme="minorHAnsi"/>
                <w:sz w:val="24"/>
                <w:szCs w:val="24"/>
              </w:rPr>
            </w:pPr>
            <w:r w:rsidRPr="0018576E">
              <w:rPr>
                <w:rFonts w:eastAsia="MS Mincho" w:cstheme="minorHAnsi"/>
                <w:sz w:val="24"/>
                <w:szCs w:val="24"/>
              </w:rPr>
              <w:t>Through the Wellness Centers the Partnership will:</w:t>
            </w:r>
          </w:p>
          <w:p w14:paraId="3A6F86DB" w14:textId="77777777" w:rsidR="006A74BD" w:rsidRPr="0018576E" w:rsidRDefault="006A74BD">
            <w:pPr>
              <w:numPr>
                <w:ilvl w:val="0"/>
                <w:numId w:val="13"/>
              </w:numPr>
              <w:contextualSpacing/>
              <w:rPr>
                <w:rFonts w:eastAsia="MS Mincho" w:cstheme="minorHAnsi"/>
                <w:sz w:val="24"/>
                <w:szCs w:val="24"/>
              </w:rPr>
            </w:pPr>
            <w:r w:rsidRPr="0018576E">
              <w:rPr>
                <w:rFonts w:eastAsia="MS Mincho" w:cstheme="minorHAnsi"/>
                <w:sz w:val="24"/>
                <w:szCs w:val="24"/>
              </w:rPr>
              <w:t>Provide accessible information and host trainings to increase student, family, school staff, and community knowledge about trauma and mental health</w:t>
            </w:r>
          </w:p>
          <w:p w14:paraId="6395647C" w14:textId="77777777" w:rsidR="006A74BD" w:rsidRPr="0018576E" w:rsidRDefault="006A74BD">
            <w:pPr>
              <w:numPr>
                <w:ilvl w:val="0"/>
                <w:numId w:val="13"/>
              </w:numPr>
              <w:contextualSpacing/>
              <w:rPr>
                <w:rFonts w:eastAsia="MS Mincho" w:cstheme="minorHAnsi"/>
                <w:sz w:val="24"/>
                <w:szCs w:val="24"/>
              </w:rPr>
            </w:pPr>
            <w:r w:rsidRPr="0018576E">
              <w:rPr>
                <w:rFonts w:eastAsia="MS Mincho" w:cstheme="minorHAnsi"/>
                <w:sz w:val="24"/>
                <w:szCs w:val="24"/>
              </w:rPr>
              <w:t>Provide mental health prevention and intervention services in accessible locations including schools, the community and a home</w:t>
            </w:r>
          </w:p>
          <w:p w14:paraId="753CDC95" w14:textId="77777777" w:rsidR="006A74BD" w:rsidRPr="0018576E" w:rsidRDefault="006A74BD">
            <w:pPr>
              <w:numPr>
                <w:ilvl w:val="0"/>
                <w:numId w:val="13"/>
              </w:numPr>
              <w:contextualSpacing/>
              <w:rPr>
                <w:rFonts w:eastAsia="MS Mincho" w:cstheme="minorHAnsi"/>
                <w:sz w:val="24"/>
                <w:szCs w:val="24"/>
              </w:rPr>
            </w:pPr>
            <w:r w:rsidRPr="0018576E">
              <w:rPr>
                <w:rFonts w:eastAsia="MS Mincho" w:cstheme="minorHAnsi"/>
                <w:sz w:val="24"/>
                <w:szCs w:val="24"/>
              </w:rPr>
              <w:t>Promote mental health for all and reduce stigma around mental health to increase the likelihood of accessing services</w:t>
            </w:r>
          </w:p>
          <w:p w14:paraId="3AE743C7" w14:textId="77777777" w:rsidR="006A74BD" w:rsidRPr="0018576E" w:rsidRDefault="006A74BD">
            <w:pPr>
              <w:numPr>
                <w:ilvl w:val="0"/>
                <w:numId w:val="13"/>
              </w:numPr>
              <w:contextualSpacing/>
              <w:rPr>
                <w:rFonts w:eastAsia="MS Mincho" w:cstheme="minorHAnsi"/>
                <w:sz w:val="24"/>
                <w:szCs w:val="24"/>
              </w:rPr>
            </w:pPr>
            <w:r w:rsidRPr="0018576E">
              <w:rPr>
                <w:rFonts w:eastAsia="MS Mincho" w:cstheme="minorHAnsi"/>
                <w:sz w:val="24"/>
                <w:szCs w:val="24"/>
              </w:rPr>
              <w:t>Provide strategies and training for comprehensive self-care for families, students, and school staff</w:t>
            </w:r>
          </w:p>
          <w:p w14:paraId="552008AD" w14:textId="77777777" w:rsidR="006A74BD" w:rsidRPr="0018576E" w:rsidRDefault="006A74BD" w:rsidP="004A5529">
            <w:pPr>
              <w:ind w:left="720"/>
              <w:contextualSpacing/>
              <w:rPr>
                <w:rFonts w:cstheme="minorHAnsi"/>
                <w:sz w:val="24"/>
                <w:szCs w:val="24"/>
              </w:rPr>
            </w:pPr>
          </w:p>
        </w:tc>
      </w:tr>
    </w:tbl>
    <w:p w14:paraId="2E0D96F3" w14:textId="7967716E" w:rsidR="006A74BD" w:rsidRPr="0018576E" w:rsidRDefault="006A74BD"/>
    <w:p w14:paraId="1077826C" w14:textId="53D32DA5" w:rsidR="008A7F1B" w:rsidRPr="0018576E" w:rsidRDefault="008A7F1B"/>
    <w:p w14:paraId="678AE68F" w14:textId="56BBF110" w:rsidR="008A7F1B" w:rsidRPr="0018576E" w:rsidRDefault="008A7F1B"/>
    <w:p w14:paraId="031BC8FC" w14:textId="5BFA1AAD" w:rsidR="008A7F1B" w:rsidRPr="0018576E" w:rsidRDefault="008A7F1B"/>
    <w:p w14:paraId="24DE425B" w14:textId="7DA46FED" w:rsidR="008A7F1B" w:rsidRPr="0018576E" w:rsidRDefault="008A7F1B"/>
    <w:p w14:paraId="2866D341" w14:textId="0BC33DB5" w:rsidR="008A7F1B" w:rsidRPr="0018576E" w:rsidRDefault="008A7F1B"/>
    <w:p w14:paraId="4024CA13" w14:textId="77777777" w:rsidR="008944FD" w:rsidRPr="0018576E" w:rsidRDefault="008944FD"/>
    <w:tbl>
      <w:tblPr>
        <w:tblStyle w:val="TableGrid"/>
        <w:tblW w:w="0" w:type="auto"/>
        <w:tblLook w:val="04A0" w:firstRow="1" w:lastRow="0" w:firstColumn="1" w:lastColumn="0" w:noHBand="0" w:noVBand="1"/>
      </w:tblPr>
      <w:tblGrid>
        <w:gridCol w:w="2227"/>
        <w:gridCol w:w="2749"/>
        <w:gridCol w:w="5238"/>
      </w:tblGrid>
      <w:tr w:rsidR="0018576E" w:rsidRPr="0018576E" w14:paraId="4421E723" w14:textId="77777777" w:rsidTr="000F6EC0">
        <w:tc>
          <w:tcPr>
            <w:tcW w:w="2290" w:type="dxa"/>
            <w:shd w:val="clear" w:color="auto" w:fill="D5DCE4" w:themeFill="text2" w:themeFillTint="33"/>
          </w:tcPr>
          <w:p w14:paraId="2B288BEE" w14:textId="77777777" w:rsidR="008A7F1B" w:rsidRPr="0018576E" w:rsidRDefault="008A7F1B" w:rsidP="004A5529">
            <w:pPr>
              <w:rPr>
                <w:rFonts w:cstheme="minorHAnsi"/>
                <w:sz w:val="28"/>
                <w:szCs w:val="28"/>
              </w:rPr>
            </w:pPr>
            <w:r w:rsidRPr="0018576E">
              <w:rPr>
                <w:rFonts w:cstheme="minorHAnsi"/>
                <w:b/>
                <w:bCs/>
                <w:sz w:val="28"/>
                <w:szCs w:val="28"/>
              </w:rPr>
              <w:lastRenderedPageBreak/>
              <w:t>Glenn</w:t>
            </w:r>
          </w:p>
        </w:tc>
        <w:tc>
          <w:tcPr>
            <w:tcW w:w="2818" w:type="dxa"/>
            <w:shd w:val="clear" w:color="auto" w:fill="D5DCE4" w:themeFill="text2" w:themeFillTint="33"/>
          </w:tcPr>
          <w:p w14:paraId="4D8CE0D5" w14:textId="48B3A6BA" w:rsidR="008A7F1B" w:rsidRPr="0018576E" w:rsidRDefault="008A7F1B" w:rsidP="004A5529">
            <w:pPr>
              <w:rPr>
                <w:rFonts w:cstheme="minorHAnsi"/>
                <w:sz w:val="24"/>
                <w:szCs w:val="24"/>
              </w:rPr>
            </w:pPr>
            <w:r w:rsidRPr="0018576E">
              <w:rPr>
                <w:rFonts w:cstheme="minorHAnsi"/>
                <w:sz w:val="24"/>
                <w:szCs w:val="24"/>
              </w:rPr>
              <w:t>Total Fund</w:t>
            </w:r>
            <w:r w:rsidR="00881EE0" w:rsidRPr="0018576E">
              <w:rPr>
                <w:rFonts w:cstheme="minorHAnsi"/>
                <w:sz w:val="24"/>
                <w:szCs w:val="24"/>
              </w:rPr>
              <w:t>ing</w:t>
            </w:r>
            <w:r w:rsidRPr="0018576E">
              <w:rPr>
                <w:rFonts w:cstheme="minorHAnsi"/>
                <w:sz w:val="24"/>
                <w:szCs w:val="24"/>
              </w:rPr>
              <w:t>: $2,500,000</w:t>
            </w:r>
          </w:p>
          <w:p w14:paraId="309A2E23" w14:textId="6BD6B0E5" w:rsidR="008A7F1B" w:rsidRPr="0018576E" w:rsidRDefault="008A7F1B" w:rsidP="004A5529">
            <w:pPr>
              <w:rPr>
                <w:rFonts w:cstheme="minorHAnsi"/>
                <w:sz w:val="24"/>
                <w:szCs w:val="24"/>
              </w:rPr>
            </w:pPr>
          </w:p>
        </w:tc>
        <w:tc>
          <w:tcPr>
            <w:tcW w:w="5394" w:type="dxa"/>
            <w:shd w:val="clear" w:color="auto" w:fill="D5DCE4" w:themeFill="text2" w:themeFillTint="33"/>
          </w:tcPr>
          <w:p w14:paraId="25E8B7A1" w14:textId="77777777" w:rsidR="008A7F1B" w:rsidRPr="0018576E" w:rsidRDefault="008A7F1B" w:rsidP="004A5529">
            <w:pPr>
              <w:rPr>
                <w:rFonts w:cstheme="minorHAnsi"/>
                <w:sz w:val="24"/>
                <w:szCs w:val="24"/>
              </w:rPr>
            </w:pPr>
            <w:r w:rsidRPr="0018576E">
              <w:rPr>
                <w:rFonts w:cstheme="minorHAnsi"/>
                <w:sz w:val="24"/>
                <w:szCs w:val="24"/>
              </w:rPr>
              <w:t xml:space="preserve">Partnership Entities: </w:t>
            </w:r>
          </w:p>
          <w:p w14:paraId="6BD956D4" w14:textId="77777777" w:rsidR="008A7F1B" w:rsidRPr="0018576E" w:rsidRDefault="008A7F1B">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Glenn County Behavioral Health</w:t>
            </w:r>
          </w:p>
          <w:p w14:paraId="0BE4FDD4" w14:textId="77777777" w:rsidR="008A7F1B" w:rsidRPr="0018576E" w:rsidRDefault="008A7F1B">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Glenn County Office of Education </w:t>
            </w:r>
          </w:p>
          <w:p w14:paraId="6AEA5666" w14:textId="77777777" w:rsidR="008A7F1B" w:rsidRPr="0018576E" w:rsidRDefault="008A7F1B">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rPr>
              <w:t>Orland USD</w:t>
            </w:r>
          </w:p>
          <w:p w14:paraId="3B018396" w14:textId="77777777" w:rsidR="008A7F1B" w:rsidRPr="0018576E" w:rsidRDefault="008A7F1B">
            <w:pPr>
              <w:pStyle w:val="ListParagraph"/>
              <w:widowControl w:val="0"/>
              <w:numPr>
                <w:ilvl w:val="0"/>
                <w:numId w:val="1"/>
              </w:numPr>
              <w:autoSpaceDE w:val="0"/>
              <w:autoSpaceDN w:val="0"/>
              <w:adjustRightInd w:val="0"/>
              <w:rPr>
                <w:rFonts w:asciiTheme="majorHAnsi" w:hAnsiTheme="majorHAnsi" w:cs="Times"/>
                <w:szCs w:val="24"/>
                <w:lang w:eastAsia="ja-JP"/>
              </w:rPr>
            </w:pPr>
            <w:r w:rsidRPr="0018576E">
              <w:rPr>
                <w:rFonts w:cstheme="minorHAnsi"/>
                <w:sz w:val="24"/>
                <w:szCs w:val="24"/>
              </w:rPr>
              <w:t>Willows USD</w:t>
            </w:r>
            <w:r w:rsidRPr="0018576E">
              <w:rPr>
                <w:rFonts w:asciiTheme="majorHAnsi" w:hAnsiTheme="majorHAnsi"/>
                <w:szCs w:val="24"/>
              </w:rPr>
              <w:t xml:space="preserve"> </w:t>
            </w:r>
          </w:p>
        </w:tc>
      </w:tr>
      <w:tr w:rsidR="008A7F1B" w:rsidRPr="0018576E" w14:paraId="54F989E0" w14:textId="77777777" w:rsidTr="004A5529">
        <w:tc>
          <w:tcPr>
            <w:tcW w:w="10502" w:type="dxa"/>
            <w:gridSpan w:val="3"/>
          </w:tcPr>
          <w:p w14:paraId="63ACF4CB" w14:textId="77777777" w:rsidR="008A7F1B" w:rsidRPr="0018576E" w:rsidRDefault="008A7F1B" w:rsidP="004A552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D37E9BB" w14:textId="77777777" w:rsidR="008A7F1B" w:rsidRPr="0018576E" w:rsidRDefault="008A7F1B" w:rsidP="004A5529">
            <w:pPr>
              <w:pStyle w:val="ListParagraph"/>
              <w:autoSpaceDE w:val="0"/>
              <w:autoSpaceDN w:val="0"/>
              <w:adjustRightInd w:val="0"/>
              <w:ind w:left="0"/>
              <w:rPr>
                <w:rFonts w:cstheme="minorHAnsi"/>
                <w:sz w:val="24"/>
                <w:szCs w:val="24"/>
              </w:rPr>
            </w:pPr>
            <w:r w:rsidRPr="0018576E">
              <w:rPr>
                <w:rFonts w:cstheme="minorHAnsi"/>
                <w:sz w:val="24"/>
                <w:szCs w:val="24"/>
              </w:rPr>
              <w:t>The mission of the Mental Health School Wellness Team partnership is to address the mental health needs of children and youth in schools by strengthening the Children’s System of Care (CSOC) partnership, leveraging resources, and delivering mental health services in the schools. The School Wellness Team will provide comprehensive, school and community-based (when appropriate), culturally proficient, and trauma-informed mental health services and supports for Glenn County children, youth, and their families at area schools to ensure easily accessible and welcoming mental health supportive services.  In addition, the School Wellness Team will deliver timely mental health services to students and families on school campuses to increase access and help prevent/reduce suicides and dropouts. This program will provide training and mentoring to teachers, administrators, and parents.</w:t>
            </w:r>
          </w:p>
          <w:p w14:paraId="650EB0E7" w14:textId="77777777" w:rsidR="008A7F1B" w:rsidRPr="0018576E" w:rsidRDefault="008A7F1B" w:rsidP="004A5529">
            <w:pPr>
              <w:pStyle w:val="ListParagraph"/>
              <w:autoSpaceDE w:val="0"/>
              <w:autoSpaceDN w:val="0"/>
              <w:adjustRightInd w:val="0"/>
              <w:ind w:left="0"/>
              <w:rPr>
                <w:rFonts w:cstheme="minorHAnsi"/>
                <w:bCs/>
                <w:sz w:val="24"/>
                <w:szCs w:val="24"/>
                <w:lang w:eastAsia="ja-JP"/>
              </w:rPr>
            </w:pPr>
          </w:p>
          <w:p w14:paraId="6A06E795" w14:textId="77777777" w:rsidR="00BA1A9D" w:rsidRPr="0018576E" w:rsidRDefault="008A7F1B" w:rsidP="004A5529">
            <w:pPr>
              <w:autoSpaceDE w:val="0"/>
              <w:autoSpaceDN w:val="0"/>
              <w:adjustRightInd w:val="0"/>
              <w:rPr>
                <w:rFonts w:cstheme="minorHAnsi"/>
                <w:sz w:val="24"/>
                <w:szCs w:val="24"/>
              </w:rPr>
            </w:pPr>
            <w:r w:rsidRPr="0018576E">
              <w:rPr>
                <w:rFonts w:cstheme="minorHAnsi"/>
                <w:sz w:val="24"/>
                <w:szCs w:val="24"/>
              </w:rPr>
              <w:t>The MHSSA funds will be used to hire four mental health counselors, 2 case managers and 2 peer mentors.  To ensure that the School Wellness Team has the largest impact on all students in Glenn County, a Multi-Tiered Behavioral System Model will be used to offer all students high-quality, evidenced-based behavioral strategies to support a positive learning environment:</w:t>
            </w:r>
          </w:p>
          <w:p w14:paraId="7FA5856D" w14:textId="24DDBF76" w:rsidR="008A7F1B" w:rsidRPr="0018576E" w:rsidRDefault="008A7F1B" w:rsidP="004A5529">
            <w:pPr>
              <w:autoSpaceDE w:val="0"/>
              <w:autoSpaceDN w:val="0"/>
              <w:adjustRightInd w:val="0"/>
              <w:rPr>
                <w:rFonts w:cstheme="minorHAnsi"/>
                <w:sz w:val="24"/>
                <w:szCs w:val="24"/>
              </w:rPr>
            </w:pPr>
            <w:r w:rsidRPr="0018576E">
              <w:rPr>
                <w:rFonts w:cstheme="minorHAnsi"/>
                <w:sz w:val="24"/>
                <w:szCs w:val="24"/>
              </w:rPr>
              <w:t xml:space="preserve">  </w:t>
            </w:r>
          </w:p>
          <w:p w14:paraId="0BFC9BF0" w14:textId="77777777" w:rsidR="008A7F1B" w:rsidRPr="0018576E" w:rsidRDefault="008A7F1B">
            <w:pPr>
              <w:pStyle w:val="ListParagraph"/>
              <w:numPr>
                <w:ilvl w:val="0"/>
                <w:numId w:val="14"/>
              </w:numPr>
              <w:autoSpaceDE w:val="0"/>
              <w:autoSpaceDN w:val="0"/>
              <w:adjustRightInd w:val="0"/>
              <w:spacing w:after="160"/>
              <w:rPr>
                <w:rFonts w:cstheme="minorHAnsi"/>
                <w:sz w:val="24"/>
                <w:szCs w:val="24"/>
              </w:rPr>
            </w:pPr>
            <w:r w:rsidRPr="0018576E">
              <w:rPr>
                <w:rFonts w:cstheme="minorHAnsi"/>
                <w:sz w:val="24"/>
                <w:szCs w:val="24"/>
              </w:rPr>
              <w:t xml:space="preserve">Tier I will be offered to all schools and is comprised of “Universal Instruction/Intervention”, for all students.  It is preventative and proactive.  The School Wellness Team will provide training to teachers and administrators across the county to strengthen skills in recognizing signs of mental health behavior, suicidal thoughts and other indicators to identify students in need of additional mental health services. </w:t>
            </w:r>
          </w:p>
          <w:p w14:paraId="74F70B0B" w14:textId="77777777" w:rsidR="008A7F1B" w:rsidRPr="0018576E" w:rsidRDefault="008A7F1B" w:rsidP="004A5529">
            <w:pPr>
              <w:pStyle w:val="ListParagraph"/>
              <w:autoSpaceDE w:val="0"/>
              <w:autoSpaceDN w:val="0"/>
              <w:adjustRightInd w:val="0"/>
              <w:rPr>
                <w:rFonts w:cstheme="minorHAnsi"/>
                <w:sz w:val="24"/>
                <w:szCs w:val="24"/>
              </w:rPr>
            </w:pPr>
          </w:p>
          <w:p w14:paraId="446FA26D" w14:textId="77777777" w:rsidR="008A7F1B" w:rsidRPr="0018576E" w:rsidRDefault="008A7F1B">
            <w:pPr>
              <w:pStyle w:val="ListParagraph"/>
              <w:numPr>
                <w:ilvl w:val="0"/>
                <w:numId w:val="14"/>
              </w:numPr>
              <w:autoSpaceDE w:val="0"/>
              <w:autoSpaceDN w:val="0"/>
              <w:adjustRightInd w:val="0"/>
              <w:spacing w:after="160"/>
              <w:rPr>
                <w:rFonts w:cstheme="minorHAnsi"/>
                <w:sz w:val="24"/>
                <w:szCs w:val="24"/>
              </w:rPr>
            </w:pPr>
            <w:r w:rsidRPr="0018576E">
              <w:rPr>
                <w:rFonts w:cstheme="minorHAnsi"/>
                <w:sz w:val="24"/>
                <w:szCs w:val="24"/>
              </w:rPr>
              <w:t>Tier II is a Targeted Group Intervention which will be delivered in the schools to provide services to students who are at risk and who could benefit from immediate services delivered by the School Wellness Team.  Services will be available to students and their families and provided by clinicians, family advocates/case managers and peer mentors.</w:t>
            </w:r>
          </w:p>
          <w:p w14:paraId="09B70C23" w14:textId="77777777" w:rsidR="008A7F1B" w:rsidRPr="0018576E" w:rsidRDefault="008A7F1B" w:rsidP="004A5529">
            <w:pPr>
              <w:pStyle w:val="ListParagraph"/>
              <w:rPr>
                <w:rFonts w:cstheme="minorHAnsi"/>
                <w:sz w:val="24"/>
                <w:szCs w:val="24"/>
              </w:rPr>
            </w:pPr>
          </w:p>
          <w:p w14:paraId="4E595AB4" w14:textId="77777777" w:rsidR="008A7F1B" w:rsidRPr="0018576E" w:rsidRDefault="008A7F1B">
            <w:pPr>
              <w:pStyle w:val="ListParagraph"/>
              <w:numPr>
                <w:ilvl w:val="0"/>
                <w:numId w:val="14"/>
              </w:numPr>
              <w:autoSpaceDE w:val="0"/>
              <w:autoSpaceDN w:val="0"/>
              <w:adjustRightInd w:val="0"/>
              <w:spacing w:after="160"/>
              <w:rPr>
                <w:rFonts w:cstheme="minorHAnsi"/>
                <w:sz w:val="24"/>
                <w:szCs w:val="24"/>
              </w:rPr>
            </w:pPr>
            <w:r w:rsidRPr="0018576E">
              <w:rPr>
                <w:rFonts w:cstheme="minorHAnsi"/>
                <w:sz w:val="24"/>
                <w:szCs w:val="24"/>
              </w:rPr>
              <w:t>Tier III are services which are intensive.  Individual interventions will be delivered in the schools to improve timely access to mental health services. These services will be available to students and their families and delivered by the School Wellness Team.  These students may be referred to more intensive services at the County Behavioral Health Clinic or with other providers, as appropriate.</w:t>
            </w:r>
          </w:p>
        </w:tc>
      </w:tr>
    </w:tbl>
    <w:p w14:paraId="6EB4F2D5" w14:textId="60F3EF97" w:rsidR="008A7F1B" w:rsidRPr="0018576E" w:rsidRDefault="008A7F1B"/>
    <w:p w14:paraId="093B61A1" w14:textId="461D14EF" w:rsidR="00E51F6F" w:rsidRPr="0018576E" w:rsidRDefault="00E51F6F"/>
    <w:p w14:paraId="64B8FE8C" w14:textId="280A2604" w:rsidR="00E51F6F" w:rsidRPr="0018576E" w:rsidRDefault="00E51F6F"/>
    <w:p w14:paraId="2861232C" w14:textId="318F1FE8" w:rsidR="00E51F6F" w:rsidRPr="0018576E" w:rsidRDefault="00E51F6F"/>
    <w:p w14:paraId="274D9798" w14:textId="66BD6B0C" w:rsidR="00E51F6F" w:rsidRPr="0018576E" w:rsidRDefault="00E51F6F"/>
    <w:tbl>
      <w:tblPr>
        <w:tblStyle w:val="TableGrid"/>
        <w:tblW w:w="0" w:type="auto"/>
        <w:tblLook w:val="04A0" w:firstRow="1" w:lastRow="0" w:firstColumn="1" w:lastColumn="0" w:noHBand="0" w:noVBand="1"/>
      </w:tblPr>
      <w:tblGrid>
        <w:gridCol w:w="1975"/>
        <w:gridCol w:w="2430"/>
        <w:gridCol w:w="5809"/>
      </w:tblGrid>
      <w:tr w:rsidR="0018576E" w:rsidRPr="0018576E" w14:paraId="0F318EA8" w14:textId="77777777" w:rsidTr="000F6EC0">
        <w:tc>
          <w:tcPr>
            <w:tcW w:w="1975" w:type="dxa"/>
            <w:shd w:val="clear" w:color="auto" w:fill="D5DCE4" w:themeFill="text2" w:themeFillTint="33"/>
          </w:tcPr>
          <w:p w14:paraId="69D1A63C" w14:textId="77777777" w:rsidR="00E51F6F" w:rsidRPr="0018576E" w:rsidRDefault="00E51F6F" w:rsidP="008A349C">
            <w:pPr>
              <w:rPr>
                <w:rFonts w:cstheme="minorHAnsi"/>
                <w:b/>
                <w:bCs/>
                <w:sz w:val="28"/>
                <w:szCs w:val="28"/>
              </w:rPr>
            </w:pPr>
            <w:r w:rsidRPr="0018576E">
              <w:rPr>
                <w:rFonts w:cstheme="minorHAnsi"/>
                <w:b/>
                <w:bCs/>
                <w:sz w:val="28"/>
                <w:szCs w:val="28"/>
              </w:rPr>
              <w:lastRenderedPageBreak/>
              <w:t>Humboldt</w:t>
            </w:r>
          </w:p>
          <w:p w14:paraId="2AE347CE" w14:textId="77777777" w:rsidR="00E51F6F" w:rsidRPr="0018576E" w:rsidRDefault="00E51F6F" w:rsidP="008A349C">
            <w:pPr>
              <w:rPr>
                <w:rFonts w:cstheme="minorHAnsi"/>
                <w:b/>
                <w:bCs/>
                <w:sz w:val="32"/>
                <w:szCs w:val="32"/>
              </w:rPr>
            </w:pPr>
          </w:p>
        </w:tc>
        <w:tc>
          <w:tcPr>
            <w:tcW w:w="2430" w:type="dxa"/>
            <w:shd w:val="clear" w:color="auto" w:fill="D5DCE4" w:themeFill="text2" w:themeFillTint="33"/>
          </w:tcPr>
          <w:p w14:paraId="01F1E192" w14:textId="77777777" w:rsidR="00461A69" w:rsidRPr="0018576E" w:rsidRDefault="00461A69" w:rsidP="00461A69">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$3,174,751 </w:t>
            </w:r>
          </w:p>
          <w:p w14:paraId="66000EFF" w14:textId="544DEA5C" w:rsidR="00E51F6F" w:rsidRPr="0018576E" w:rsidRDefault="00E51F6F" w:rsidP="0020516C">
            <w:pPr>
              <w:rPr>
                <w:rFonts w:cstheme="minorHAnsi"/>
                <w:sz w:val="24"/>
                <w:szCs w:val="24"/>
              </w:rPr>
            </w:pPr>
          </w:p>
        </w:tc>
        <w:tc>
          <w:tcPr>
            <w:tcW w:w="5809" w:type="dxa"/>
            <w:shd w:val="clear" w:color="auto" w:fill="D5DCE4" w:themeFill="text2" w:themeFillTint="33"/>
          </w:tcPr>
          <w:p w14:paraId="1791293F"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244D1DE8" w14:textId="77777777" w:rsidR="00E51F6F" w:rsidRPr="0018576E" w:rsidRDefault="00E51F6F">
            <w:pPr>
              <w:pStyle w:val="ListParagraph"/>
              <w:numPr>
                <w:ilvl w:val="0"/>
                <w:numId w:val="1"/>
              </w:numPr>
              <w:rPr>
                <w:rFonts w:cstheme="minorHAnsi"/>
                <w:sz w:val="24"/>
                <w:szCs w:val="24"/>
              </w:rPr>
            </w:pPr>
            <w:r w:rsidRPr="0018576E">
              <w:rPr>
                <w:rFonts w:cstheme="minorHAnsi"/>
                <w:sz w:val="24"/>
                <w:szCs w:val="24"/>
              </w:rPr>
              <w:t>Humboldt County Department of Health and Human Services – Children’s Mental Health</w:t>
            </w:r>
          </w:p>
          <w:p w14:paraId="3D811823" w14:textId="77777777" w:rsidR="00E51F6F" w:rsidRPr="0018576E" w:rsidRDefault="00E51F6F">
            <w:pPr>
              <w:numPr>
                <w:ilvl w:val="0"/>
                <w:numId w:val="1"/>
              </w:numPr>
              <w:contextualSpacing/>
              <w:rPr>
                <w:rFonts w:eastAsia="MS Mincho" w:cstheme="minorHAnsi"/>
                <w:noProof/>
                <w:sz w:val="24"/>
                <w:szCs w:val="24"/>
              </w:rPr>
            </w:pPr>
            <w:r w:rsidRPr="0018576E">
              <w:rPr>
                <w:rFonts w:eastAsia="MS Mincho" w:cstheme="minorHAnsi"/>
                <w:noProof/>
                <w:sz w:val="24"/>
                <w:szCs w:val="24"/>
              </w:rPr>
              <w:t>Humboldt County Office of Education</w:t>
            </w:r>
          </w:p>
          <w:p w14:paraId="1E3C6D15" w14:textId="3750BEB5" w:rsidR="00E51F6F" w:rsidRPr="0018576E" w:rsidRDefault="00E51F6F">
            <w:pPr>
              <w:numPr>
                <w:ilvl w:val="0"/>
                <w:numId w:val="1"/>
              </w:numPr>
              <w:contextualSpacing/>
              <w:rPr>
                <w:rFonts w:eastAsia="MS Mincho" w:cstheme="minorHAnsi"/>
                <w:noProof/>
                <w:sz w:val="24"/>
                <w:szCs w:val="24"/>
              </w:rPr>
            </w:pPr>
            <w:r w:rsidRPr="0018576E">
              <w:rPr>
                <w:rFonts w:eastAsia="MS Mincho" w:cstheme="minorHAnsi"/>
                <w:noProof/>
                <w:sz w:val="24"/>
                <w:szCs w:val="24"/>
              </w:rPr>
              <w:t>All 32 school districts in Humboldt County which include all public and charter schools in Humboldt County</w:t>
            </w:r>
          </w:p>
        </w:tc>
      </w:tr>
      <w:tr w:rsidR="00E51F6F" w:rsidRPr="0018576E" w14:paraId="3B6413E8" w14:textId="77777777" w:rsidTr="00E51F6F">
        <w:tc>
          <w:tcPr>
            <w:tcW w:w="10214" w:type="dxa"/>
            <w:gridSpan w:val="3"/>
          </w:tcPr>
          <w:p w14:paraId="7B3A7634" w14:textId="77777777" w:rsidR="00E51F6F" w:rsidRPr="0018576E" w:rsidRDefault="00E51F6F" w:rsidP="008A349C">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6E90C6CA" w14:textId="77777777" w:rsidR="0020516C" w:rsidRPr="0018576E" w:rsidRDefault="00E51F6F" w:rsidP="008A349C">
            <w:pPr>
              <w:rPr>
                <w:rFonts w:eastAsia="MS Mincho" w:cstheme="minorHAnsi"/>
                <w:noProof/>
                <w:sz w:val="24"/>
                <w:szCs w:val="24"/>
              </w:rPr>
            </w:pPr>
            <w:r w:rsidRPr="0018576E">
              <w:rPr>
                <w:rFonts w:eastAsia="MS Mincho" w:cstheme="minorHAnsi"/>
                <w:noProof/>
                <w:sz w:val="24"/>
                <w:szCs w:val="24"/>
              </w:rPr>
              <w:t xml:space="preserve">The Humboldt Bridges to Success (HBTS) program was established in 2018 and funded with a MHSOAC grant. This program created school-based mental health crisis-triage teams for all five regions of Humboldt County, and created a sixth team that specializes in mental health service for the 0-5 age group, enabling each regional team to provide the services and supports which best meet their community’s unique cultural and geographic differences. </w:t>
            </w:r>
          </w:p>
          <w:p w14:paraId="51B67607" w14:textId="77777777" w:rsidR="0020516C" w:rsidRPr="0018576E" w:rsidRDefault="0020516C" w:rsidP="008A349C">
            <w:pPr>
              <w:rPr>
                <w:rFonts w:eastAsia="MS Mincho" w:cstheme="minorHAnsi"/>
                <w:noProof/>
                <w:sz w:val="24"/>
                <w:szCs w:val="24"/>
              </w:rPr>
            </w:pPr>
          </w:p>
          <w:p w14:paraId="7C1DEB87" w14:textId="43273203" w:rsidR="00E51F6F" w:rsidRPr="0018576E" w:rsidRDefault="00E51F6F" w:rsidP="008A349C">
            <w:pPr>
              <w:rPr>
                <w:rFonts w:eastAsia="MS Mincho" w:cstheme="minorHAnsi"/>
                <w:noProof/>
                <w:sz w:val="24"/>
                <w:szCs w:val="24"/>
              </w:rPr>
            </w:pPr>
            <w:r w:rsidRPr="0018576E">
              <w:rPr>
                <w:rFonts w:eastAsia="MS Mincho" w:cstheme="minorHAnsi"/>
                <w:noProof/>
                <w:sz w:val="24"/>
                <w:szCs w:val="24"/>
              </w:rPr>
              <w:t>MHSSA funds will be used to hire additional direct service personnel, fund HBTS program evaluation, and help sustain the project for approximately two additional years. The HBTS program is currently staffed by 17 positions, all of which are direct care staff. Grant funds will be used to increase program staffing by six and increase the supervising mental health clinician and a peer position to full-time.</w:t>
            </w:r>
          </w:p>
          <w:p w14:paraId="22E19B12" w14:textId="77777777" w:rsidR="00E51F6F" w:rsidRPr="0018576E" w:rsidRDefault="00E51F6F" w:rsidP="008A349C">
            <w:pPr>
              <w:rPr>
                <w:rFonts w:eastAsia="MS Mincho" w:cstheme="minorHAnsi"/>
                <w:noProof/>
                <w:sz w:val="24"/>
                <w:szCs w:val="24"/>
              </w:rPr>
            </w:pPr>
          </w:p>
          <w:p w14:paraId="4406D349" w14:textId="7051BE25" w:rsidR="00E51F6F" w:rsidRPr="0018576E" w:rsidRDefault="00E51F6F" w:rsidP="008A349C">
            <w:pPr>
              <w:rPr>
                <w:rFonts w:cstheme="minorHAnsi"/>
                <w:sz w:val="24"/>
                <w:szCs w:val="24"/>
              </w:rPr>
            </w:pPr>
            <w:r w:rsidRPr="0018576E">
              <w:rPr>
                <w:rFonts w:cstheme="minorHAnsi"/>
                <w:sz w:val="24"/>
                <w:szCs w:val="24"/>
              </w:rPr>
              <w:t>The primary goal of HBTS is to provide school-based mental health intervention and support to students, in crisis or at risk of crisis. The program increases access to mental health services by providing intervention and services in locations that are easily accessible to students and their families. These staff work alongside other school personnel to:</w:t>
            </w:r>
          </w:p>
          <w:p w14:paraId="54E477E0" w14:textId="77777777" w:rsidR="00E51F6F" w:rsidRPr="0018576E" w:rsidRDefault="00E51F6F">
            <w:pPr>
              <w:numPr>
                <w:ilvl w:val="0"/>
                <w:numId w:val="15"/>
              </w:numPr>
              <w:contextualSpacing/>
              <w:rPr>
                <w:rFonts w:eastAsia="MS Mincho" w:cstheme="minorHAnsi"/>
                <w:noProof/>
                <w:sz w:val="24"/>
                <w:szCs w:val="24"/>
              </w:rPr>
            </w:pPr>
            <w:r w:rsidRPr="0018576E">
              <w:rPr>
                <w:rFonts w:eastAsia="MS Mincho" w:cstheme="minorHAnsi"/>
                <w:noProof/>
                <w:sz w:val="24"/>
                <w:szCs w:val="24"/>
              </w:rPr>
              <w:t>Identify students in need of support</w:t>
            </w:r>
          </w:p>
          <w:p w14:paraId="5BD7BCD7" w14:textId="77777777" w:rsidR="00E51F6F" w:rsidRPr="0018576E" w:rsidRDefault="00E51F6F">
            <w:pPr>
              <w:numPr>
                <w:ilvl w:val="0"/>
                <w:numId w:val="15"/>
              </w:numPr>
              <w:contextualSpacing/>
              <w:rPr>
                <w:rFonts w:eastAsia="MS Mincho" w:cstheme="minorHAnsi"/>
                <w:noProof/>
                <w:sz w:val="24"/>
                <w:szCs w:val="24"/>
              </w:rPr>
            </w:pPr>
            <w:r w:rsidRPr="0018576E">
              <w:rPr>
                <w:rFonts w:eastAsia="MS Mincho" w:cstheme="minorHAnsi"/>
                <w:noProof/>
                <w:sz w:val="24"/>
                <w:szCs w:val="24"/>
              </w:rPr>
              <w:t>Determine and provide an appropriate, limited duration intervention or interventions</w:t>
            </w:r>
          </w:p>
          <w:p w14:paraId="7E747698" w14:textId="77777777" w:rsidR="00E51F6F" w:rsidRPr="0018576E" w:rsidRDefault="00E51F6F">
            <w:pPr>
              <w:numPr>
                <w:ilvl w:val="0"/>
                <w:numId w:val="15"/>
              </w:numPr>
              <w:contextualSpacing/>
              <w:rPr>
                <w:rFonts w:eastAsia="MS Mincho" w:cstheme="minorHAnsi"/>
                <w:noProof/>
                <w:sz w:val="24"/>
                <w:szCs w:val="24"/>
              </w:rPr>
            </w:pPr>
            <w:r w:rsidRPr="0018576E">
              <w:rPr>
                <w:rFonts w:eastAsia="MS Mincho" w:cstheme="minorHAnsi"/>
                <w:noProof/>
                <w:sz w:val="24"/>
                <w:szCs w:val="24"/>
              </w:rPr>
              <w:t>Determine if the intervention was successful</w:t>
            </w:r>
          </w:p>
          <w:p w14:paraId="54F69409" w14:textId="77777777" w:rsidR="00E51F6F" w:rsidRPr="0018576E" w:rsidRDefault="00E51F6F">
            <w:pPr>
              <w:numPr>
                <w:ilvl w:val="0"/>
                <w:numId w:val="15"/>
              </w:numPr>
              <w:contextualSpacing/>
              <w:rPr>
                <w:rFonts w:eastAsia="MS Mincho" w:cstheme="minorHAnsi"/>
                <w:noProof/>
                <w:sz w:val="24"/>
                <w:szCs w:val="24"/>
              </w:rPr>
            </w:pPr>
            <w:r w:rsidRPr="0018576E">
              <w:rPr>
                <w:rFonts w:eastAsia="MS Mincho" w:cstheme="minorHAnsi"/>
                <w:noProof/>
                <w:sz w:val="24"/>
                <w:szCs w:val="24"/>
              </w:rPr>
              <w:t>If successful, slowly discontinue the intervention and continue to monitor the student, or</w:t>
            </w:r>
          </w:p>
          <w:p w14:paraId="557D8E0D" w14:textId="77777777" w:rsidR="00E51F6F" w:rsidRPr="0018576E" w:rsidRDefault="00E51F6F">
            <w:pPr>
              <w:numPr>
                <w:ilvl w:val="0"/>
                <w:numId w:val="15"/>
              </w:numPr>
              <w:contextualSpacing/>
              <w:rPr>
                <w:rFonts w:eastAsia="MS Mincho" w:cstheme="minorHAnsi"/>
                <w:noProof/>
                <w:sz w:val="24"/>
                <w:szCs w:val="24"/>
              </w:rPr>
            </w:pPr>
            <w:r w:rsidRPr="0018576E">
              <w:rPr>
                <w:rFonts w:eastAsia="MS Mincho" w:cstheme="minorHAnsi"/>
                <w:noProof/>
                <w:sz w:val="24"/>
                <w:szCs w:val="24"/>
              </w:rPr>
              <w:t>If necessary, assist the student in accessing more intensive, longer term services and supports</w:t>
            </w:r>
          </w:p>
          <w:p w14:paraId="129A0FFD" w14:textId="5281B806" w:rsidR="00E51F6F" w:rsidRPr="0018576E" w:rsidRDefault="00E51F6F" w:rsidP="00E51F6F">
            <w:pPr>
              <w:ind w:left="720"/>
              <w:contextualSpacing/>
              <w:rPr>
                <w:rFonts w:eastAsia="MS Mincho" w:cstheme="minorHAnsi"/>
                <w:noProof/>
                <w:sz w:val="24"/>
                <w:szCs w:val="24"/>
              </w:rPr>
            </w:pPr>
          </w:p>
        </w:tc>
      </w:tr>
    </w:tbl>
    <w:p w14:paraId="0BC09A7B" w14:textId="18BF6B2A" w:rsidR="00E51F6F" w:rsidRPr="0018576E" w:rsidRDefault="00E51F6F"/>
    <w:p w14:paraId="342C0CC4" w14:textId="13F31AA4" w:rsidR="00565CCE" w:rsidRPr="0018576E" w:rsidRDefault="00565CCE"/>
    <w:p w14:paraId="2CA5E02C" w14:textId="7295B3D9" w:rsidR="00565CCE" w:rsidRPr="0018576E" w:rsidRDefault="00565CCE"/>
    <w:p w14:paraId="7421910D" w14:textId="46C69E6D" w:rsidR="00565CCE" w:rsidRPr="0018576E" w:rsidRDefault="00565CCE"/>
    <w:p w14:paraId="4CB89B6E" w14:textId="612FB103" w:rsidR="00565CCE" w:rsidRPr="0018576E" w:rsidRDefault="00565CCE"/>
    <w:p w14:paraId="7DA6A910" w14:textId="7DB0B701" w:rsidR="00565CCE" w:rsidRPr="0018576E" w:rsidRDefault="00565CCE"/>
    <w:p w14:paraId="7F69ACA7" w14:textId="14117649" w:rsidR="00565CCE" w:rsidRPr="0018576E" w:rsidRDefault="00565CCE"/>
    <w:p w14:paraId="7CF38C7B" w14:textId="26615334" w:rsidR="00565CCE" w:rsidRPr="0018576E" w:rsidRDefault="00565CCE"/>
    <w:p w14:paraId="7EC1C9EE" w14:textId="6B6C99B5" w:rsidR="00565CCE" w:rsidRPr="0018576E" w:rsidRDefault="00565CCE"/>
    <w:p w14:paraId="4051A479" w14:textId="171F8935" w:rsidR="00565CCE" w:rsidRPr="0018576E" w:rsidRDefault="00565CCE"/>
    <w:tbl>
      <w:tblPr>
        <w:tblStyle w:val="TableGrid"/>
        <w:tblW w:w="0" w:type="auto"/>
        <w:tblLook w:val="04A0" w:firstRow="1" w:lastRow="0" w:firstColumn="1" w:lastColumn="0" w:noHBand="0" w:noVBand="1"/>
      </w:tblPr>
      <w:tblGrid>
        <w:gridCol w:w="2245"/>
        <w:gridCol w:w="2700"/>
        <w:gridCol w:w="5269"/>
      </w:tblGrid>
      <w:tr w:rsidR="0018576E" w:rsidRPr="0018576E" w14:paraId="3D3CD0A9" w14:textId="77777777" w:rsidTr="000F6EC0">
        <w:tc>
          <w:tcPr>
            <w:tcW w:w="2245" w:type="dxa"/>
            <w:shd w:val="clear" w:color="auto" w:fill="D5DCE4" w:themeFill="text2" w:themeFillTint="33"/>
          </w:tcPr>
          <w:p w14:paraId="55FB3FFA" w14:textId="77777777" w:rsidR="00565CCE" w:rsidRPr="0018576E" w:rsidRDefault="00565CCE" w:rsidP="008A349C">
            <w:pPr>
              <w:rPr>
                <w:rFonts w:cstheme="minorHAnsi"/>
                <w:sz w:val="28"/>
                <w:szCs w:val="28"/>
              </w:rPr>
            </w:pPr>
            <w:r w:rsidRPr="0018576E">
              <w:rPr>
                <w:rFonts w:cstheme="minorHAnsi"/>
                <w:b/>
                <w:bCs/>
                <w:sz w:val="28"/>
                <w:szCs w:val="28"/>
              </w:rPr>
              <w:lastRenderedPageBreak/>
              <w:t>Imperial</w:t>
            </w:r>
            <w:r w:rsidRPr="0018576E">
              <w:rPr>
                <w:rFonts w:cstheme="minorHAnsi"/>
                <w:b/>
                <w:bCs/>
                <w:sz w:val="28"/>
                <w:szCs w:val="28"/>
              </w:rPr>
              <w:br/>
            </w:r>
          </w:p>
        </w:tc>
        <w:tc>
          <w:tcPr>
            <w:tcW w:w="2700" w:type="dxa"/>
            <w:shd w:val="clear" w:color="auto" w:fill="D5DCE4" w:themeFill="text2" w:themeFillTint="33"/>
          </w:tcPr>
          <w:p w14:paraId="22D246C5" w14:textId="577ABA31" w:rsidR="00565CCE" w:rsidRPr="0018576E" w:rsidRDefault="00B66439" w:rsidP="008A349C">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w:t>
            </w:r>
            <w:r w:rsidR="00565CCE" w:rsidRPr="0018576E">
              <w:rPr>
                <w:rFonts w:cstheme="minorHAnsi"/>
                <w:sz w:val="24"/>
                <w:szCs w:val="24"/>
              </w:rPr>
              <w:t xml:space="preserve">$3,174,751 </w:t>
            </w:r>
          </w:p>
          <w:p w14:paraId="77F1AB16" w14:textId="145FD3B4" w:rsidR="00565CCE" w:rsidRPr="0018576E" w:rsidRDefault="00565CCE" w:rsidP="008A349C">
            <w:pPr>
              <w:rPr>
                <w:rFonts w:cstheme="minorHAnsi"/>
                <w:sz w:val="24"/>
                <w:szCs w:val="24"/>
              </w:rPr>
            </w:pPr>
          </w:p>
        </w:tc>
        <w:tc>
          <w:tcPr>
            <w:tcW w:w="5269" w:type="dxa"/>
            <w:shd w:val="clear" w:color="auto" w:fill="D5DCE4" w:themeFill="text2" w:themeFillTint="33"/>
          </w:tcPr>
          <w:p w14:paraId="0D3D5BB0" w14:textId="77777777" w:rsidR="00565CCE" w:rsidRPr="0018576E" w:rsidRDefault="00565CCE" w:rsidP="008A349C">
            <w:pPr>
              <w:rPr>
                <w:rFonts w:cstheme="minorHAnsi"/>
                <w:sz w:val="24"/>
                <w:szCs w:val="24"/>
              </w:rPr>
            </w:pPr>
            <w:r w:rsidRPr="0018576E">
              <w:rPr>
                <w:rFonts w:cstheme="minorHAnsi"/>
                <w:sz w:val="24"/>
                <w:szCs w:val="24"/>
              </w:rPr>
              <w:t xml:space="preserve">Partnership Entities: </w:t>
            </w:r>
          </w:p>
          <w:p w14:paraId="05F3299C" w14:textId="77777777" w:rsidR="00565CCE" w:rsidRPr="0018576E" w:rsidRDefault="00565CC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Imperial County Behavioral Health Services</w:t>
            </w:r>
          </w:p>
          <w:p w14:paraId="5C9001C3" w14:textId="77777777" w:rsidR="00565CCE" w:rsidRPr="0018576E" w:rsidRDefault="00565CC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Imperial County Office of Education </w:t>
            </w:r>
          </w:p>
          <w:p w14:paraId="1BA0899B" w14:textId="6C335524" w:rsidR="00565CCE" w:rsidRPr="0018576E" w:rsidRDefault="009067BD">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7</w:t>
            </w:r>
            <w:r w:rsidR="00565CCE" w:rsidRPr="0018576E">
              <w:rPr>
                <w:rFonts w:cstheme="minorHAnsi"/>
                <w:sz w:val="24"/>
                <w:szCs w:val="24"/>
                <w:lang w:eastAsia="ja-JP"/>
              </w:rPr>
              <w:t xml:space="preserve"> school districts including Brawley, Calexico, Calipatria, Central Union, Holtville Unified, Imperial Unified, and San Pasqual Valley Unified</w:t>
            </w:r>
          </w:p>
          <w:p w14:paraId="78CBCB22" w14:textId="30FCF4C2" w:rsidR="00565CCE" w:rsidRPr="0018576E" w:rsidRDefault="009067BD">
            <w:pPr>
              <w:pStyle w:val="ListParagraph"/>
              <w:widowControl w:val="0"/>
              <w:numPr>
                <w:ilvl w:val="0"/>
                <w:numId w:val="1"/>
              </w:numPr>
              <w:autoSpaceDE w:val="0"/>
              <w:autoSpaceDN w:val="0"/>
              <w:adjustRightInd w:val="0"/>
              <w:rPr>
                <w:rFonts w:asciiTheme="majorHAnsi" w:hAnsiTheme="majorHAnsi" w:cs="Times"/>
                <w:szCs w:val="24"/>
                <w:lang w:eastAsia="ja-JP"/>
              </w:rPr>
            </w:pPr>
            <w:r w:rsidRPr="0018576E">
              <w:rPr>
                <w:rFonts w:cstheme="minorHAnsi"/>
                <w:sz w:val="24"/>
                <w:szCs w:val="24"/>
              </w:rPr>
              <w:t>2</w:t>
            </w:r>
            <w:r w:rsidR="00565CCE" w:rsidRPr="0018576E">
              <w:rPr>
                <w:rFonts w:cstheme="minorHAnsi"/>
                <w:sz w:val="24"/>
                <w:szCs w:val="24"/>
              </w:rPr>
              <w:t xml:space="preserve"> charter schools including Imperial Pathways and Valley Academy</w:t>
            </w:r>
            <w:r w:rsidR="00565CCE" w:rsidRPr="0018576E">
              <w:rPr>
                <w:rFonts w:asciiTheme="majorHAnsi" w:hAnsiTheme="majorHAnsi"/>
                <w:szCs w:val="24"/>
              </w:rPr>
              <w:t xml:space="preserve"> </w:t>
            </w:r>
          </w:p>
        </w:tc>
      </w:tr>
      <w:tr w:rsidR="00565CCE" w:rsidRPr="0018576E" w14:paraId="73393C40" w14:textId="77777777" w:rsidTr="00565CCE">
        <w:tc>
          <w:tcPr>
            <w:tcW w:w="10214" w:type="dxa"/>
            <w:gridSpan w:val="3"/>
          </w:tcPr>
          <w:p w14:paraId="611DC03B" w14:textId="77777777" w:rsidR="00565CCE" w:rsidRPr="0018576E" w:rsidRDefault="00565CCE" w:rsidP="008A349C">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4D64734C" w14:textId="77777777" w:rsidR="00565CCE" w:rsidRPr="0018576E" w:rsidRDefault="00565CCE" w:rsidP="008A349C">
            <w:pPr>
              <w:widowControl w:val="0"/>
              <w:autoSpaceDE w:val="0"/>
              <w:autoSpaceDN w:val="0"/>
              <w:adjustRightInd w:val="0"/>
              <w:spacing w:after="240"/>
              <w:rPr>
                <w:rFonts w:cstheme="minorHAnsi"/>
                <w:sz w:val="24"/>
                <w:szCs w:val="24"/>
                <w:lang w:eastAsia="ja-JP"/>
              </w:rPr>
            </w:pPr>
            <w:r w:rsidRPr="0018576E">
              <w:rPr>
                <w:rFonts w:cstheme="minorHAnsi"/>
                <w:sz w:val="24"/>
                <w:szCs w:val="24"/>
                <w:lang w:eastAsia="ja-JP"/>
              </w:rPr>
              <w:t>The Imperial County School-Based Mental Health Consortium (ICSBMHC) was established by agreement with the Imperial County Office of Education, the Imperial County Behavioral Health Services, and participating school districts. The ICSBMHC will bridge the Multi-Tiered System of Support model with the Mental Health Intervention Spectrum so that all entities understand the parameters of each model. The ICSBMHC plans to serve students where they are, at schools, through a multi-tiered system of support.</w:t>
            </w:r>
          </w:p>
          <w:p w14:paraId="21A7F89D" w14:textId="77777777" w:rsidR="00565CCE" w:rsidRPr="0018576E" w:rsidRDefault="00565CCE" w:rsidP="008A349C">
            <w:pPr>
              <w:widowControl w:val="0"/>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Grant funds will be used to hire five School-Based Mental Health Specialists (SBMHS), and one Community Service Worker (CSW). </w:t>
            </w:r>
          </w:p>
          <w:p w14:paraId="43F955E2" w14:textId="77777777" w:rsidR="00565CCE" w:rsidRPr="0018576E" w:rsidRDefault="00565CCE">
            <w:pPr>
              <w:pStyle w:val="ListParagraph"/>
              <w:widowControl w:val="0"/>
              <w:numPr>
                <w:ilvl w:val="0"/>
                <w:numId w:val="16"/>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The SBMHWs will be responsible for providing direct mental health services on high school campuses.  They will work with the existing school site leadership and school counselors to solidify the tiered system of services for students and will work closely with the CSW to monitor referrals to ICBHS for prevention, early intervention, and treatment services as needed. </w:t>
            </w:r>
          </w:p>
          <w:p w14:paraId="4F609771" w14:textId="77777777" w:rsidR="00565CCE" w:rsidRPr="0018576E" w:rsidRDefault="00565CCE" w:rsidP="008A349C">
            <w:pPr>
              <w:pStyle w:val="ListParagraph"/>
              <w:widowControl w:val="0"/>
              <w:autoSpaceDE w:val="0"/>
              <w:autoSpaceDN w:val="0"/>
              <w:adjustRightInd w:val="0"/>
              <w:spacing w:after="240"/>
              <w:rPr>
                <w:rFonts w:cstheme="minorHAnsi"/>
                <w:sz w:val="24"/>
                <w:szCs w:val="24"/>
                <w:lang w:eastAsia="ja-JP"/>
              </w:rPr>
            </w:pPr>
          </w:p>
          <w:p w14:paraId="479EA9CF" w14:textId="77777777" w:rsidR="00565CCE" w:rsidRPr="0018576E" w:rsidRDefault="00565CCE">
            <w:pPr>
              <w:pStyle w:val="ListParagraph"/>
              <w:widowControl w:val="0"/>
              <w:numPr>
                <w:ilvl w:val="0"/>
                <w:numId w:val="16"/>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The CSW will serve as a liaison for ICBHS and the school districts. Their main duty will be providing direct services to families by ensuring a seamless transition between on campus mental health services and off campus mental health services. The CSW will also provide outreach activities in the different school districts to provide information on signs and symptoms of mental illness to increase awareness of the importance of early detection and early intervention. </w:t>
            </w:r>
          </w:p>
          <w:p w14:paraId="2CE54949" w14:textId="77777777" w:rsidR="00565CCE" w:rsidRPr="0018576E" w:rsidRDefault="00565CCE" w:rsidP="008A349C">
            <w:pPr>
              <w:widowControl w:val="0"/>
              <w:autoSpaceDE w:val="0"/>
              <w:autoSpaceDN w:val="0"/>
              <w:adjustRightInd w:val="0"/>
              <w:spacing w:after="240"/>
              <w:rPr>
                <w:rFonts w:cstheme="minorHAnsi"/>
                <w:sz w:val="24"/>
                <w:szCs w:val="24"/>
                <w:lang w:eastAsia="ja-JP"/>
              </w:rPr>
            </w:pPr>
            <w:r w:rsidRPr="0018576E">
              <w:rPr>
                <w:rFonts w:cstheme="minorHAnsi"/>
                <w:sz w:val="24"/>
                <w:szCs w:val="24"/>
                <w:lang w:eastAsia="ja-JP"/>
              </w:rPr>
              <w:t>Grant funds will also be used to enact a systemic Mental Health Education plan that will be phased in over the four years of the grant. This will enable the community to become aware of mental health needs and begin to recognize the early signs of potentially severe and disabling mental illness.</w:t>
            </w:r>
          </w:p>
        </w:tc>
      </w:tr>
    </w:tbl>
    <w:p w14:paraId="2FDF622A" w14:textId="55FFE0BB" w:rsidR="00565CCE" w:rsidRPr="0018576E" w:rsidRDefault="00565CCE"/>
    <w:p w14:paraId="545D41CB" w14:textId="18B1FD1D" w:rsidR="001A3421" w:rsidRPr="0018576E" w:rsidRDefault="001A3421"/>
    <w:p w14:paraId="7F47F861" w14:textId="07109FF2" w:rsidR="001A3421" w:rsidRPr="0018576E" w:rsidRDefault="001A3421"/>
    <w:p w14:paraId="23D4C063" w14:textId="33E555A8" w:rsidR="001A3421" w:rsidRPr="0018576E" w:rsidRDefault="001A3421"/>
    <w:p w14:paraId="0013D0A6" w14:textId="13380FC7" w:rsidR="001A3421" w:rsidRPr="0018576E" w:rsidRDefault="001A3421"/>
    <w:p w14:paraId="68C203DB" w14:textId="761AE9C0" w:rsidR="001A3421" w:rsidRPr="0018576E" w:rsidRDefault="001A3421"/>
    <w:p w14:paraId="576C6B5D" w14:textId="755FBBC4" w:rsidR="001A3421" w:rsidRPr="0018576E" w:rsidRDefault="001A3421"/>
    <w:tbl>
      <w:tblPr>
        <w:tblStyle w:val="TableGrid1"/>
        <w:tblW w:w="10255" w:type="dxa"/>
        <w:tblLook w:val="04A0" w:firstRow="1" w:lastRow="0" w:firstColumn="1" w:lastColumn="0" w:noHBand="0" w:noVBand="1"/>
      </w:tblPr>
      <w:tblGrid>
        <w:gridCol w:w="2245"/>
        <w:gridCol w:w="2700"/>
        <w:gridCol w:w="5310"/>
      </w:tblGrid>
      <w:tr w:rsidR="0018576E" w:rsidRPr="0018576E" w14:paraId="00E2FF01" w14:textId="77777777" w:rsidTr="000F6EC0">
        <w:tc>
          <w:tcPr>
            <w:tcW w:w="2245" w:type="dxa"/>
            <w:shd w:val="clear" w:color="auto" w:fill="D5DCE4" w:themeFill="text2" w:themeFillTint="33"/>
          </w:tcPr>
          <w:p w14:paraId="6403C0F4" w14:textId="77777777" w:rsidR="001A3421" w:rsidRPr="0018576E" w:rsidRDefault="001A3421" w:rsidP="00DE06DB">
            <w:pPr>
              <w:rPr>
                <w:rFonts w:ascii="Calibri" w:hAnsi="Calibri" w:cs="Calibri"/>
                <w:b/>
                <w:bCs/>
                <w:sz w:val="28"/>
                <w:szCs w:val="28"/>
              </w:rPr>
            </w:pPr>
            <w:r w:rsidRPr="0018576E">
              <w:rPr>
                <w:rFonts w:ascii="Calibri" w:hAnsi="Calibri" w:cs="Calibri"/>
                <w:b/>
                <w:bCs/>
                <w:sz w:val="28"/>
                <w:szCs w:val="28"/>
              </w:rPr>
              <w:lastRenderedPageBreak/>
              <w:t>Inyo</w:t>
            </w:r>
          </w:p>
          <w:p w14:paraId="3D91AF9C" w14:textId="77777777" w:rsidR="001A3421" w:rsidRPr="0018576E" w:rsidRDefault="001A3421" w:rsidP="001A3421">
            <w:pPr>
              <w:rPr>
                <w:rFonts w:ascii="Calibri" w:hAnsi="Calibri" w:cs="Calibri"/>
              </w:rPr>
            </w:pPr>
          </w:p>
        </w:tc>
        <w:tc>
          <w:tcPr>
            <w:tcW w:w="2700" w:type="dxa"/>
            <w:shd w:val="clear" w:color="auto" w:fill="D5DCE4" w:themeFill="text2" w:themeFillTint="33"/>
          </w:tcPr>
          <w:p w14:paraId="190AC8CB" w14:textId="6C93F00B" w:rsidR="001A3421" w:rsidRPr="0018576E" w:rsidRDefault="001A3421" w:rsidP="00DE06DB">
            <w:pPr>
              <w:rPr>
                <w:rFonts w:ascii="Calibri" w:hAnsi="Calibri" w:cs="Calibri"/>
                <w:sz w:val="24"/>
                <w:szCs w:val="24"/>
              </w:rPr>
            </w:pPr>
            <w:r w:rsidRPr="0018576E">
              <w:rPr>
                <w:rFonts w:ascii="Calibri" w:hAnsi="Calibri" w:cs="Calibri"/>
                <w:sz w:val="24"/>
                <w:szCs w:val="24"/>
              </w:rPr>
              <w:t xml:space="preserve">Total </w:t>
            </w:r>
            <w:r w:rsidR="00AF5A7F" w:rsidRPr="0018576E">
              <w:rPr>
                <w:rFonts w:ascii="Calibri" w:hAnsi="Calibri" w:cs="Calibri"/>
                <w:sz w:val="24"/>
                <w:szCs w:val="24"/>
              </w:rPr>
              <w:t>Funding</w:t>
            </w:r>
            <w:r w:rsidRPr="0018576E">
              <w:rPr>
                <w:rFonts w:ascii="Calibri" w:hAnsi="Calibri" w:cs="Calibri"/>
                <w:sz w:val="24"/>
                <w:szCs w:val="24"/>
              </w:rPr>
              <w:t>: $2,499,444</w:t>
            </w:r>
          </w:p>
          <w:p w14:paraId="4DC5D469" w14:textId="77777777" w:rsidR="001A3421" w:rsidRPr="0018576E" w:rsidRDefault="001A3421" w:rsidP="00DE06DB">
            <w:pPr>
              <w:rPr>
                <w:rFonts w:ascii="Calibri" w:hAnsi="Calibri" w:cs="Calibri"/>
                <w:sz w:val="24"/>
                <w:szCs w:val="24"/>
              </w:rPr>
            </w:pPr>
          </w:p>
        </w:tc>
        <w:tc>
          <w:tcPr>
            <w:tcW w:w="5310" w:type="dxa"/>
            <w:shd w:val="clear" w:color="auto" w:fill="D5DCE4" w:themeFill="text2" w:themeFillTint="33"/>
          </w:tcPr>
          <w:p w14:paraId="3972909E" w14:textId="77777777" w:rsidR="001A3421" w:rsidRPr="0018576E" w:rsidRDefault="001A3421" w:rsidP="00DE06DB">
            <w:pPr>
              <w:rPr>
                <w:rFonts w:ascii="Calibri" w:hAnsi="Calibri" w:cs="Calibri"/>
                <w:sz w:val="24"/>
                <w:szCs w:val="24"/>
              </w:rPr>
            </w:pPr>
            <w:r w:rsidRPr="0018576E">
              <w:rPr>
                <w:rFonts w:ascii="Calibri" w:hAnsi="Calibri" w:cs="Calibri"/>
                <w:sz w:val="24"/>
                <w:szCs w:val="24"/>
              </w:rPr>
              <w:t xml:space="preserve">Partnership Entities: </w:t>
            </w:r>
          </w:p>
          <w:p w14:paraId="7B22DA62" w14:textId="7C4FC5A8" w:rsidR="001A3421" w:rsidRPr="0018576E" w:rsidRDefault="001A3421">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Inyo County Health &amp; Human Services Behavioral Health</w:t>
            </w:r>
          </w:p>
          <w:p w14:paraId="0320CB68" w14:textId="77777777" w:rsidR="001A3421" w:rsidRPr="0018576E" w:rsidRDefault="001A3421">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Inyo County Office of Education</w:t>
            </w:r>
          </w:p>
          <w:p w14:paraId="43CF404F" w14:textId="43D8663E" w:rsidR="001A3421" w:rsidRPr="0018576E" w:rsidRDefault="001A3421">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 xml:space="preserve">6 School Districts </w:t>
            </w:r>
          </w:p>
        </w:tc>
      </w:tr>
      <w:tr w:rsidR="001A3421" w:rsidRPr="0018576E" w14:paraId="0472FD29" w14:textId="77777777" w:rsidTr="00595387">
        <w:tc>
          <w:tcPr>
            <w:tcW w:w="10255" w:type="dxa"/>
            <w:gridSpan w:val="3"/>
          </w:tcPr>
          <w:p w14:paraId="66E574E6" w14:textId="77777777" w:rsidR="00F1542F" w:rsidRPr="0018576E" w:rsidRDefault="00F1542F" w:rsidP="00F1542F">
            <w:pPr>
              <w:rPr>
                <w:sz w:val="24"/>
                <w:szCs w:val="24"/>
              </w:rPr>
            </w:pPr>
            <w:r w:rsidRPr="0018576E">
              <w:rPr>
                <w:rFonts w:ascii="Calibri" w:hAnsi="Calibri" w:cs="Calibri"/>
                <w:sz w:val="24"/>
                <w:szCs w:val="24"/>
              </w:rPr>
              <w:t>Summary of Services:</w:t>
            </w:r>
            <w:r w:rsidRPr="0018576E">
              <w:rPr>
                <w:rFonts w:ascii="Calibri" w:hAnsi="Calibri" w:cs="Calibri"/>
                <w:noProof/>
                <w:sz w:val="24"/>
                <w:szCs w:val="24"/>
              </w:rPr>
              <w:t xml:space="preserve"> </w:t>
            </w:r>
          </w:p>
          <w:p w14:paraId="0BC29A0A" w14:textId="77777777" w:rsidR="00F1542F" w:rsidRPr="0018576E" w:rsidRDefault="00F1542F" w:rsidP="00F1542F">
            <w:pPr>
              <w:autoSpaceDE w:val="0"/>
              <w:autoSpaceDN w:val="0"/>
              <w:adjustRightInd w:val="0"/>
              <w:rPr>
                <w:sz w:val="24"/>
                <w:szCs w:val="24"/>
              </w:rPr>
            </w:pPr>
            <w:r w:rsidRPr="0018576E">
              <w:rPr>
                <w:sz w:val="24"/>
                <w:szCs w:val="24"/>
              </w:rPr>
              <w:t>Inyo County Schools County Office of Education will work in collaboration with Inyo County Health and Human Services and six Local Education Agencies (inclusive of their 19 school sites) to provide mental health support services directly to each school site and will be looking to expand those further into the community with a community</w:t>
            </w:r>
            <w:r w:rsidRPr="0018576E">
              <w:rPr>
                <w:spacing w:val="-24"/>
                <w:sz w:val="24"/>
                <w:szCs w:val="24"/>
              </w:rPr>
              <w:t xml:space="preserve"> </w:t>
            </w:r>
            <w:r w:rsidRPr="0018576E">
              <w:rPr>
                <w:sz w:val="24"/>
                <w:szCs w:val="24"/>
              </w:rPr>
              <w:t xml:space="preserve">counseling storefront. School-based mental health services will remain a  primary focus. The BHS purpose and goals of this grant to the extent practicable are: </w:t>
            </w:r>
          </w:p>
          <w:p w14:paraId="439C161F" w14:textId="77777777" w:rsidR="00F1542F" w:rsidRPr="0018576E" w:rsidRDefault="00F1542F">
            <w:pPr>
              <w:pStyle w:val="ListParagraph"/>
              <w:numPr>
                <w:ilvl w:val="0"/>
                <w:numId w:val="51"/>
              </w:numPr>
              <w:autoSpaceDE w:val="0"/>
              <w:autoSpaceDN w:val="0"/>
              <w:adjustRightInd w:val="0"/>
              <w:rPr>
                <w:sz w:val="24"/>
                <w:szCs w:val="24"/>
              </w:rPr>
            </w:pPr>
            <w:r w:rsidRPr="0018576E">
              <w:rPr>
                <w:sz w:val="24"/>
                <w:szCs w:val="24"/>
              </w:rPr>
              <w:t>Augmenting suicide prevention activities for youth and adults (Youth Mental Health First Aid, crisis response teams on each school site, utilizing LivingWorks suicide prevention materials, etc.)</w:t>
            </w:r>
          </w:p>
          <w:p w14:paraId="56098EB5" w14:textId="77777777" w:rsidR="00F1542F" w:rsidRPr="0018576E" w:rsidRDefault="00F1542F">
            <w:pPr>
              <w:pStyle w:val="ListParagraph"/>
              <w:numPr>
                <w:ilvl w:val="0"/>
                <w:numId w:val="51"/>
              </w:numPr>
              <w:autoSpaceDE w:val="0"/>
              <w:autoSpaceDN w:val="0"/>
              <w:adjustRightInd w:val="0"/>
              <w:rPr>
                <w:sz w:val="24"/>
                <w:szCs w:val="24"/>
              </w:rPr>
            </w:pPr>
            <w:r w:rsidRPr="0018576E">
              <w:rPr>
                <w:sz w:val="24"/>
                <w:szCs w:val="24"/>
              </w:rPr>
              <w:t xml:space="preserve">Drop-out prevention (stay in school campaign, an attendance liaison between the counseling center, schools, and families, identifying those most at risk for drop out an assigning a case manager, working with their adult education program in Inyo County) </w:t>
            </w:r>
          </w:p>
          <w:p w14:paraId="47B4A1BA" w14:textId="77777777" w:rsidR="00F1542F" w:rsidRPr="0018576E" w:rsidRDefault="00F1542F">
            <w:pPr>
              <w:pStyle w:val="ListParagraph"/>
              <w:numPr>
                <w:ilvl w:val="0"/>
                <w:numId w:val="51"/>
              </w:numPr>
              <w:autoSpaceDE w:val="0"/>
              <w:autoSpaceDN w:val="0"/>
              <w:adjustRightInd w:val="0"/>
              <w:rPr>
                <w:sz w:val="24"/>
                <w:szCs w:val="24"/>
              </w:rPr>
            </w:pPr>
            <w:r w:rsidRPr="0018576E">
              <w:rPr>
                <w:sz w:val="24"/>
                <w:szCs w:val="24"/>
              </w:rPr>
              <w:t>Placement assistance, continuum of care for students in need of ongoing services (collaboration between mental health therapists, school counselors/staff, families, direct counseling)</w:t>
            </w:r>
          </w:p>
          <w:p w14:paraId="77AD2C97" w14:textId="77777777" w:rsidR="00F1542F" w:rsidRPr="0018576E" w:rsidRDefault="00F1542F">
            <w:pPr>
              <w:pStyle w:val="ListParagraph"/>
              <w:numPr>
                <w:ilvl w:val="0"/>
                <w:numId w:val="51"/>
              </w:numPr>
              <w:autoSpaceDE w:val="0"/>
              <w:autoSpaceDN w:val="0"/>
              <w:adjustRightInd w:val="0"/>
              <w:rPr>
                <w:sz w:val="24"/>
                <w:szCs w:val="24"/>
              </w:rPr>
            </w:pPr>
            <w:r w:rsidRPr="0018576E">
              <w:rPr>
                <w:sz w:val="24"/>
                <w:szCs w:val="24"/>
              </w:rPr>
              <w:t>Out-reach to high-risk youth, including foster youth, youth who identify as (Lesbian, Gay, Bisexual, Transgender, and Queer (LGBTQ+)</w:t>
            </w:r>
          </w:p>
          <w:p w14:paraId="49949CC2" w14:textId="77777777" w:rsidR="00F1542F" w:rsidRPr="0018576E" w:rsidRDefault="00F1542F">
            <w:pPr>
              <w:pStyle w:val="ListParagraph"/>
              <w:numPr>
                <w:ilvl w:val="0"/>
                <w:numId w:val="51"/>
              </w:numPr>
              <w:autoSpaceDE w:val="0"/>
              <w:autoSpaceDN w:val="0"/>
              <w:adjustRightInd w:val="0"/>
              <w:rPr>
                <w:sz w:val="24"/>
                <w:szCs w:val="24"/>
              </w:rPr>
            </w:pPr>
            <w:r w:rsidRPr="0018576E">
              <w:rPr>
                <w:sz w:val="24"/>
                <w:szCs w:val="24"/>
              </w:rPr>
              <w:t>Out-reach to youth who have been suspended or expelled from school (offering school-based services as well as access to the center after school hours as a community-based facility, counseling groups, facilitation connections within the community to meet needs)</w:t>
            </w:r>
          </w:p>
          <w:p w14:paraId="654E9AB6" w14:textId="77777777" w:rsidR="00F1542F" w:rsidRPr="0018576E" w:rsidRDefault="00F1542F" w:rsidP="00F1542F">
            <w:pPr>
              <w:rPr>
                <w:sz w:val="24"/>
                <w:szCs w:val="24"/>
              </w:rPr>
            </w:pPr>
          </w:p>
          <w:p w14:paraId="139228F6" w14:textId="77777777" w:rsidR="00F1542F" w:rsidRPr="0018576E" w:rsidRDefault="00F1542F" w:rsidP="00F1542F">
            <w:pPr>
              <w:autoSpaceDE w:val="0"/>
              <w:autoSpaceDN w:val="0"/>
              <w:adjustRightInd w:val="0"/>
              <w:rPr>
                <w:rFonts w:ascii="Calibri" w:hAnsi="Calibri" w:cs="Calibri"/>
                <w:sz w:val="24"/>
                <w:szCs w:val="24"/>
              </w:rPr>
            </w:pPr>
            <w:r w:rsidRPr="0018576E">
              <w:rPr>
                <w:sz w:val="24"/>
                <w:szCs w:val="24"/>
              </w:rPr>
              <w:t>The Inyo County Office of Education proposes the following:</w:t>
            </w:r>
          </w:p>
          <w:p w14:paraId="693A2DF8" w14:textId="77777777" w:rsidR="00F1542F" w:rsidRPr="0018576E" w:rsidRDefault="00F1542F">
            <w:pPr>
              <w:pStyle w:val="TableParagraph"/>
              <w:numPr>
                <w:ilvl w:val="0"/>
                <w:numId w:val="52"/>
              </w:numPr>
              <w:tabs>
                <w:tab w:val="left" w:pos="291"/>
              </w:tabs>
              <w:spacing w:before="2"/>
              <w:ind w:right="227"/>
              <w:rPr>
                <w:sz w:val="24"/>
                <w:szCs w:val="24"/>
              </w:rPr>
            </w:pPr>
            <w:r w:rsidRPr="0018576E">
              <w:rPr>
                <w:sz w:val="24"/>
                <w:szCs w:val="24"/>
              </w:rPr>
              <w:t>Recruit and retain an additional full-time mental health counselor, including the option for a contract with telehealth for counseling and</w:t>
            </w:r>
            <w:r w:rsidRPr="0018576E">
              <w:rPr>
                <w:spacing w:val="-18"/>
                <w:sz w:val="24"/>
                <w:szCs w:val="24"/>
              </w:rPr>
              <w:t xml:space="preserve"> </w:t>
            </w:r>
            <w:r w:rsidRPr="0018576E">
              <w:rPr>
                <w:sz w:val="24"/>
                <w:szCs w:val="24"/>
              </w:rPr>
              <w:t>psychiatry.</w:t>
            </w:r>
          </w:p>
          <w:p w14:paraId="780283AB" w14:textId="77777777" w:rsidR="00F1542F" w:rsidRPr="0018576E" w:rsidRDefault="00F1542F">
            <w:pPr>
              <w:pStyle w:val="TableParagraph"/>
              <w:numPr>
                <w:ilvl w:val="0"/>
                <w:numId w:val="52"/>
              </w:numPr>
              <w:tabs>
                <w:tab w:val="left" w:pos="291"/>
              </w:tabs>
              <w:ind w:right="92"/>
              <w:rPr>
                <w:sz w:val="24"/>
                <w:szCs w:val="24"/>
              </w:rPr>
            </w:pPr>
            <w:r w:rsidRPr="0018576E">
              <w:rPr>
                <w:sz w:val="24"/>
                <w:szCs w:val="24"/>
              </w:rPr>
              <w:t>Establish a community counseling center in the center of their largest city (Bishop) in Inyo County. All counselors will be based out of this location but will be on campuses for the majority of the school</w:t>
            </w:r>
            <w:r w:rsidRPr="0018576E">
              <w:rPr>
                <w:spacing w:val="-12"/>
                <w:sz w:val="24"/>
                <w:szCs w:val="24"/>
              </w:rPr>
              <w:t xml:space="preserve"> </w:t>
            </w:r>
            <w:r w:rsidRPr="0018576E">
              <w:rPr>
                <w:sz w:val="24"/>
                <w:szCs w:val="24"/>
              </w:rPr>
              <w:t>days.</w:t>
            </w:r>
          </w:p>
          <w:p w14:paraId="13822BA3" w14:textId="77777777" w:rsidR="00F1542F" w:rsidRPr="0018576E" w:rsidRDefault="00F1542F">
            <w:pPr>
              <w:pStyle w:val="TableParagraph"/>
              <w:numPr>
                <w:ilvl w:val="0"/>
                <w:numId w:val="52"/>
              </w:numPr>
              <w:tabs>
                <w:tab w:val="left" w:pos="291"/>
              </w:tabs>
              <w:ind w:right="92"/>
              <w:rPr>
                <w:sz w:val="24"/>
                <w:szCs w:val="24"/>
              </w:rPr>
            </w:pPr>
            <w:r w:rsidRPr="0018576E">
              <w:rPr>
                <w:sz w:val="24"/>
                <w:szCs w:val="24"/>
              </w:rPr>
              <w:t>Assign/promote a mental health therapist to act as the lead clinician/supervisor of</w:t>
            </w:r>
            <w:r w:rsidRPr="0018576E">
              <w:rPr>
                <w:spacing w:val="-33"/>
                <w:sz w:val="24"/>
                <w:szCs w:val="24"/>
              </w:rPr>
              <w:t xml:space="preserve"> </w:t>
            </w:r>
            <w:r w:rsidRPr="0018576E">
              <w:rPr>
                <w:sz w:val="24"/>
                <w:szCs w:val="24"/>
              </w:rPr>
              <w:t>the counseling</w:t>
            </w:r>
            <w:r w:rsidRPr="0018576E">
              <w:rPr>
                <w:spacing w:val="-4"/>
                <w:sz w:val="24"/>
                <w:szCs w:val="24"/>
              </w:rPr>
              <w:t xml:space="preserve"> </w:t>
            </w:r>
            <w:r w:rsidRPr="0018576E">
              <w:rPr>
                <w:sz w:val="24"/>
                <w:szCs w:val="24"/>
              </w:rPr>
              <w:t>center.</w:t>
            </w:r>
          </w:p>
          <w:p w14:paraId="03D0D114" w14:textId="77777777" w:rsidR="00F1542F" w:rsidRPr="0018576E" w:rsidRDefault="00F1542F">
            <w:pPr>
              <w:pStyle w:val="TableParagraph"/>
              <w:numPr>
                <w:ilvl w:val="0"/>
                <w:numId w:val="52"/>
              </w:numPr>
              <w:tabs>
                <w:tab w:val="left" w:pos="291"/>
              </w:tabs>
              <w:ind w:right="92"/>
              <w:rPr>
                <w:sz w:val="24"/>
                <w:szCs w:val="24"/>
              </w:rPr>
            </w:pPr>
            <w:r w:rsidRPr="0018576E">
              <w:rPr>
                <w:sz w:val="24"/>
                <w:szCs w:val="24"/>
              </w:rPr>
              <w:t xml:space="preserve">The Inyo County Office of Education North Star Counseling Center (NSCC) Director will begin looking for a local space in which to lease to begin the capital outlay project of designing a community counseling center. </w:t>
            </w:r>
          </w:p>
          <w:p w14:paraId="6230C7EF" w14:textId="52482C14" w:rsidR="001A3421" w:rsidRPr="0018576E" w:rsidRDefault="001A3421" w:rsidP="00F1542F">
            <w:pPr>
              <w:pStyle w:val="TableParagraph"/>
              <w:tabs>
                <w:tab w:val="left" w:pos="291"/>
              </w:tabs>
              <w:ind w:right="92"/>
            </w:pPr>
          </w:p>
        </w:tc>
      </w:tr>
    </w:tbl>
    <w:p w14:paraId="74B342CA" w14:textId="409A42C5" w:rsidR="001A3421" w:rsidRPr="0018576E" w:rsidRDefault="001A3421"/>
    <w:p w14:paraId="79005282" w14:textId="1C6A485B" w:rsidR="001C768D" w:rsidRPr="0018576E" w:rsidRDefault="001C768D"/>
    <w:p w14:paraId="346679BD" w14:textId="5A5927B8" w:rsidR="001C768D" w:rsidRPr="0018576E" w:rsidRDefault="001C768D"/>
    <w:p w14:paraId="29559271" w14:textId="465C9FFC" w:rsidR="001C768D" w:rsidRPr="0018576E" w:rsidRDefault="001C768D"/>
    <w:p w14:paraId="6A7272E4" w14:textId="43AE87B1" w:rsidR="001C768D" w:rsidRPr="0018576E" w:rsidRDefault="001C768D"/>
    <w:p w14:paraId="778CA0A9" w14:textId="68FC728C" w:rsidR="001C768D" w:rsidRPr="0018576E" w:rsidRDefault="001C768D"/>
    <w:tbl>
      <w:tblPr>
        <w:tblStyle w:val="TableGrid"/>
        <w:tblW w:w="0" w:type="auto"/>
        <w:tblLook w:val="04A0" w:firstRow="1" w:lastRow="0" w:firstColumn="1" w:lastColumn="0" w:noHBand="0" w:noVBand="1"/>
      </w:tblPr>
      <w:tblGrid>
        <w:gridCol w:w="1975"/>
        <w:gridCol w:w="2520"/>
        <w:gridCol w:w="5719"/>
      </w:tblGrid>
      <w:tr w:rsidR="0018576E" w:rsidRPr="0018576E" w14:paraId="0D3C8BAB" w14:textId="77777777" w:rsidTr="000F6EC0">
        <w:tc>
          <w:tcPr>
            <w:tcW w:w="1975" w:type="dxa"/>
            <w:shd w:val="clear" w:color="auto" w:fill="D5DCE4" w:themeFill="text2" w:themeFillTint="33"/>
          </w:tcPr>
          <w:p w14:paraId="16A6C568" w14:textId="77777777" w:rsidR="00270C0B" w:rsidRPr="0018576E" w:rsidRDefault="00270C0B" w:rsidP="00DE06DB">
            <w:pPr>
              <w:rPr>
                <w:rFonts w:cstheme="minorHAnsi"/>
                <w:b/>
                <w:bCs/>
                <w:sz w:val="28"/>
                <w:szCs w:val="28"/>
              </w:rPr>
            </w:pPr>
            <w:r w:rsidRPr="0018576E">
              <w:rPr>
                <w:rFonts w:cstheme="minorHAnsi"/>
                <w:b/>
                <w:bCs/>
                <w:sz w:val="28"/>
                <w:szCs w:val="28"/>
              </w:rPr>
              <w:lastRenderedPageBreak/>
              <w:t>Kern</w:t>
            </w:r>
          </w:p>
          <w:p w14:paraId="16EFDC95" w14:textId="77777777" w:rsidR="00270C0B" w:rsidRPr="0018576E" w:rsidRDefault="00270C0B" w:rsidP="00DE06DB">
            <w:pPr>
              <w:rPr>
                <w:rFonts w:cstheme="minorHAnsi"/>
              </w:rPr>
            </w:pPr>
          </w:p>
        </w:tc>
        <w:tc>
          <w:tcPr>
            <w:tcW w:w="2520" w:type="dxa"/>
            <w:shd w:val="clear" w:color="auto" w:fill="D5DCE4" w:themeFill="text2" w:themeFillTint="33"/>
          </w:tcPr>
          <w:p w14:paraId="0AEE03A5" w14:textId="77777777" w:rsidR="00270C0B" w:rsidRPr="0018576E" w:rsidRDefault="00270C0B" w:rsidP="00DE06DB">
            <w:pPr>
              <w:rPr>
                <w:sz w:val="24"/>
                <w:szCs w:val="24"/>
              </w:rPr>
            </w:pPr>
            <w:r w:rsidRPr="0018576E">
              <w:rPr>
                <w:sz w:val="24"/>
                <w:szCs w:val="24"/>
              </w:rPr>
              <w:t xml:space="preserve">Total Funding (RFA_001 &amp; RFA_003): $7,619,403 </w:t>
            </w:r>
          </w:p>
          <w:p w14:paraId="680E774D" w14:textId="7A87AA69" w:rsidR="00270C0B" w:rsidRPr="0018576E" w:rsidRDefault="00270C0B" w:rsidP="00DE06DB">
            <w:pPr>
              <w:rPr>
                <w:rFonts w:cstheme="minorHAnsi"/>
              </w:rPr>
            </w:pPr>
          </w:p>
        </w:tc>
        <w:tc>
          <w:tcPr>
            <w:tcW w:w="5719" w:type="dxa"/>
            <w:shd w:val="clear" w:color="auto" w:fill="D5DCE4" w:themeFill="text2" w:themeFillTint="33"/>
          </w:tcPr>
          <w:p w14:paraId="36E8082A"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41B02105" w14:textId="77777777" w:rsidR="00270C0B" w:rsidRPr="0018576E" w:rsidRDefault="00270C0B">
            <w:pPr>
              <w:numPr>
                <w:ilvl w:val="0"/>
                <w:numId w:val="1"/>
              </w:numPr>
              <w:contextualSpacing/>
              <w:rPr>
                <w:rFonts w:eastAsia="MS Mincho" w:cstheme="minorHAnsi"/>
                <w:sz w:val="24"/>
                <w:szCs w:val="24"/>
              </w:rPr>
            </w:pPr>
            <w:r w:rsidRPr="0018576E">
              <w:rPr>
                <w:rFonts w:eastAsia="MS Mincho" w:cstheme="minorHAnsi"/>
                <w:sz w:val="24"/>
                <w:szCs w:val="24"/>
              </w:rPr>
              <w:t>Kern County Behavioral Health &amp; Recovery Services</w:t>
            </w:r>
          </w:p>
          <w:p w14:paraId="1CEF9635" w14:textId="77777777" w:rsidR="00270C0B" w:rsidRPr="0018576E" w:rsidRDefault="00270C0B">
            <w:pPr>
              <w:numPr>
                <w:ilvl w:val="0"/>
                <w:numId w:val="1"/>
              </w:numPr>
              <w:contextualSpacing/>
              <w:rPr>
                <w:rFonts w:eastAsia="MS Mincho" w:cstheme="minorHAnsi"/>
                <w:sz w:val="24"/>
                <w:szCs w:val="24"/>
              </w:rPr>
            </w:pPr>
            <w:r w:rsidRPr="0018576E">
              <w:rPr>
                <w:rFonts w:eastAsia="MS Mincho" w:cstheme="minorHAnsi"/>
                <w:sz w:val="24"/>
                <w:szCs w:val="24"/>
              </w:rPr>
              <w:t>Kern County Superintendent of Schools</w:t>
            </w:r>
          </w:p>
          <w:p w14:paraId="09DD6371" w14:textId="2C433F67" w:rsidR="00270C0B" w:rsidRPr="0018576E" w:rsidRDefault="007524DB">
            <w:pPr>
              <w:numPr>
                <w:ilvl w:val="0"/>
                <w:numId w:val="1"/>
              </w:numPr>
              <w:contextualSpacing/>
              <w:rPr>
                <w:rFonts w:cstheme="minorHAnsi"/>
                <w:sz w:val="24"/>
                <w:szCs w:val="24"/>
              </w:rPr>
            </w:pPr>
            <w:r>
              <w:rPr>
                <w:rFonts w:eastAsia="MS Mincho" w:cstheme="minorHAnsi"/>
                <w:sz w:val="24"/>
                <w:szCs w:val="24"/>
              </w:rPr>
              <w:t>5</w:t>
            </w:r>
            <w:r w:rsidR="00270C0B" w:rsidRPr="0018576E">
              <w:rPr>
                <w:rFonts w:eastAsia="MS Mincho" w:cstheme="minorHAnsi"/>
                <w:sz w:val="24"/>
                <w:szCs w:val="24"/>
              </w:rPr>
              <w:t xml:space="preserve"> school districts including Bakersfield City, Greenfield Union, Kern County Superintendent of Schools Alternative Education, Kern High, Panama Buena Vista Union </w:t>
            </w:r>
          </w:p>
        </w:tc>
      </w:tr>
      <w:tr w:rsidR="00270C0B" w:rsidRPr="0018576E" w14:paraId="4ED1F6C1" w14:textId="77777777" w:rsidTr="00270C0B">
        <w:tc>
          <w:tcPr>
            <w:tcW w:w="10214" w:type="dxa"/>
            <w:gridSpan w:val="3"/>
          </w:tcPr>
          <w:p w14:paraId="66C6D9A3" w14:textId="77777777" w:rsidR="00270C0B" w:rsidRPr="0018576E" w:rsidRDefault="00270C0B" w:rsidP="00DE06DB">
            <w:pPr>
              <w:rPr>
                <w:rFonts w:cstheme="minorHAnsi"/>
                <w:sz w:val="24"/>
                <w:szCs w:val="24"/>
              </w:rPr>
            </w:pPr>
            <w:r w:rsidRPr="0018576E">
              <w:rPr>
                <w:rFonts w:cstheme="minorHAnsi"/>
                <w:sz w:val="24"/>
                <w:szCs w:val="24"/>
              </w:rPr>
              <w:t>Summary of Services:</w:t>
            </w:r>
          </w:p>
          <w:p w14:paraId="75983D18" w14:textId="77777777" w:rsidR="00270C0B" w:rsidRPr="0018576E" w:rsidRDefault="00270C0B" w:rsidP="00DE06DB">
            <w:pPr>
              <w:rPr>
                <w:rFonts w:eastAsia="MS Mincho" w:cstheme="minorHAnsi"/>
                <w:sz w:val="24"/>
                <w:szCs w:val="24"/>
              </w:rPr>
            </w:pPr>
            <w:r w:rsidRPr="0018576E">
              <w:rPr>
                <w:rFonts w:eastAsia="MS Mincho" w:cstheme="minorHAnsi"/>
                <w:sz w:val="24"/>
                <w:szCs w:val="24"/>
              </w:rPr>
              <w:t xml:space="preserve">The Kern County Network for Children, established in 1992 by the Kern County Behavioral Health &amp; Recovery Services and the Kern County Superintendent of Schools, developed the Kern Youth Resiliency Partnership (KYRP), to expand school community partnerships in Kern County. KYRP is designed to provide targeted campus-based mental health services that will build resiliency, improve school connectedness and attendance, and increase access to mental health services for the most at-risk youth in Kern County. </w:t>
            </w:r>
          </w:p>
          <w:p w14:paraId="6C6CBDB9" w14:textId="77777777" w:rsidR="00270C0B" w:rsidRPr="0018576E" w:rsidRDefault="00270C0B" w:rsidP="00DE06DB">
            <w:pPr>
              <w:rPr>
                <w:rFonts w:eastAsia="MS Mincho" w:cstheme="minorHAnsi"/>
                <w:sz w:val="24"/>
                <w:szCs w:val="24"/>
              </w:rPr>
            </w:pPr>
          </w:p>
          <w:p w14:paraId="22B753BA" w14:textId="77777777" w:rsidR="00270C0B" w:rsidRPr="0018576E" w:rsidRDefault="00270C0B" w:rsidP="00DE06DB">
            <w:pPr>
              <w:rPr>
                <w:rFonts w:eastAsia="MS Mincho" w:cstheme="minorHAnsi"/>
                <w:sz w:val="24"/>
                <w:szCs w:val="24"/>
              </w:rPr>
            </w:pPr>
            <w:r w:rsidRPr="0018576E">
              <w:rPr>
                <w:rFonts w:eastAsia="MS Mincho" w:cstheme="minorHAnsi"/>
                <w:sz w:val="24"/>
                <w:szCs w:val="24"/>
              </w:rPr>
              <w:t>MHSSA funds will be utilized to implement a Multi-tiered System of Support mental health approach designed to increase access to mental health services by establishing new mentoring programs, offering school-based after-hours mental health services, and improving the cross-agency continuum of care:</w:t>
            </w:r>
          </w:p>
          <w:p w14:paraId="6E13C13D" w14:textId="77777777" w:rsidR="00270C0B" w:rsidRPr="0018576E" w:rsidRDefault="00270C0B">
            <w:pPr>
              <w:numPr>
                <w:ilvl w:val="0"/>
                <w:numId w:val="20"/>
              </w:numPr>
              <w:contextualSpacing/>
              <w:rPr>
                <w:rFonts w:eastAsia="MS Mincho" w:cstheme="minorHAnsi"/>
                <w:sz w:val="24"/>
                <w:szCs w:val="24"/>
              </w:rPr>
            </w:pPr>
            <w:r w:rsidRPr="0018576E">
              <w:rPr>
                <w:rFonts w:eastAsia="MS Mincho" w:cstheme="minorHAnsi"/>
                <w:sz w:val="24"/>
                <w:szCs w:val="24"/>
              </w:rPr>
              <w:t>Tier 1 includes early intervention and monitoring</w:t>
            </w:r>
          </w:p>
          <w:p w14:paraId="06E9239F" w14:textId="77777777" w:rsidR="00270C0B" w:rsidRPr="0018576E" w:rsidRDefault="00270C0B">
            <w:pPr>
              <w:numPr>
                <w:ilvl w:val="0"/>
                <w:numId w:val="19"/>
              </w:numPr>
              <w:contextualSpacing/>
              <w:rPr>
                <w:rFonts w:eastAsia="MS Mincho" w:cstheme="minorHAnsi"/>
                <w:sz w:val="24"/>
                <w:szCs w:val="24"/>
              </w:rPr>
            </w:pPr>
            <w:r w:rsidRPr="0018576E">
              <w:rPr>
                <w:rFonts w:eastAsia="MS Mincho" w:cstheme="minorHAnsi"/>
                <w:sz w:val="24"/>
                <w:szCs w:val="24"/>
              </w:rPr>
              <w:t>Tier 2 includes Americorps Mentoring</w:t>
            </w:r>
          </w:p>
          <w:p w14:paraId="390831F3" w14:textId="133B284E" w:rsidR="00270C0B" w:rsidRPr="0018576E" w:rsidRDefault="00270C0B">
            <w:pPr>
              <w:numPr>
                <w:ilvl w:val="0"/>
                <w:numId w:val="19"/>
              </w:numPr>
              <w:contextualSpacing/>
              <w:rPr>
                <w:rFonts w:eastAsia="MS Mincho" w:cstheme="minorHAnsi"/>
                <w:sz w:val="24"/>
                <w:szCs w:val="24"/>
              </w:rPr>
            </w:pPr>
            <w:r w:rsidRPr="0018576E">
              <w:rPr>
                <w:rFonts w:eastAsia="MS Mincho" w:cstheme="minorHAnsi"/>
                <w:sz w:val="24"/>
                <w:szCs w:val="24"/>
              </w:rPr>
              <w:t xml:space="preserve">Tier 3 includes dedicated mental health team </w:t>
            </w:r>
            <w:r w:rsidR="00D87724" w:rsidRPr="0018576E">
              <w:rPr>
                <w:rFonts w:eastAsia="MS Mincho" w:cstheme="minorHAnsi"/>
                <w:sz w:val="24"/>
                <w:szCs w:val="24"/>
              </w:rPr>
              <w:t>providing</w:t>
            </w:r>
            <w:r w:rsidRPr="0018576E">
              <w:rPr>
                <w:rFonts w:eastAsia="MS Mincho" w:cstheme="minorHAnsi"/>
                <w:sz w:val="24"/>
                <w:szCs w:val="24"/>
              </w:rPr>
              <w:t xml:space="preserve"> services to foster and homeless students</w:t>
            </w:r>
          </w:p>
          <w:p w14:paraId="0A71110C" w14:textId="77777777" w:rsidR="00270C0B" w:rsidRPr="0018576E" w:rsidRDefault="00270C0B" w:rsidP="00DE06DB">
            <w:pPr>
              <w:pStyle w:val="NormalWeb"/>
              <w:spacing w:after="0" w:afterAutospacing="0"/>
              <w:rPr>
                <w:rFonts w:asciiTheme="minorHAnsi" w:hAnsiTheme="minorHAnsi" w:cstheme="minorHAnsi"/>
              </w:rPr>
            </w:pPr>
            <w:r w:rsidRPr="0018576E">
              <w:rPr>
                <w:rFonts w:asciiTheme="minorHAnsi" w:eastAsia="MS Mincho" w:hAnsiTheme="minorHAnsi" w:cstheme="minorHAnsi"/>
              </w:rPr>
              <w:t xml:space="preserve">Grant funds will be used to hire qualified mental health teams and provide direct targeted services at five school districts in Kern County. Each mental health team includes a LCSW/LMFT, Case Manager, and Substance Abuse Specialist. </w:t>
            </w:r>
            <w:r w:rsidRPr="0018576E">
              <w:rPr>
                <w:rFonts w:asciiTheme="minorHAnsi" w:hAnsiTheme="minorHAnsi" w:cstheme="minorHAnsi"/>
              </w:rPr>
              <w:t>8 staff will be hired and 4 AmeriCorps Mentors will be added as part of the mental health teams. Mental health teams provide the following services:</w:t>
            </w:r>
          </w:p>
          <w:p w14:paraId="2EA79DB3" w14:textId="77777777" w:rsidR="00270C0B" w:rsidRPr="0018576E" w:rsidRDefault="00270C0B">
            <w:pPr>
              <w:numPr>
                <w:ilvl w:val="0"/>
                <w:numId w:val="18"/>
              </w:numPr>
              <w:contextualSpacing/>
              <w:rPr>
                <w:rFonts w:eastAsia="MS Mincho" w:cstheme="minorHAnsi"/>
                <w:sz w:val="24"/>
                <w:szCs w:val="24"/>
              </w:rPr>
            </w:pPr>
            <w:r w:rsidRPr="0018576E">
              <w:rPr>
                <w:rFonts w:eastAsia="MS Mincho" w:cstheme="minorHAnsi"/>
                <w:sz w:val="24"/>
                <w:szCs w:val="24"/>
              </w:rPr>
              <w:t>Screen foster and homeless youth for ACEs</w:t>
            </w:r>
          </w:p>
          <w:p w14:paraId="6F59B989"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Pilot a universal screening tool for all students</w:t>
            </w:r>
          </w:p>
          <w:p w14:paraId="602FB0FB"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Ensure that Check In/Check Out rapid response intervention to support academics, behavior and social and emotional health is implementing with fidelity</w:t>
            </w:r>
          </w:p>
          <w:p w14:paraId="20A582E6"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Screen students using a Biopsychosocial Assessment in addition to the PHQ9, GAD 7 and Columbia Suicide Rating Scale</w:t>
            </w:r>
          </w:p>
          <w:p w14:paraId="089B72BF"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Provide school-based therapeutic services for youth during school (in person or telehealth)</w:t>
            </w:r>
          </w:p>
          <w:p w14:paraId="4E8DBDE9"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Provide families with community referrals and resources</w:t>
            </w:r>
          </w:p>
          <w:p w14:paraId="2EBB7A26" w14:textId="77777777" w:rsidR="00270C0B" w:rsidRPr="0018576E" w:rsidRDefault="00270C0B">
            <w:pPr>
              <w:numPr>
                <w:ilvl w:val="0"/>
                <w:numId w:val="17"/>
              </w:numPr>
              <w:contextualSpacing/>
              <w:rPr>
                <w:rFonts w:eastAsia="MS Mincho" w:cstheme="minorHAnsi"/>
                <w:sz w:val="24"/>
                <w:szCs w:val="24"/>
              </w:rPr>
            </w:pPr>
            <w:r w:rsidRPr="0018576E">
              <w:rPr>
                <w:rFonts w:eastAsia="MS Mincho" w:cstheme="minorHAnsi"/>
                <w:sz w:val="24"/>
                <w:szCs w:val="24"/>
              </w:rPr>
              <w:t>Substance abuse counseling and case management services</w:t>
            </w:r>
          </w:p>
          <w:p w14:paraId="6949C9DC" w14:textId="77777777" w:rsidR="00270C0B" w:rsidRPr="0018576E" w:rsidRDefault="00270C0B" w:rsidP="00DE06DB">
            <w:pPr>
              <w:pStyle w:val="NormalWeb"/>
              <w:rPr>
                <w:rFonts w:asciiTheme="minorHAnsi" w:hAnsiTheme="minorHAnsi" w:cstheme="minorHAnsi"/>
                <w:sz w:val="22"/>
                <w:szCs w:val="22"/>
              </w:rPr>
            </w:pPr>
            <w:r w:rsidRPr="0018576E">
              <w:rPr>
                <w:rFonts w:asciiTheme="minorHAnsi" w:hAnsiTheme="minorHAnsi" w:cstheme="minorHAnsi"/>
              </w:rPr>
              <w:t>Peer support is an integral component of the program and includes mental health teams supporting Youth Empowering Success programs as well as AmeriCorps Mentoring for foster and homeless youth.</w:t>
            </w:r>
            <w:r w:rsidRPr="0018576E">
              <w:rPr>
                <w:rFonts w:asciiTheme="minorHAnsi" w:hAnsiTheme="minorHAnsi" w:cstheme="minorHAnsi"/>
              </w:rPr>
              <w:br/>
            </w:r>
          </w:p>
        </w:tc>
      </w:tr>
    </w:tbl>
    <w:p w14:paraId="37C34824" w14:textId="021E1A26" w:rsidR="001C768D" w:rsidRPr="0018576E" w:rsidRDefault="001C768D"/>
    <w:p w14:paraId="57DDDF39" w14:textId="77777777" w:rsidR="00595387" w:rsidRDefault="00595387"/>
    <w:p w14:paraId="1E30D5C5" w14:textId="77777777" w:rsidR="00136957" w:rsidRDefault="00136957"/>
    <w:p w14:paraId="79E6F633" w14:textId="77777777" w:rsidR="00136957" w:rsidRDefault="00136957"/>
    <w:tbl>
      <w:tblPr>
        <w:tblStyle w:val="TableGrid"/>
        <w:tblpPr w:leftFromText="180" w:rightFromText="180" w:vertAnchor="text" w:horzAnchor="margin" w:tblpY="-509"/>
        <w:tblW w:w="0" w:type="auto"/>
        <w:tblLook w:val="04A0" w:firstRow="1" w:lastRow="0" w:firstColumn="1" w:lastColumn="0" w:noHBand="0" w:noVBand="1"/>
      </w:tblPr>
      <w:tblGrid>
        <w:gridCol w:w="2214"/>
        <w:gridCol w:w="2745"/>
        <w:gridCol w:w="5255"/>
      </w:tblGrid>
      <w:tr w:rsidR="00136957" w:rsidRPr="002F2152" w14:paraId="4A16FB69" w14:textId="77777777" w:rsidTr="006444CB">
        <w:tc>
          <w:tcPr>
            <w:tcW w:w="2214" w:type="dxa"/>
            <w:shd w:val="clear" w:color="auto" w:fill="D5DCE4" w:themeFill="text2" w:themeFillTint="33"/>
          </w:tcPr>
          <w:p w14:paraId="20DE438F" w14:textId="77777777" w:rsidR="00136957" w:rsidRPr="00A46E79" w:rsidRDefault="00136957" w:rsidP="006444CB">
            <w:pPr>
              <w:rPr>
                <w:rFonts w:cstheme="minorHAnsi"/>
                <w:sz w:val="28"/>
                <w:szCs w:val="28"/>
              </w:rPr>
            </w:pPr>
            <w:r w:rsidRPr="00A46E79">
              <w:rPr>
                <w:rFonts w:cstheme="minorHAnsi"/>
                <w:b/>
                <w:bCs/>
                <w:sz w:val="28"/>
                <w:szCs w:val="28"/>
              </w:rPr>
              <w:t>Kings</w:t>
            </w:r>
          </w:p>
        </w:tc>
        <w:tc>
          <w:tcPr>
            <w:tcW w:w="2745" w:type="dxa"/>
            <w:shd w:val="clear" w:color="auto" w:fill="D5DCE4" w:themeFill="text2" w:themeFillTint="33"/>
          </w:tcPr>
          <w:p w14:paraId="09D28A43" w14:textId="77777777" w:rsidR="00136957" w:rsidRPr="002F2152" w:rsidRDefault="00136957" w:rsidP="006444CB">
            <w:pPr>
              <w:rPr>
                <w:rFonts w:cstheme="minorHAnsi"/>
                <w:sz w:val="24"/>
                <w:szCs w:val="24"/>
              </w:rPr>
            </w:pPr>
            <w:r w:rsidRPr="002F2152">
              <w:rPr>
                <w:rFonts w:cstheme="minorHAnsi"/>
                <w:sz w:val="24"/>
                <w:szCs w:val="24"/>
              </w:rPr>
              <w:t xml:space="preserve">Total Funding </w:t>
            </w:r>
            <w:r w:rsidRPr="002F2152">
              <w:rPr>
                <w:rFonts w:cstheme="minorHAnsi"/>
                <w:sz w:val="24"/>
                <w:szCs w:val="24"/>
              </w:rPr>
              <w:br/>
              <w:t xml:space="preserve">(RFA_002 &amp; RFA_003): </w:t>
            </w:r>
            <w:r w:rsidRPr="002F2152">
              <w:rPr>
                <w:sz w:val="24"/>
                <w:szCs w:val="24"/>
              </w:rPr>
              <w:t xml:space="preserve"> </w:t>
            </w:r>
            <w:r w:rsidRPr="002F2152">
              <w:rPr>
                <w:rFonts w:cstheme="minorHAnsi"/>
                <w:sz w:val="24"/>
                <w:szCs w:val="24"/>
              </w:rPr>
              <w:t>$3,174,753</w:t>
            </w:r>
          </w:p>
        </w:tc>
        <w:tc>
          <w:tcPr>
            <w:tcW w:w="5255" w:type="dxa"/>
            <w:shd w:val="clear" w:color="auto" w:fill="D5DCE4" w:themeFill="text2" w:themeFillTint="33"/>
          </w:tcPr>
          <w:p w14:paraId="6D0EE07D" w14:textId="77777777" w:rsidR="00136957" w:rsidRPr="002F2152" w:rsidRDefault="00136957" w:rsidP="006444CB">
            <w:pPr>
              <w:rPr>
                <w:rFonts w:cstheme="minorHAnsi"/>
                <w:sz w:val="24"/>
                <w:szCs w:val="24"/>
              </w:rPr>
            </w:pPr>
            <w:r w:rsidRPr="002F2152">
              <w:rPr>
                <w:rFonts w:cstheme="minorHAnsi"/>
                <w:sz w:val="24"/>
                <w:szCs w:val="24"/>
              </w:rPr>
              <w:t xml:space="preserve">Partnership Entities: </w:t>
            </w:r>
          </w:p>
          <w:p w14:paraId="6EC7056E" w14:textId="77777777" w:rsidR="00136957" w:rsidRPr="002F2152" w:rsidRDefault="00136957" w:rsidP="006444CB">
            <w:pPr>
              <w:pStyle w:val="ListParagraph"/>
              <w:numPr>
                <w:ilvl w:val="0"/>
                <w:numId w:val="1"/>
              </w:numPr>
              <w:rPr>
                <w:rFonts w:cstheme="minorHAnsi"/>
                <w:sz w:val="24"/>
                <w:szCs w:val="24"/>
              </w:rPr>
            </w:pPr>
            <w:r w:rsidRPr="002F2152">
              <w:rPr>
                <w:rFonts w:cstheme="minorHAnsi"/>
                <w:sz w:val="24"/>
                <w:szCs w:val="24"/>
              </w:rPr>
              <w:t>Kings County Behavioral Health</w:t>
            </w:r>
          </w:p>
          <w:p w14:paraId="64284E0F" w14:textId="77777777" w:rsidR="00136957" w:rsidRPr="002F2152" w:rsidRDefault="00136957" w:rsidP="006444CB">
            <w:pPr>
              <w:pStyle w:val="ListParagraph"/>
              <w:numPr>
                <w:ilvl w:val="0"/>
                <w:numId w:val="1"/>
              </w:numPr>
              <w:rPr>
                <w:rFonts w:cstheme="minorHAnsi"/>
                <w:sz w:val="24"/>
                <w:szCs w:val="24"/>
              </w:rPr>
            </w:pPr>
            <w:r w:rsidRPr="002F2152">
              <w:rPr>
                <w:rFonts w:cstheme="minorHAnsi"/>
                <w:sz w:val="24"/>
                <w:szCs w:val="24"/>
              </w:rPr>
              <w:t>Kings County Office of Education</w:t>
            </w:r>
          </w:p>
          <w:p w14:paraId="79479473" w14:textId="77777777" w:rsidR="00136957" w:rsidRPr="002F2152" w:rsidRDefault="00136957" w:rsidP="006444CB">
            <w:pPr>
              <w:pStyle w:val="ListParagraph"/>
              <w:numPr>
                <w:ilvl w:val="0"/>
                <w:numId w:val="1"/>
              </w:numPr>
              <w:rPr>
                <w:rFonts w:cstheme="minorHAnsi"/>
                <w:sz w:val="24"/>
                <w:szCs w:val="24"/>
              </w:rPr>
            </w:pPr>
            <w:r w:rsidRPr="002F2152">
              <w:rPr>
                <w:rFonts w:cstheme="minorHAnsi"/>
                <w:sz w:val="24"/>
                <w:szCs w:val="24"/>
              </w:rPr>
              <w:t>10 School Districts</w:t>
            </w:r>
          </w:p>
        </w:tc>
      </w:tr>
      <w:tr w:rsidR="00136957" w:rsidRPr="002F2152" w14:paraId="05B04736" w14:textId="77777777" w:rsidTr="006444CB">
        <w:tc>
          <w:tcPr>
            <w:tcW w:w="10214" w:type="dxa"/>
            <w:gridSpan w:val="3"/>
          </w:tcPr>
          <w:p w14:paraId="6EB7B9E4" w14:textId="77777777" w:rsidR="00136957" w:rsidRPr="002F2152" w:rsidRDefault="00136957" w:rsidP="006444CB">
            <w:pPr>
              <w:rPr>
                <w:rFonts w:eastAsia="MS Mincho" w:cstheme="minorHAnsi"/>
                <w:noProof/>
                <w:sz w:val="24"/>
                <w:szCs w:val="24"/>
              </w:rPr>
            </w:pPr>
            <w:r w:rsidRPr="002F2152">
              <w:rPr>
                <w:rFonts w:cstheme="minorHAnsi"/>
                <w:sz w:val="24"/>
                <w:szCs w:val="24"/>
              </w:rPr>
              <w:t>Summary of Services:</w:t>
            </w:r>
            <w:r w:rsidRPr="002F2152">
              <w:rPr>
                <w:rFonts w:eastAsia="MS Mincho" w:cstheme="minorHAnsi"/>
                <w:noProof/>
                <w:sz w:val="24"/>
                <w:szCs w:val="24"/>
              </w:rPr>
              <w:t xml:space="preserve"> </w:t>
            </w:r>
            <w:r w:rsidRPr="002F2152">
              <w:rPr>
                <w:rFonts w:eastAsia="MS Mincho" w:cstheme="minorHAnsi"/>
                <w:noProof/>
                <w:sz w:val="24"/>
                <w:szCs w:val="24"/>
              </w:rPr>
              <w:br/>
            </w:r>
          </w:p>
          <w:p w14:paraId="19635C5D" w14:textId="77777777" w:rsidR="00136957" w:rsidRPr="002F2152" w:rsidRDefault="00136957" w:rsidP="006444CB">
            <w:p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Kings County goals and objectives are:</w:t>
            </w:r>
            <w:r w:rsidRPr="002F2152">
              <w:rPr>
                <w:rFonts w:ascii="Calibri" w:hAnsi="Calibri" w:cs="Calibri"/>
                <w:color w:val="1A1A1A"/>
                <w:sz w:val="24"/>
                <w:szCs w:val="24"/>
              </w:rPr>
              <w:br/>
            </w:r>
          </w:p>
          <w:p w14:paraId="13DB0B11" w14:textId="77777777" w:rsidR="00136957" w:rsidRPr="002F2152" w:rsidRDefault="00136957" w:rsidP="006444CB">
            <w:p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1) Identification and implementation of a universal screening tool administered on school campuses throughout Kings County. The tool shall be based upon grade level/age and be administered annually at minimum, and as indicated by school staff.</w:t>
            </w:r>
            <w:r w:rsidRPr="002F2152">
              <w:rPr>
                <w:rFonts w:ascii="Calibri" w:hAnsi="Calibri" w:cs="Calibri"/>
                <w:color w:val="1A1A1A"/>
                <w:sz w:val="24"/>
                <w:szCs w:val="24"/>
              </w:rPr>
              <w:br/>
            </w:r>
          </w:p>
          <w:p w14:paraId="55445641" w14:textId="77777777" w:rsidR="00136957" w:rsidRPr="002F2152" w:rsidRDefault="00136957" w:rsidP="006444CB">
            <w:p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2) Implementation of a Contracted Triage Team that reviews all universal screenings for appropriateness to refer and/or link students. The Triage Team may also provide brief therapeutic interventions if indicated. Linkage and treatment to appropriate community based mental health services will include the youth and their parent/guardian and may include:</w:t>
            </w:r>
          </w:p>
          <w:p w14:paraId="39ADD59A" w14:textId="77777777" w:rsidR="00136957" w:rsidRPr="002F2152" w:rsidRDefault="00136957" w:rsidP="006444CB">
            <w:pPr>
              <w:pStyle w:val="ListParagraph"/>
              <w:numPr>
                <w:ilvl w:val="0"/>
                <w:numId w:val="70"/>
              </w:num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Mental Health Assessment</w:t>
            </w:r>
          </w:p>
          <w:p w14:paraId="5CE8548D" w14:textId="77777777" w:rsidR="00136957" w:rsidRPr="002F2152" w:rsidRDefault="00136957" w:rsidP="006444CB">
            <w:pPr>
              <w:pStyle w:val="ListParagraph"/>
              <w:numPr>
                <w:ilvl w:val="0"/>
                <w:numId w:val="70"/>
              </w:num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Brief therapeutic interventions through the Triage Team. Brief treatment may be up to 3 months and can be extended by approval of the County Mental Health Plan (MHP). Brief treatment may include individual and group therapy, case management and psychiatric services. The Triage Team will provide brief interventions and link students who may benefit from long term treatment to care through their health insurance provider.</w:t>
            </w:r>
          </w:p>
          <w:p w14:paraId="58009CBB" w14:textId="77777777" w:rsidR="00136957" w:rsidRPr="002F2152" w:rsidRDefault="00136957" w:rsidP="006444CB">
            <w:pPr>
              <w:pStyle w:val="ListParagraph"/>
              <w:numPr>
                <w:ilvl w:val="0"/>
                <w:numId w:val="70"/>
              </w:num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Mental health treatment through the Specialty Mental Health Services Plan, Managed Health Care Plan or Private Health insurance.</w:t>
            </w:r>
          </w:p>
          <w:p w14:paraId="2A89A746" w14:textId="77777777" w:rsidR="00136957" w:rsidRPr="002F2152" w:rsidRDefault="00136957" w:rsidP="006444CB">
            <w:pPr>
              <w:pStyle w:val="ListParagraph"/>
              <w:numPr>
                <w:ilvl w:val="0"/>
                <w:numId w:val="70"/>
              </w:num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 xml:space="preserve">Provide </w:t>
            </w:r>
            <w:proofErr w:type="gramStart"/>
            <w:r w:rsidRPr="002F2152">
              <w:rPr>
                <w:rFonts w:ascii="Calibri" w:hAnsi="Calibri" w:cs="Calibri"/>
                <w:color w:val="1A1A1A"/>
                <w:sz w:val="24"/>
                <w:szCs w:val="24"/>
              </w:rPr>
              <w:t>trainings</w:t>
            </w:r>
            <w:proofErr w:type="gramEnd"/>
            <w:r w:rsidRPr="002F2152">
              <w:rPr>
                <w:rFonts w:ascii="Calibri" w:hAnsi="Calibri" w:cs="Calibri"/>
                <w:color w:val="1A1A1A"/>
                <w:sz w:val="24"/>
                <w:szCs w:val="24"/>
              </w:rPr>
              <w:t xml:space="preserve"> to school staff on behavioral wellness. Training topics may include mindfulness, suicide prevention, trauma informed practices, social emotional learning, and self-care for helpers.</w:t>
            </w:r>
          </w:p>
          <w:p w14:paraId="7DE2ED23" w14:textId="77777777" w:rsidR="00136957" w:rsidRPr="002F2152" w:rsidRDefault="00136957" w:rsidP="006444CB">
            <w:pPr>
              <w:pStyle w:val="ListParagraph"/>
              <w:numPr>
                <w:ilvl w:val="0"/>
                <w:numId w:val="70"/>
              </w:numPr>
              <w:autoSpaceDE w:val="0"/>
              <w:autoSpaceDN w:val="0"/>
              <w:adjustRightInd w:val="0"/>
              <w:rPr>
                <w:rFonts w:ascii="Calibri" w:hAnsi="Calibri" w:cs="Calibri"/>
                <w:color w:val="1A1A1A"/>
                <w:sz w:val="24"/>
                <w:szCs w:val="24"/>
              </w:rPr>
            </w:pPr>
            <w:r w:rsidRPr="002F2152">
              <w:rPr>
                <w:rFonts w:ascii="Calibri" w:hAnsi="Calibri" w:cs="Calibri"/>
                <w:color w:val="1A1A1A"/>
                <w:sz w:val="24"/>
                <w:szCs w:val="24"/>
              </w:rPr>
              <w:t xml:space="preserve">Develop and execute a request for proposal (RFP) process </w:t>
            </w:r>
            <w:proofErr w:type="gramStart"/>
            <w:r w:rsidRPr="002F2152">
              <w:rPr>
                <w:rFonts w:ascii="Calibri" w:hAnsi="Calibri" w:cs="Calibri"/>
                <w:color w:val="1A1A1A"/>
                <w:sz w:val="24"/>
                <w:szCs w:val="24"/>
              </w:rPr>
              <w:t>in order to</w:t>
            </w:r>
            <w:proofErr w:type="gramEnd"/>
            <w:r w:rsidRPr="002F2152">
              <w:rPr>
                <w:rFonts w:ascii="Calibri" w:hAnsi="Calibri" w:cs="Calibri"/>
                <w:color w:val="1A1A1A"/>
                <w:sz w:val="24"/>
                <w:szCs w:val="24"/>
              </w:rPr>
              <w:t xml:space="preserve"> identify a contracted provider who will complete grant activities.  </w:t>
            </w:r>
            <w:r w:rsidRPr="002F2152">
              <w:rPr>
                <w:rFonts w:ascii="Calibri" w:hAnsi="Calibri" w:cs="Calibri"/>
                <w:color w:val="1A1A1A"/>
                <w:sz w:val="24"/>
                <w:szCs w:val="24"/>
              </w:rPr>
              <w:br/>
            </w:r>
          </w:p>
        </w:tc>
      </w:tr>
    </w:tbl>
    <w:p w14:paraId="425DBB11" w14:textId="77777777" w:rsidR="00136957" w:rsidRDefault="00136957"/>
    <w:p w14:paraId="6D700744" w14:textId="77777777" w:rsidR="00136957" w:rsidRDefault="00136957"/>
    <w:p w14:paraId="3B7E2BD4" w14:textId="77777777" w:rsidR="00136957" w:rsidRDefault="00136957"/>
    <w:p w14:paraId="07307411" w14:textId="77777777" w:rsidR="00136957" w:rsidRDefault="00136957"/>
    <w:p w14:paraId="2A2BCA2B" w14:textId="77777777" w:rsidR="00136957" w:rsidRDefault="00136957"/>
    <w:p w14:paraId="73002DF8" w14:textId="77777777" w:rsidR="00136957" w:rsidRDefault="00136957"/>
    <w:p w14:paraId="6DB04EF1" w14:textId="77777777" w:rsidR="00136957" w:rsidRDefault="00136957"/>
    <w:p w14:paraId="3D675212" w14:textId="77777777" w:rsidR="00136957" w:rsidRDefault="00136957"/>
    <w:p w14:paraId="6949C362" w14:textId="77777777" w:rsidR="00136957" w:rsidRPr="0018576E" w:rsidRDefault="00136957"/>
    <w:tbl>
      <w:tblPr>
        <w:tblStyle w:val="TableGrid"/>
        <w:tblW w:w="0" w:type="auto"/>
        <w:tblLook w:val="04A0" w:firstRow="1" w:lastRow="0" w:firstColumn="1" w:lastColumn="0" w:noHBand="0" w:noVBand="1"/>
      </w:tblPr>
      <w:tblGrid>
        <w:gridCol w:w="2335"/>
        <w:gridCol w:w="2700"/>
        <w:gridCol w:w="5179"/>
      </w:tblGrid>
      <w:tr w:rsidR="0018576E" w:rsidRPr="0018576E" w14:paraId="397B467A" w14:textId="77777777" w:rsidTr="000F6EC0">
        <w:tc>
          <w:tcPr>
            <w:tcW w:w="2335" w:type="dxa"/>
            <w:shd w:val="clear" w:color="auto" w:fill="D5DCE4" w:themeFill="text2" w:themeFillTint="33"/>
          </w:tcPr>
          <w:p w14:paraId="14EF5FC2" w14:textId="77777777" w:rsidR="00FE0A1A" w:rsidRPr="0018576E" w:rsidRDefault="00FE0A1A" w:rsidP="00DE06DB">
            <w:pPr>
              <w:rPr>
                <w:rFonts w:cstheme="minorHAnsi"/>
                <w:b/>
                <w:bCs/>
                <w:sz w:val="28"/>
                <w:szCs w:val="28"/>
              </w:rPr>
            </w:pPr>
            <w:r w:rsidRPr="0018576E">
              <w:rPr>
                <w:rFonts w:cstheme="minorHAnsi"/>
                <w:b/>
                <w:bCs/>
                <w:sz w:val="28"/>
                <w:szCs w:val="28"/>
              </w:rPr>
              <w:lastRenderedPageBreak/>
              <w:t>Lake</w:t>
            </w:r>
          </w:p>
          <w:p w14:paraId="3E396307" w14:textId="77777777" w:rsidR="00FE0A1A" w:rsidRPr="0018576E" w:rsidRDefault="00FE0A1A" w:rsidP="00DE06DB">
            <w:pPr>
              <w:rPr>
                <w:rFonts w:cstheme="minorHAnsi"/>
              </w:rPr>
            </w:pPr>
          </w:p>
        </w:tc>
        <w:tc>
          <w:tcPr>
            <w:tcW w:w="2700" w:type="dxa"/>
            <w:shd w:val="clear" w:color="auto" w:fill="D5DCE4" w:themeFill="text2" w:themeFillTint="33"/>
          </w:tcPr>
          <w:p w14:paraId="3A98DD4F" w14:textId="59B72ECA" w:rsidR="00FE0A1A" w:rsidRPr="0018576E" w:rsidRDefault="00FE0A1A" w:rsidP="00DE06DB">
            <w:pPr>
              <w:autoSpaceDE w:val="0"/>
              <w:autoSpaceDN w:val="0"/>
              <w:adjustRightInd w:val="0"/>
              <w:rPr>
                <w:rFonts w:cstheme="minorHAnsi"/>
                <w:sz w:val="24"/>
                <w:szCs w:val="24"/>
              </w:rPr>
            </w:pPr>
            <w:r w:rsidRPr="0018576E">
              <w:rPr>
                <w:rFonts w:cstheme="minorHAnsi"/>
                <w:sz w:val="24"/>
                <w:szCs w:val="24"/>
              </w:rPr>
              <w:t>Total Fund</w:t>
            </w:r>
            <w:r w:rsidR="00AF5A7F" w:rsidRPr="0018576E">
              <w:rPr>
                <w:rFonts w:cstheme="minorHAnsi"/>
                <w:sz w:val="24"/>
                <w:szCs w:val="24"/>
              </w:rPr>
              <w:t>ing</w:t>
            </w:r>
            <w:r w:rsidRPr="0018576E">
              <w:rPr>
                <w:rFonts w:cstheme="minorHAnsi"/>
                <w:sz w:val="24"/>
                <w:szCs w:val="24"/>
              </w:rPr>
              <w:t>: $2,499,450</w:t>
            </w:r>
          </w:p>
          <w:p w14:paraId="156EEA68" w14:textId="37E90FCF" w:rsidR="00FE0A1A" w:rsidRPr="0018576E" w:rsidRDefault="00FE0A1A" w:rsidP="00DE06DB">
            <w:pPr>
              <w:rPr>
                <w:rFonts w:cstheme="minorHAnsi"/>
                <w:sz w:val="24"/>
                <w:szCs w:val="24"/>
              </w:rPr>
            </w:pPr>
          </w:p>
        </w:tc>
        <w:tc>
          <w:tcPr>
            <w:tcW w:w="5179" w:type="dxa"/>
            <w:shd w:val="clear" w:color="auto" w:fill="D5DCE4" w:themeFill="text2" w:themeFillTint="33"/>
          </w:tcPr>
          <w:p w14:paraId="5B234EED" w14:textId="77777777" w:rsidR="00FE0A1A" w:rsidRPr="0018576E" w:rsidRDefault="00FE0A1A" w:rsidP="00DE06DB">
            <w:pPr>
              <w:rPr>
                <w:rFonts w:cstheme="minorHAnsi"/>
                <w:sz w:val="24"/>
                <w:szCs w:val="24"/>
              </w:rPr>
            </w:pPr>
            <w:r w:rsidRPr="0018576E">
              <w:rPr>
                <w:rFonts w:cstheme="minorHAnsi"/>
                <w:sz w:val="24"/>
                <w:szCs w:val="24"/>
              </w:rPr>
              <w:t xml:space="preserve">Partnership Entities: </w:t>
            </w:r>
          </w:p>
          <w:p w14:paraId="7497CE4F" w14:textId="77777777" w:rsidR="00FE0A1A" w:rsidRPr="0018576E" w:rsidRDefault="00FE0A1A">
            <w:pPr>
              <w:pStyle w:val="ListParagraph"/>
              <w:numPr>
                <w:ilvl w:val="0"/>
                <w:numId w:val="21"/>
              </w:numPr>
              <w:autoSpaceDE w:val="0"/>
              <w:autoSpaceDN w:val="0"/>
              <w:adjustRightInd w:val="0"/>
              <w:rPr>
                <w:rFonts w:cstheme="minorHAnsi"/>
                <w:sz w:val="24"/>
                <w:szCs w:val="24"/>
              </w:rPr>
            </w:pPr>
            <w:r w:rsidRPr="0018576E">
              <w:rPr>
                <w:rFonts w:cstheme="minorHAnsi"/>
                <w:sz w:val="24"/>
                <w:szCs w:val="24"/>
              </w:rPr>
              <w:t>Lake County Behavioral Health Services</w:t>
            </w:r>
          </w:p>
          <w:p w14:paraId="7ED2A255" w14:textId="77777777" w:rsidR="00FE0A1A" w:rsidRPr="0018576E" w:rsidRDefault="00FE0A1A">
            <w:pPr>
              <w:pStyle w:val="ListParagraph"/>
              <w:numPr>
                <w:ilvl w:val="0"/>
                <w:numId w:val="21"/>
              </w:numPr>
              <w:autoSpaceDE w:val="0"/>
              <w:autoSpaceDN w:val="0"/>
              <w:adjustRightInd w:val="0"/>
              <w:rPr>
                <w:rFonts w:cstheme="minorHAnsi"/>
                <w:sz w:val="24"/>
                <w:szCs w:val="24"/>
              </w:rPr>
            </w:pPr>
            <w:r w:rsidRPr="0018576E">
              <w:rPr>
                <w:rFonts w:cstheme="minorHAnsi"/>
                <w:sz w:val="24"/>
                <w:szCs w:val="24"/>
              </w:rPr>
              <w:t>Lake County Office of Education</w:t>
            </w:r>
          </w:p>
          <w:p w14:paraId="71AA9DF9" w14:textId="3789845A" w:rsidR="00FE0A1A" w:rsidRPr="0018576E" w:rsidRDefault="009067BD">
            <w:pPr>
              <w:pStyle w:val="ListParagraph"/>
              <w:numPr>
                <w:ilvl w:val="0"/>
                <w:numId w:val="21"/>
              </w:numPr>
              <w:autoSpaceDE w:val="0"/>
              <w:autoSpaceDN w:val="0"/>
              <w:adjustRightInd w:val="0"/>
              <w:rPr>
                <w:rFonts w:cstheme="minorHAnsi"/>
                <w:sz w:val="24"/>
                <w:szCs w:val="24"/>
              </w:rPr>
            </w:pPr>
            <w:r w:rsidRPr="0018576E">
              <w:rPr>
                <w:rFonts w:cstheme="minorHAnsi"/>
                <w:sz w:val="24"/>
                <w:szCs w:val="24"/>
              </w:rPr>
              <w:t>6</w:t>
            </w:r>
            <w:r w:rsidR="00FE0A1A" w:rsidRPr="0018576E">
              <w:rPr>
                <w:rFonts w:cstheme="minorHAnsi"/>
                <w:sz w:val="24"/>
                <w:szCs w:val="24"/>
              </w:rPr>
              <w:t xml:space="preserve"> School Districts</w:t>
            </w:r>
          </w:p>
        </w:tc>
      </w:tr>
      <w:tr w:rsidR="00FE0A1A" w:rsidRPr="0018576E" w14:paraId="148803CF" w14:textId="77777777" w:rsidTr="00FE0A1A">
        <w:tc>
          <w:tcPr>
            <w:tcW w:w="10214" w:type="dxa"/>
            <w:gridSpan w:val="3"/>
          </w:tcPr>
          <w:p w14:paraId="494B9B40" w14:textId="77777777" w:rsidR="00FE0A1A" w:rsidRPr="0018576E" w:rsidRDefault="00FE0A1A" w:rsidP="00DE06DB">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48FB36C"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This partnership/program builds upon an existing partnership between Lake County Behavioral Health and Lake County Office of Education.  This partnership provides direct mental health services and other supportive resources to those students and their families that are necessary to meet the educational success needs of Lake County youth identified as high risk for school failure.</w:t>
            </w:r>
          </w:p>
          <w:p w14:paraId="47E339E2" w14:textId="77777777" w:rsidR="00FE0A1A" w:rsidRPr="0018576E" w:rsidRDefault="00FE0A1A" w:rsidP="00DE06DB">
            <w:pPr>
              <w:rPr>
                <w:rFonts w:eastAsia="MS Mincho" w:cstheme="minorHAnsi"/>
                <w:noProof/>
                <w:sz w:val="24"/>
                <w:szCs w:val="24"/>
              </w:rPr>
            </w:pPr>
          </w:p>
          <w:p w14:paraId="7330727C"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MHSSA funds will be used to identify at-risk students immediately upon entry into the public-school system,  from grades T-K through 12thEducational staff will be trained on the identification of behavioral health needs of the student population and will make referrals to the program to link students to behavioral health services and supports.  Further, the identification of emerging mental health issues will continue to take place throughout each student’s school career since circumstances can occur at any time due to family or other environmental changes, exposure to bullying or toxic substances such as vaping or illegal drugs, emerging sexual awareness, etc.  No student will be allowed to slip through the cracks.</w:t>
            </w:r>
          </w:p>
          <w:p w14:paraId="24A4E1A8" w14:textId="77777777" w:rsidR="00FE0A1A" w:rsidRPr="0018576E" w:rsidRDefault="00FE0A1A" w:rsidP="00DE06DB">
            <w:pPr>
              <w:rPr>
                <w:rFonts w:eastAsia="MS Mincho" w:cstheme="minorHAnsi"/>
                <w:noProof/>
                <w:sz w:val="24"/>
                <w:szCs w:val="24"/>
              </w:rPr>
            </w:pPr>
          </w:p>
          <w:p w14:paraId="64719F01"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Lake County is largely underserved, with Lake County among the poorest of California’s 58 counties.  Two-thirds of households are low-income by federal standards.  Most of the substantial Native American population lives on one of 5 rancherias, with over 85% of those households below poverty level.  Twenty-two percent of citizens are elderly, but as many as one-half of these elder citizens have primary care of a minor child, including custody.  This program seeks to identify at-risk students, often coming from these households with the intent of providing them, and their families, all needed interventions through mental health services providers in school settings.</w:t>
            </w:r>
          </w:p>
          <w:p w14:paraId="75EDD34F" w14:textId="77777777" w:rsidR="00FE0A1A" w:rsidRPr="0018576E" w:rsidRDefault="00FE0A1A" w:rsidP="00DE06DB">
            <w:pPr>
              <w:rPr>
                <w:rFonts w:eastAsia="MS Mincho" w:cstheme="minorHAnsi"/>
                <w:noProof/>
                <w:sz w:val="24"/>
                <w:szCs w:val="24"/>
              </w:rPr>
            </w:pPr>
          </w:p>
          <w:p w14:paraId="3FD077C2"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Over the past 5 years, Lake County has endured several wildfires which have resulted in evacuations and the loss of housing, jobs, pets and more.  This has severely impacted the community’s mental health, particularly among young people.  This kind of traumatic event will be part of the initial mental health assessment proposed for every student.</w:t>
            </w:r>
          </w:p>
          <w:p w14:paraId="3B8F2345" w14:textId="77777777" w:rsidR="00FE0A1A" w:rsidRPr="0018576E" w:rsidRDefault="00FE0A1A" w:rsidP="00DE06DB">
            <w:pPr>
              <w:rPr>
                <w:rFonts w:eastAsia="MS Mincho" w:cstheme="minorHAnsi"/>
                <w:noProof/>
                <w:sz w:val="24"/>
                <w:szCs w:val="24"/>
              </w:rPr>
            </w:pPr>
          </w:p>
          <w:p w14:paraId="7D48E714"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First-line educators will receive additional training in the identification of emerging mental health issues and provide the initial assessments to be reviewed by the health</w:t>
            </w:r>
          </w:p>
          <w:p w14:paraId="70D5E25F"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professionals (existing and proposed for hire).  The system includes primary health care providers, including Partnership HealthPlan which provides care to the 55 percent of Lake County households on Medi-Cal.</w:t>
            </w:r>
          </w:p>
          <w:p w14:paraId="585A5D4E" w14:textId="77777777" w:rsidR="00FE0A1A" w:rsidRPr="0018576E" w:rsidRDefault="00FE0A1A" w:rsidP="00DE06DB">
            <w:pPr>
              <w:rPr>
                <w:rFonts w:eastAsia="MS Mincho" w:cstheme="minorHAnsi"/>
                <w:noProof/>
                <w:sz w:val="24"/>
                <w:szCs w:val="24"/>
              </w:rPr>
            </w:pPr>
          </w:p>
          <w:p w14:paraId="5FA7E04A" w14:textId="77777777" w:rsidR="00FE0A1A" w:rsidRPr="0018576E" w:rsidRDefault="00FE0A1A" w:rsidP="00DE06DB">
            <w:pPr>
              <w:rPr>
                <w:rFonts w:eastAsia="MS Mincho" w:cstheme="minorHAnsi"/>
                <w:noProof/>
                <w:sz w:val="24"/>
                <w:szCs w:val="24"/>
              </w:rPr>
            </w:pPr>
            <w:r w:rsidRPr="0018576E">
              <w:rPr>
                <w:rFonts w:eastAsia="MS Mincho" w:cstheme="minorHAnsi"/>
                <w:noProof/>
                <w:sz w:val="24"/>
                <w:szCs w:val="24"/>
              </w:rPr>
              <w:t>This program will connect with the coordinated care system by identifying the children needing help beyond the schools’ scope, particularly when their needs are due to the family’s needs. The added Clinical Supervisor and 4 Clinical Graduate Level Therapists will help ensure these children, with their families, are referred into the coordinated care system.</w:t>
            </w:r>
          </w:p>
          <w:p w14:paraId="1DBA70D9" w14:textId="0A22446E" w:rsidR="00345051" w:rsidRPr="0018576E" w:rsidRDefault="00345051" w:rsidP="00DE06DB">
            <w:pPr>
              <w:rPr>
                <w:rFonts w:eastAsia="MS Mincho" w:cstheme="minorHAnsi"/>
                <w:noProof/>
                <w:sz w:val="24"/>
                <w:szCs w:val="24"/>
              </w:rPr>
            </w:pPr>
          </w:p>
        </w:tc>
      </w:tr>
    </w:tbl>
    <w:p w14:paraId="6A54E3ED" w14:textId="55B8FBD3" w:rsidR="001C768D" w:rsidRPr="0018576E" w:rsidRDefault="001C768D">
      <w:pPr>
        <w:rPr>
          <w:sz w:val="24"/>
          <w:szCs w:val="24"/>
        </w:rPr>
      </w:pPr>
    </w:p>
    <w:p w14:paraId="34A1A9BD" w14:textId="31C704FA" w:rsidR="001C768D" w:rsidRDefault="001C768D"/>
    <w:p w14:paraId="6E0602C6" w14:textId="77A546A9" w:rsidR="00601F9A" w:rsidRDefault="00601F9A"/>
    <w:tbl>
      <w:tblPr>
        <w:tblStyle w:val="TableGrid"/>
        <w:tblW w:w="0" w:type="auto"/>
        <w:tblLook w:val="04A0" w:firstRow="1" w:lastRow="0" w:firstColumn="1" w:lastColumn="0" w:noHBand="0" w:noVBand="1"/>
      </w:tblPr>
      <w:tblGrid>
        <w:gridCol w:w="2155"/>
        <w:gridCol w:w="2430"/>
        <w:gridCol w:w="5629"/>
      </w:tblGrid>
      <w:tr w:rsidR="00601F9A" w:rsidRPr="0018576E" w14:paraId="07A7A2E4" w14:textId="77777777" w:rsidTr="00AD2076">
        <w:tc>
          <w:tcPr>
            <w:tcW w:w="2155" w:type="dxa"/>
            <w:shd w:val="clear" w:color="auto" w:fill="D5DCE4" w:themeFill="text2" w:themeFillTint="33"/>
          </w:tcPr>
          <w:p w14:paraId="0CB8D77D" w14:textId="7581E3EC" w:rsidR="00601F9A" w:rsidRPr="00601F9A" w:rsidRDefault="00601F9A" w:rsidP="00AD2076">
            <w:pPr>
              <w:rPr>
                <w:rFonts w:cstheme="minorHAnsi"/>
                <w:sz w:val="28"/>
                <w:szCs w:val="28"/>
              </w:rPr>
            </w:pPr>
            <w:r w:rsidRPr="00601F9A">
              <w:rPr>
                <w:rFonts w:cstheme="minorHAnsi"/>
                <w:b/>
                <w:bCs/>
                <w:sz w:val="28"/>
                <w:szCs w:val="28"/>
              </w:rPr>
              <w:lastRenderedPageBreak/>
              <w:t>Lassen</w:t>
            </w:r>
            <w:r w:rsidRPr="00601F9A">
              <w:rPr>
                <w:rFonts w:cstheme="minorHAnsi"/>
                <w:sz w:val="28"/>
                <w:szCs w:val="28"/>
              </w:rPr>
              <w:t xml:space="preserve"> </w:t>
            </w:r>
          </w:p>
        </w:tc>
        <w:tc>
          <w:tcPr>
            <w:tcW w:w="2430" w:type="dxa"/>
            <w:shd w:val="clear" w:color="auto" w:fill="D5DCE4" w:themeFill="text2" w:themeFillTint="33"/>
          </w:tcPr>
          <w:p w14:paraId="7AB2F330" w14:textId="70CD9C41" w:rsidR="00601F9A" w:rsidRPr="00601F9A" w:rsidRDefault="00601F9A" w:rsidP="00AD2076">
            <w:pPr>
              <w:rPr>
                <w:rFonts w:cstheme="minorHAnsi"/>
                <w:sz w:val="24"/>
                <w:szCs w:val="24"/>
              </w:rPr>
            </w:pPr>
            <w:r w:rsidRPr="00601F9A">
              <w:rPr>
                <w:rFonts w:cstheme="minorHAnsi"/>
                <w:sz w:val="24"/>
                <w:szCs w:val="24"/>
              </w:rPr>
              <w:t>Total Funding: $2,274,040</w:t>
            </w:r>
          </w:p>
        </w:tc>
        <w:tc>
          <w:tcPr>
            <w:tcW w:w="5629" w:type="dxa"/>
            <w:shd w:val="clear" w:color="auto" w:fill="D5DCE4" w:themeFill="text2" w:themeFillTint="33"/>
          </w:tcPr>
          <w:p w14:paraId="776E8EE4" w14:textId="77777777" w:rsidR="00601F9A" w:rsidRPr="00601F9A" w:rsidRDefault="00601F9A" w:rsidP="00601F9A">
            <w:pPr>
              <w:rPr>
                <w:rFonts w:cstheme="minorHAnsi"/>
                <w:sz w:val="24"/>
                <w:szCs w:val="24"/>
              </w:rPr>
            </w:pPr>
            <w:r w:rsidRPr="00601F9A">
              <w:rPr>
                <w:rFonts w:cstheme="minorHAnsi"/>
                <w:sz w:val="24"/>
                <w:szCs w:val="24"/>
              </w:rPr>
              <w:t xml:space="preserve">Partnership Entities: </w:t>
            </w:r>
          </w:p>
          <w:p w14:paraId="676CBA5C" w14:textId="77777777" w:rsidR="00601F9A" w:rsidRPr="00601F9A" w:rsidRDefault="00601F9A" w:rsidP="00601F9A">
            <w:pPr>
              <w:pStyle w:val="ListParagraph"/>
              <w:numPr>
                <w:ilvl w:val="0"/>
                <w:numId w:val="1"/>
              </w:numPr>
              <w:rPr>
                <w:rFonts w:cstheme="minorHAnsi"/>
                <w:sz w:val="24"/>
                <w:szCs w:val="24"/>
              </w:rPr>
            </w:pPr>
            <w:r w:rsidRPr="00601F9A">
              <w:rPr>
                <w:rFonts w:cstheme="minorHAnsi"/>
                <w:sz w:val="24"/>
                <w:szCs w:val="24"/>
              </w:rPr>
              <w:t>Lassen County Behavioral Health</w:t>
            </w:r>
          </w:p>
          <w:p w14:paraId="51364D3D" w14:textId="77777777" w:rsidR="00601F9A" w:rsidRPr="00601F9A" w:rsidRDefault="00601F9A" w:rsidP="00601F9A">
            <w:pPr>
              <w:pStyle w:val="ListParagraph"/>
              <w:numPr>
                <w:ilvl w:val="0"/>
                <w:numId w:val="1"/>
              </w:numPr>
              <w:rPr>
                <w:rFonts w:cstheme="minorHAnsi"/>
                <w:sz w:val="24"/>
                <w:szCs w:val="24"/>
              </w:rPr>
            </w:pPr>
            <w:r w:rsidRPr="00601F9A">
              <w:rPr>
                <w:rFonts w:cstheme="minorHAnsi"/>
                <w:sz w:val="24"/>
                <w:szCs w:val="24"/>
              </w:rPr>
              <w:t>Lassen County Office of Education</w:t>
            </w:r>
          </w:p>
          <w:p w14:paraId="2B3DF3A1" w14:textId="77777777" w:rsidR="00601F9A" w:rsidRPr="00601F9A" w:rsidRDefault="00601F9A" w:rsidP="00601F9A">
            <w:pPr>
              <w:pStyle w:val="ListParagraph"/>
              <w:numPr>
                <w:ilvl w:val="0"/>
                <w:numId w:val="1"/>
              </w:numPr>
              <w:rPr>
                <w:rFonts w:cstheme="minorHAnsi"/>
                <w:sz w:val="24"/>
                <w:szCs w:val="24"/>
              </w:rPr>
            </w:pPr>
            <w:r w:rsidRPr="00601F9A">
              <w:rPr>
                <w:rFonts w:cstheme="minorHAnsi"/>
                <w:sz w:val="24"/>
                <w:szCs w:val="24"/>
              </w:rPr>
              <w:t>10 School Districts</w:t>
            </w:r>
          </w:p>
          <w:p w14:paraId="03E51D74" w14:textId="02B8327F" w:rsidR="00601F9A" w:rsidRPr="00601F9A" w:rsidRDefault="00601F9A" w:rsidP="00601F9A">
            <w:pPr>
              <w:numPr>
                <w:ilvl w:val="0"/>
                <w:numId w:val="1"/>
              </w:numPr>
              <w:contextualSpacing/>
              <w:rPr>
                <w:rFonts w:cstheme="minorHAnsi"/>
                <w:sz w:val="24"/>
                <w:szCs w:val="24"/>
              </w:rPr>
            </w:pPr>
            <w:r w:rsidRPr="00601F9A">
              <w:rPr>
                <w:rFonts w:cstheme="minorHAnsi"/>
                <w:sz w:val="24"/>
                <w:szCs w:val="24"/>
              </w:rPr>
              <w:t>3 Charters Schools including Thompson Peak, Mt. Lassen and Long Valley</w:t>
            </w:r>
          </w:p>
        </w:tc>
      </w:tr>
      <w:tr w:rsidR="00601F9A" w:rsidRPr="0018576E" w14:paraId="37EB3F8B" w14:textId="77777777" w:rsidTr="00AD2076">
        <w:tc>
          <w:tcPr>
            <w:tcW w:w="10214" w:type="dxa"/>
            <w:gridSpan w:val="3"/>
          </w:tcPr>
          <w:p w14:paraId="2BB0683F" w14:textId="77777777" w:rsidR="00601F9A" w:rsidRPr="00601F9A" w:rsidRDefault="00601F9A" w:rsidP="00601F9A">
            <w:pPr>
              <w:rPr>
                <w:rFonts w:eastAsia="MS Mincho" w:cstheme="minorHAnsi"/>
                <w:noProof/>
                <w:sz w:val="24"/>
                <w:szCs w:val="24"/>
              </w:rPr>
            </w:pPr>
            <w:r w:rsidRPr="00601F9A">
              <w:rPr>
                <w:rFonts w:cstheme="minorHAnsi"/>
                <w:sz w:val="24"/>
                <w:szCs w:val="24"/>
              </w:rPr>
              <w:t>Summary of Services:</w:t>
            </w:r>
            <w:r w:rsidRPr="00601F9A">
              <w:rPr>
                <w:rFonts w:eastAsia="MS Mincho" w:cstheme="minorHAnsi"/>
                <w:noProof/>
                <w:sz w:val="24"/>
                <w:szCs w:val="24"/>
              </w:rPr>
              <w:t xml:space="preserve"> </w:t>
            </w:r>
          </w:p>
          <w:p w14:paraId="299C0637" w14:textId="77777777" w:rsidR="00601F9A" w:rsidRPr="00601F9A" w:rsidRDefault="00601F9A" w:rsidP="00601F9A">
            <w:pPr>
              <w:autoSpaceDE w:val="0"/>
              <w:autoSpaceDN w:val="0"/>
              <w:adjustRightInd w:val="0"/>
              <w:rPr>
                <w:rFonts w:ascii="Calibri" w:hAnsi="Calibri" w:cs="Calibri"/>
                <w:sz w:val="24"/>
                <w:szCs w:val="24"/>
              </w:rPr>
            </w:pPr>
            <w:r w:rsidRPr="00601F9A">
              <w:rPr>
                <w:rFonts w:ascii="Calibri" w:hAnsi="Calibri" w:cs="Calibri"/>
                <w:sz w:val="24"/>
                <w:szCs w:val="24"/>
              </w:rPr>
              <w:t>Lassen County Office of Education proposes to establish a Mental Health Coordinator position who will partner with LEAs in hiring, training and coordinating Wellness Partners at schools in the county. Wellness Partners will then support school personnel in early detection and intervention practices, building a system of trauma sensitive school wide strategies.  Wellness Partners will coordinate mental health support to students depending on the student’s level of need. This partnership will include Wellness Partners to focus on Tier I and Tier II interventions, which allows School Social Workers/School Clinicians to primarily focus on Tier III and the clinician from Lassen County Behavioral Health to focus on the moderate to severe population.</w:t>
            </w:r>
          </w:p>
          <w:p w14:paraId="61A730D6" w14:textId="77777777" w:rsidR="00601F9A" w:rsidRPr="00601F9A" w:rsidRDefault="00601F9A" w:rsidP="00601F9A">
            <w:pPr>
              <w:spacing w:before="120"/>
              <w:contextualSpacing/>
              <w:rPr>
                <w:sz w:val="24"/>
                <w:szCs w:val="24"/>
              </w:rPr>
            </w:pPr>
          </w:p>
          <w:p w14:paraId="66097F2C" w14:textId="77777777" w:rsidR="00601F9A" w:rsidRPr="00601F9A" w:rsidRDefault="00601F9A" w:rsidP="00601F9A">
            <w:pPr>
              <w:spacing w:before="120"/>
              <w:contextualSpacing/>
              <w:rPr>
                <w:sz w:val="24"/>
                <w:szCs w:val="24"/>
              </w:rPr>
            </w:pPr>
            <w:r w:rsidRPr="00601F9A">
              <w:rPr>
                <w:sz w:val="24"/>
                <w:szCs w:val="24"/>
              </w:rPr>
              <w:t>With the funds available in the MHSSA program, the partnership will be able to contract with Lassen Intervention to obtain two partners to assist in student support on campus who are either licensed therapists or interns working on their master's degree in Social Work. In addition, two contracts will be created to partner with Lassen Intervention to provide free offsite group programming to students and families. One group program will provide evidence-based trauma-informed emotion/anger management/ addiction recovery curriculum for both the student and caregiver(s) to promote healthy communication and shared learning and support. The other group program will provide specifically evidence-based addiction recovery curriculum for students.</w:t>
            </w:r>
          </w:p>
          <w:p w14:paraId="15609760" w14:textId="77777777" w:rsidR="00601F9A" w:rsidRPr="00601F9A" w:rsidRDefault="00601F9A" w:rsidP="00601F9A">
            <w:pPr>
              <w:spacing w:before="120"/>
              <w:contextualSpacing/>
              <w:rPr>
                <w:sz w:val="24"/>
                <w:szCs w:val="24"/>
              </w:rPr>
            </w:pPr>
          </w:p>
          <w:p w14:paraId="359BEFEE" w14:textId="77777777" w:rsidR="00601F9A" w:rsidRPr="00601F9A" w:rsidRDefault="00601F9A" w:rsidP="00601F9A">
            <w:pPr>
              <w:spacing w:before="120"/>
              <w:contextualSpacing/>
              <w:rPr>
                <w:sz w:val="24"/>
                <w:szCs w:val="24"/>
              </w:rPr>
            </w:pPr>
            <w:r w:rsidRPr="00601F9A">
              <w:rPr>
                <w:sz w:val="24"/>
                <w:szCs w:val="24"/>
              </w:rPr>
              <w:t xml:space="preserve">The partnership will also collaborate with the Multi-Agency Prevention and Education Youth Program who are already working within the schools providing safe date curriculum, life skills, and other services to students. They will assist in providing training to our wellness partners and assist in creating a consistent coping skills language.  </w:t>
            </w:r>
          </w:p>
          <w:p w14:paraId="3A503DD3" w14:textId="77777777" w:rsidR="00601F9A" w:rsidRPr="00601F9A" w:rsidRDefault="00601F9A" w:rsidP="00601F9A">
            <w:pPr>
              <w:spacing w:before="120"/>
              <w:contextualSpacing/>
              <w:rPr>
                <w:sz w:val="24"/>
                <w:szCs w:val="24"/>
              </w:rPr>
            </w:pPr>
          </w:p>
          <w:p w14:paraId="3F67B42D" w14:textId="7C0D2662" w:rsidR="00601F9A" w:rsidRDefault="00601F9A" w:rsidP="00601F9A">
            <w:pPr>
              <w:contextualSpacing/>
            </w:pPr>
            <w:r>
              <w:rPr>
                <w:sz w:val="24"/>
                <w:szCs w:val="24"/>
              </w:rPr>
              <w:t>T</w:t>
            </w:r>
            <w:r w:rsidRPr="00601F9A">
              <w:rPr>
                <w:sz w:val="24"/>
                <w:szCs w:val="24"/>
              </w:rPr>
              <w:t>hrough coordinated personnel and peer support, this partnership will increase students and family’s access to mental health supports and services within the familiarity of their own school, creating a network of connections among students, families, school personnel, community partners, and mental health providers. With regular meetings and communication this partnership will create a mechanism to ensure students and families are provided with timely and appropriate services.</w:t>
            </w:r>
            <w:r w:rsidRPr="000061A8">
              <w:t xml:space="preserve"> </w:t>
            </w:r>
          </w:p>
          <w:p w14:paraId="7CC1F544" w14:textId="40636007" w:rsidR="00601F9A" w:rsidRPr="0018576E" w:rsidRDefault="00601F9A" w:rsidP="00601F9A">
            <w:pPr>
              <w:ind w:left="720"/>
              <w:contextualSpacing/>
              <w:rPr>
                <w:rFonts w:cstheme="minorHAnsi"/>
                <w:sz w:val="24"/>
                <w:szCs w:val="24"/>
              </w:rPr>
            </w:pPr>
          </w:p>
        </w:tc>
      </w:tr>
    </w:tbl>
    <w:p w14:paraId="1A94AE6B" w14:textId="54F3FD6F" w:rsidR="00601F9A" w:rsidRDefault="00601F9A"/>
    <w:p w14:paraId="2F4E7EDD" w14:textId="7165C191" w:rsidR="00601F9A" w:rsidRDefault="00601F9A"/>
    <w:p w14:paraId="67BFDD59" w14:textId="469B7AF8" w:rsidR="00601F9A" w:rsidRDefault="00601F9A" w:rsidP="00601F9A">
      <w:pPr>
        <w:jc w:val="center"/>
      </w:pPr>
    </w:p>
    <w:p w14:paraId="55C95B8D" w14:textId="28CA19CC" w:rsidR="00601F9A" w:rsidRDefault="00601F9A"/>
    <w:p w14:paraId="321564F5" w14:textId="77777777" w:rsidR="00601F9A" w:rsidRPr="0018576E" w:rsidRDefault="00601F9A"/>
    <w:p w14:paraId="5AAB7D86" w14:textId="7FFB5724" w:rsidR="001C768D" w:rsidRPr="0018576E" w:rsidRDefault="001C768D"/>
    <w:tbl>
      <w:tblPr>
        <w:tblStyle w:val="TableGrid"/>
        <w:tblW w:w="0" w:type="auto"/>
        <w:tblLook w:val="04A0" w:firstRow="1" w:lastRow="0" w:firstColumn="1" w:lastColumn="0" w:noHBand="0" w:noVBand="1"/>
      </w:tblPr>
      <w:tblGrid>
        <w:gridCol w:w="2065"/>
        <w:gridCol w:w="2520"/>
        <w:gridCol w:w="5629"/>
      </w:tblGrid>
      <w:tr w:rsidR="0018576E" w:rsidRPr="0018576E" w14:paraId="4BE25EF5" w14:textId="77777777" w:rsidTr="000F6EC0">
        <w:tc>
          <w:tcPr>
            <w:tcW w:w="2065" w:type="dxa"/>
            <w:shd w:val="clear" w:color="auto" w:fill="D5DCE4" w:themeFill="text2" w:themeFillTint="33"/>
          </w:tcPr>
          <w:p w14:paraId="3C069500" w14:textId="77777777" w:rsidR="00595387" w:rsidRPr="0018576E" w:rsidRDefault="00595387" w:rsidP="00DE06DB">
            <w:pPr>
              <w:rPr>
                <w:rFonts w:cstheme="minorHAnsi"/>
                <w:sz w:val="28"/>
                <w:szCs w:val="28"/>
              </w:rPr>
            </w:pPr>
            <w:r w:rsidRPr="0018576E">
              <w:rPr>
                <w:rFonts w:cstheme="minorHAnsi"/>
                <w:b/>
                <w:bCs/>
                <w:sz w:val="28"/>
                <w:szCs w:val="28"/>
              </w:rPr>
              <w:lastRenderedPageBreak/>
              <w:t>Los Angeles</w:t>
            </w:r>
            <w:r w:rsidRPr="0018576E">
              <w:rPr>
                <w:rFonts w:cstheme="minorHAnsi"/>
                <w:b/>
                <w:bCs/>
                <w:sz w:val="28"/>
                <w:szCs w:val="28"/>
              </w:rPr>
              <w:br/>
            </w:r>
          </w:p>
        </w:tc>
        <w:tc>
          <w:tcPr>
            <w:tcW w:w="2520" w:type="dxa"/>
            <w:shd w:val="clear" w:color="auto" w:fill="D5DCE4" w:themeFill="text2" w:themeFillTint="33"/>
          </w:tcPr>
          <w:p w14:paraId="638EFE82" w14:textId="1BE96EDB" w:rsidR="00595387" w:rsidRPr="0018576E" w:rsidRDefault="000A49DB" w:rsidP="00DE06DB">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w:t>
            </w:r>
            <w:r w:rsidR="00595387" w:rsidRPr="0018576E">
              <w:rPr>
                <w:rFonts w:cstheme="minorHAnsi"/>
                <w:sz w:val="24"/>
                <w:szCs w:val="24"/>
              </w:rPr>
              <w:t>$7,619,403</w:t>
            </w:r>
          </w:p>
          <w:p w14:paraId="7FC6B570" w14:textId="11DA8C57" w:rsidR="00595387" w:rsidRPr="0018576E" w:rsidRDefault="00595387" w:rsidP="00DE06DB">
            <w:pPr>
              <w:rPr>
                <w:rFonts w:cstheme="minorHAnsi"/>
                <w:sz w:val="24"/>
                <w:szCs w:val="24"/>
              </w:rPr>
            </w:pPr>
          </w:p>
        </w:tc>
        <w:tc>
          <w:tcPr>
            <w:tcW w:w="5629" w:type="dxa"/>
            <w:shd w:val="clear" w:color="auto" w:fill="D5DCE4" w:themeFill="text2" w:themeFillTint="33"/>
          </w:tcPr>
          <w:p w14:paraId="052B7F54" w14:textId="77777777" w:rsidR="00595387" w:rsidRPr="0018576E" w:rsidRDefault="00595387" w:rsidP="00DE06DB">
            <w:pPr>
              <w:rPr>
                <w:rFonts w:cstheme="minorHAnsi"/>
                <w:sz w:val="24"/>
                <w:szCs w:val="24"/>
              </w:rPr>
            </w:pPr>
            <w:r w:rsidRPr="0018576E">
              <w:rPr>
                <w:rFonts w:cstheme="minorHAnsi"/>
                <w:sz w:val="24"/>
                <w:szCs w:val="24"/>
              </w:rPr>
              <w:t xml:space="preserve">Partnership Entities: </w:t>
            </w:r>
          </w:p>
          <w:p w14:paraId="70C073E2" w14:textId="77777777" w:rsidR="00595387" w:rsidRPr="0018576E" w:rsidRDefault="00595387">
            <w:pPr>
              <w:pStyle w:val="ListParagraph"/>
              <w:numPr>
                <w:ilvl w:val="0"/>
                <w:numId w:val="1"/>
              </w:numPr>
              <w:rPr>
                <w:rFonts w:cstheme="minorHAnsi"/>
                <w:sz w:val="24"/>
                <w:szCs w:val="24"/>
              </w:rPr>
            </w:pPr>
            <w:r w:rsidRPr="0018576E">
              <w:rPr>
                <w:rFonts w:cstheme="minorHAnsi"/>
                <w:sz w:val="24"/>
                <w:szCs w:val="24"/>
              </w:rPr>
              <w:t>County of Los Angeles Department of Mental Health (DMH)</w:t>
            </w:r>
          </w:p>
          <w:p w14:paraId="222A920D" w14:textId="77777777" w:rsidR="00595387" w:rsidRPr="0018576E" w:rsidRDefault="00595387">
            <w:pPr>
              <w:pStyle w:val="ListParagraph"/>
              <w:numPr>
                <w:ilvl w:val="0"/>
                <w:numId w:val="1"/>
              </w:numPr>
              <w:rPr>
                <w:rFonts w:cstheme="minorHAnsi"/>
                <w:sz w:val="24"/>
                <w:szCs w:val="24"/>
              </w:rPr>
            </w:pPr>
            <w:r w:rsidRPr="0018576E">
              <w:rPr>
                <w:rFonts w:cstheme="minorHAnsi"/>
                <w:sz w:val="24"/>
                <w:szCs w:val="24"/>
              </w:rPr>
              <w:t>Los Angeles County Office of Education (LACOE)</w:t>
            </w:r>
          </w:p>
          <w:p w14:paraId="5631B465" w14:textId="77777777" w:rsidR="00595387" w:rsidRPr="0018576E" w:rsidRDefault="00595387">
            <w:pPr>
              <w:pStyle w:val="ListParagraph"/>
              <w:numPr>
                <w:ilvl w:val="0"/>
                <w:numId w:val="1"/>
              </w:numPr>
              <w:rPr>
                <w:rFonts w:cstheme="minorHAnsi"/>
                <w:sz w:val="24"/>
                <w:szCs w:val="24"/>
              </w:rPr>
            </w:pPr>
            <w:r w:rsidRPr="0018576E">
              <w:rPr>
                <w:rFonts w:cstheme="minorHAnsi"/>
                <w:sz w:val="24"/>
                <w:szCs w:val="24"/>
              </w:rPr>
              <w:t>8 School Districts</w:t>
            </w:r>
          </w:p>
        </w:tc>
      </w:tr>
      <w:tr w:rsidR="00595387" w:rsidRPr="0018576E" w14:paraId="5203C38C" w14:textId="77777777" w:rsidTr="00595387">
        <w:tc>
          <w:tcPr>
            <w:tcW w:w="10214" w:type="dxa"/>
            <w:gridSpan w:val="3"/>
          </w:tcPr>
          <w:p w14:paraId="4661B5CB" w14:textId="77777777" w:rsidR="00595387" w:rsidRPr="0018576E" w:rsidRDefault="00595387" w:rsidP="00DE06DB">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2D880FF4" w14:textId="77777777" w:rsidR="00595387" w:rsidRPr="0018576E" w:rsidRDefault="00595387" w:rsidP="00DE06DB">
            <w:pPr>
              <w:rPr>
                <w:rFonts w:cstheme="minorHAnsi"/>
                <w:sz w:val="24"/>
                <w:szCs w:val="24"/>
              </w:rPr>
            </w:pPr>
            <w:r w:rsidRPr="0018576E">
              <w:rPr>
                <w:rFonts w:cstheme="minorHAnsi"/>
                <w:sz w:val="24"/>
                <w:szCs w:val="24"/>
              </w:rPr>
              <w:t xml:space="preserve">The current partnership between DMH and LACOE supports the implementation of the Community School (CS) model in 15 sites in Los Angeles County. CS is a site-based model in which schools partner with community agencies and allocate resources on campus to provide an accessible and integrated focus on academics, health and social services, youth and community development, and community engagement. </w:t>
            </w:r>
          </w:p>
          <w:p w14:paraId="57D8C9FF" w14:textId="77777777" w:rsidR="00595387" w:rsidRPr="0018576E" w:rsidRDefault="00595387" w:rsidP="00DE06DB">
            <w:pPr>
              <w:rPr>
                <w:rFonts w:cstheme="minorHAnsi"/>
                <w:sz w:val="24"/>
                <w:szCs w:val="24"/>
              </w:rPr>
            </w:pPr>
          </w:p>
          <w:p w14:paraId="32CA2AFB" w14:textId="77777777" w:rsidR="00595387" w:rsidRPr="0018576E" w:rsidRDefault="00595387" w:rsidP="00DE06DB">
            <w:pPr>
              <w:rPr>
                <w:rFonts w:cstheme="minorHAnsi"/>
                <w:sz w:val="24"/>
                <w:szCs w:val="24"/>
              </w:rPr>
            </w:pPr>
            <w:r w:rsidRPr="0018576E">
              <w:rPr>
                <w:rFonts w:cstheme="minorHAnsi"/>
                <w:sz w:val="24"/>
                <w:szCs w:val="24"/>
              </w:rPr>
              <w:t>DMH and LACOE plan to expand the current CS model by assigning a Master’s level clinician to provide direct intervention and prevention services to six current CS sites. The clinicians will work alongside the CS Program Specialist and Educational Community Worker currently assigned to these sites. Additionally, the clinicians will provide universal prevention services to the feeder elementary and/or middle schools in these districts. These services may include, but are not limited to, tailored parent/caregiver workshops, peer-support projects, and educator trainings. The clinician may also provide consultation to help school staff determine the appropriate level of support needed. Through the partnership formed with these school sites, this grant will fund key personnel to further increase access to preventative services and a continuum of mental health care for students and their families.</w:t>
            </w:r>
          </w:p>
          <w:p w14:paraId="10DFB5E1" w14:textId="77777777" w:rsidR="00595387" w:rsidRPr="0018576E" w:rsidRDefault="00595387" w:rsidP="00DE06DB">
            <w:pPr>
              <w:rPr>
                <w:rFonts w:cstheme="minorHAnsi"/>
                <w:sz w:val="24"/>
                <w:szCs w:val="24"/>
              </w:rPr>
            </w:pPr>
          </w:p>
          <w:p w14:paraId="71513248" w14:textId="77777777" w:rsidR="00595387" w:rsidRPr="0018576E" w:rsidRDefault="00595387" w:rsidP="00DE06DB">
            <w:pPr>
              <w:rPr>
                <w:rFonts w:cstheme="minorHAnsi"/>
                <w:sz w:val="24"/>
                <w:szCs w:val="24"/>
              </w:rPr>
            </w:pPr>
            <w:r w:rsidRPr="0018576E">
              <w:rPr>
                <w:rFonts w:cstheme="minorHAnsi"/>
                <w:sz w:val="24"/>
                <w:szCs w:val="24"/>
              </w:rPr>
              <w:t>In addition to providing direct services, clinicians hired under this grant will collaborate across agencies and systems to identify services to support the students, families, and school community. The staff will develop a comprehensive resource guide identifying existing resources and services available in each community served.</w:t>
            </w:r>
          </w:p>
          <w:p w14:paraId="5302E12D" w14:textId="77777777" w:rsidR="00595387" w:rsidRPr="0018576E" w:rsidRDefault="00595387" w:rsidP="00DE06DB">
            <w:pPr>
              <w:rPr>
                <w:rFonts w:cstheme="minorHAnsi"/>
                <w:sz w:val="24"/>
                <w:szCs w:val="24"/>
              </w:rPr>
            </w:pPr>
          </w:p>
          <w:p w14:paraId="30856047" w14:textId="77777777" w:rsidR="00595387" w:rsidRPr="0018576E" w:rsidRDefault="00595387" w:rsidP="00DE06DB">
            <w:pPr>
              <w:rPr>
                <w:rFonts w:cstheme="minorHAnsi"/>
                <w:sz w:val="24"/>
                <w:szCs w:val="24"/>
              </w:rPr>
            </w:pPr>
            <w:r w:rsidRPr="0018576E">
              <w:rPr>
                <w:rFonts w:cstheme="minorHAnsi"/>
                <w:sz w:val="24"/>
                <w:szCs w:val="24"/>
              </w:rPr>
              <w:t>The MHSSA funds will also be used to hire eight School Social Workers (SSW) to provide direct services to the students and families enrolled in the school districts that will be included in the Community School expansion. The SSW will perform the following duties: conduct mental health screening and assessments, including crisis intervention as needed, provide outreach and engagement, individual and family therapy, and evidence-based and promising practice strategies to identify, assess, and address social, emotional, and environmental issues to reduce and overcome barriers to educational success.</w:t>
            </w:r>
          </w:p>
          <w:p w14:paraId="07CB50F9" w14:textId="77777777" w:rsidR="00595387" w:rsidRPr="0018576E" w:rsidRDefault="00595387" w:rsidP="00DE06DB">
            <w:pPr>
              <w:rPr>
                <w:rFonts w:cstheme="minorHAnsi"/>
                <w:sz w:val="24"/>
                <w:szCs w:val="24"/>
              </w:rPr>
            </w:pPr>
          </w:p>
          <w:p w14:paraId="197C7482" w14:textId="77777777" w:rsidR="00595387" w:rsidRPr="0018576E" w:rsidRDefault="00595387" w:rsidP="00DE06DB">
            <w:pPr>
              <w:rPr>
                <w:rFonts w:cstheme="minorHAnsi"/>
                <w:sz w:val="24"/>
                <w:szCs w:val="24"/>
              </w:rPr>
            </w:pPr>
            <w:r w:rsidRPr="0018576E">
              <w:rPr>
                <w:rFonts w:cstheme="minorHAnsi"/>
                <w:sz w:val="24"/>
                <w:szCs w:val="24"/>
              </w:rPr>
              <w:t>The eight School Social Workers will also collaborate with school staff in multidisciplinary teams to improve coordination and access to services, provide collateral support to parents and/or caregivers of students enrolled in the identified districts, provide case management, referral and linkage services to ongoing mental health services and community resources to address students’ identified needs, provide mental health promotion services including psychoeducation and stigma reduction to students and parents, collaborate with teachers and school staff providing mental health consultation to develop strategies for classroom management, designing and monitoring behavioral contracts, and positive behavior support planning and implementation.</w:t>
            </w:r>
          </w:p>
          <w:p w14:paraId="1DEE1762" w14:textId="0846A6DF" w:rsidR="00595387" w:rsidRPr="0018576E" w:rsidRDefault="00595387" w:rsidP="00DE06DB">
            <w:pPr>
              <w:rPr>
                <w:rFonts w:cstheme="minorHAnsi"/>
                <w:szCs w:val="24"/>
              </w:rPr>
            </w:pPr>
          </w:p>
        </w:tc>
      </w:tr>
    </w:tbl>
    <w:p w14:paraId="684AFBA2" w14:textId="2190FCB6" w:rsidR="001C768D" w:rsidRPr="0018576E" w:rsidRDefault="001C768D"/>
    <w:p w14:paraId="401E6255" w14:textId="68AF222E" w:rsidR="008137B4" w:rsidRPr="0018576E" w:rsidRDefault="008137B4"/>
    <w:tbl>
      <w:tblPr>
        <w:tblStyle w:val="TableGrid"/>
        <w:tblW w:w="0" w:type="auto"/>
        <w:tblLook w:val="04A0" w:firstRow="1" w:lastRow="0" w:firstColumn="1" w:lastColumn="0" w:noHBand="0" w:noVBand="1"/>
      </w:tblPr>
      <w:tblGrid>
        <w:gridCol w:w="2330"/>
        <w:gridCol w:w="2525"/>
        <w:gridCol w:w="5359"/>
      </w:tblGrid>
      <w:tr w:rsidR="0018576E" w:rsidRPr="0018576E" w14:paraId="2EA9E19A" w14:textId="77777777" w:rsidTr="000F6EC0">
        <w:tc>
          <w:tcPr>
            <w:tcW w:w="2330" w:type="dxa"/>
            <w:shd w:val="clear" w:color="auto" w:fill="D5DCE4" w:themeFill="text2" w:themeFillTint="33"/>
          </w:tcPr>
          <w:p w14:paraId="4C7F98DE" w14:textId="77777777" w:rsidR="00A22CC7" w:rsidRPr="0018576E" w:rsidRDefault="00A22CC7" w:rsidP="00C115B9">
            <w:pPr>
              <w:rPr>
                <w:rFonts w:cstheme="minorHAnsi"/>
                <w:b/>
                <w:bCs/>
                <w:sz w:val="28"/>
                <w:szCs w:val="28"/>
              </w:rPr>
            </w:pPr>
            <w:r w:rsidRPr="0018576E">
              <w:rPr>
                <w:rFonts w:cstheme="minorHAnsi"/>
                <w:b/>
                <w:bCs/>
                <w:sz w:val="28"/>
                <w:szCs w:val="28"/>
              </w:rPr>
              <w:lastRenderedPageBreak/>
              <w:t>Madera</w:t>
            </w:r>
          </w:p>
          <w:p w14:paraId="56185086" w14:textId="77777777" w:rsidR="00A22CC7" w:rsidRPr="0018576E" w:rsidRDefault="00A22CC7" w:rsidP="00C115B9">
            <w:pPr>
              <w:rPr>
                <w:rFonts w:cstheme="minorHAnsi"/>
              </w:rPr>
            </w:pPr>
          </w:p>
        </w:tc>
        <w:tc>
          <w:tcPr>
            <w:tcW w:w="2525" w:type="dxa"/>
            <w:shd w:val="clear" w:color="auto" w:fill="D5DCE4" w:themeFill="text2" w:themeFillTint="33"/>
          </w:tcPr>
          <w:p w14:paraId="7DD61764" w14:textId="77777777" w:rsidR="00A22CC7" w:rsidRPr="0018576E" w:rsidRDefault="00A22CC7" w:rsidP="00C115B9">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$3,174,150</w:t>
            </w:r>
            <w:r w:rsidRPr="0018576E">
              <w:rPr>
                <w:rFonts w:cstheme="minorHAnsi"/>
                <w:sz w:val="24"/>
                <w:szCs w:val="24"/>
              </w:rPr>
              <w:br/>
            </w:r>
          </w:p>
        </w:tc>
        <w:tc>
          <w:tcPr>
            <w:tcW w:w="5359" w:type="dxa"/>
            <w:shd w:val="clear" w:color="auto" w:fill="D5DCE4" w:themeFill="text2" w:themeFillTint="33"/>
          </w:tcPr>
          <w:p w14:paraId="7E8E0886"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214DE827" w14:textId="77777777" w:rsidR="00A22CC7" w:rsidRPr="0018576E" w:rsidRDefault="00A22CC7" w:rsidP="00C115B9">
            <w:pPr>
              <w:numPr>
                <w:ilvl w:val="0"/>
                <w:numId w:val="1"/>
              </w:numPr>
              <w:contextualSpacing/>
              <w:rPr>
                <w:rFonts w:cstheme="minorHAnsi"/>
                <w:sz w:val="24"/>
                <w:szCs w:val="24"/>
                <w:lang w:eastAsia="ja-JP"/>
              </w:rPr>
            </w:pPr>
            <w:r w:rsidRPr="0018576E">
              <w:rPr>
                <w:rFonts w:cstheme="minorHAnsi"/>
                <w:sz w:val="24"/>
                <w:szCs w:val="24"/>
                <w:lang w:eastAsia="ja-JP"/>
              </w:rPr>
              <w:t>Madera County Behavioral Health Services</w:t>
            </w:r>
          </w:p>
          <w:p w14:paraId="44CFDF42" w14:textId="77777777" w:rsidR="00A22CC7" w:rsidRPr="0018576E" w:rsidRDefault="00A22CC7" w:rsidP="00C115B9">
            <w:pPr>
              <w:numPr>
                <w:ilvl w:val="0"/>
                <w:numId w:val="1"/>
              </w:numPr>
              <w:contextualSpacing/>
              <w:rPr>
                <w:rFonts w:cstheme="minorHAnsi"/>
                <w:sz w:val="24"/>
                <w:szCs w:val="24"/>
                <w:lang w:eastAsia="ja-JP"/>
              </w:rPr>
            </w:pPr>
            <w:r w:rsidRPr="0018576E">
              <w:rPr>
                <w:rFonts w:cstheme="minorHAnsi"/>
                <w:sz w:val="24"/>
                <w:szCs w:val="24"/>
                <w:lang w:eastAsia="ja-JP"/>
              </w:rPr>
              <w:t>Madera County Superintendent of Schools</w:t>
            </w:r>
          </w:p>
          <w:p w14:paraId="75B4BE91" w14:textId="77777777" w:rsidR="00A22CC7" w:rsidRPr="0018576E" w:rsidRDefault="00A22CC7" w:rsidP="00C115B9">
            <w:pPr>
              <w:numPr>
                <w:ilvl w:val="0"/>
                <w:numId w:val="1"/>
              </w:numPr>
              <w:contextualSpacing/>
              <w:rPr>
                <w:rFonts w:cstheme="minorHAnsi"/>
                <w:sz w:val="24"/>
                <w:szCs w:val="24"/>
                <w:lang w:eastAsia="ja-JP"/>
              </w:rPr>
            </w:pPr>
            <w:r w:rsidRPr="0018576E">
              <w:rPr>
                <w:rFonts w:cstheme="minorHAnsi"/>
                <w:sz w:val="24"/>
                <w:szCs w:val="24"/>
                <w:lang w:eastAsia="ja-JP"/>
              </w:rPr>
              <w:t>10 school districts (including Madera County Superintendent of Schools as students from Pioneer Technical Center and Madera County Independent Academy participate)</w:t>
            </w:r>
          </w:p>
          <w:p w14:paraId="37C8D541" w14:textId="4FDE7C7C" w:rsidR="00A22CC7" w:rsidRPr="00831246" w:rsidRDefault="00A22CC7" w:rsidP="00831246">
            <w:pPr>
              <w:numPr>
                <w:ilvl w:val="0"/>
                <w:numId w:val="1"/>
              </w:numPr>
              <w:contextualSpacing/>
              <w:rPr>
                <w:rFonts w:cstheme="minorHAnsi"/>
                <w:sz w:val="24"/>
                <w:szCs w:val="24"/>
                <w:lang w:eastAsia="ja-JP"/>
              </w:rPr>
            </w:pPr>
            <w:r w:rsidRPr="0018576E">
              <w:rPr>
                <w:rFonts w:cstheme="minorHAnsi"/>
                <w:sz w:val="24"/>
                <w:szCs w:val="24"/>
                <w:lang w:eastAsia="ja-JP"/>
              </w:rPr>
              <w:t>3 charter schools including Sherman Thomas, Western Sierra, and Ezequiel Alvarado</w:t>
            </w:r>
          </w:p>
        </w:tc>
      </w:tr>
      <w:tr w:rsidR="00A22CC7" w:rsidRPr="0018576E" w14:paraId="1E9EFB4C" w14:textId="77777777" w:rsidTr="00C115B9">
        <w:tc>
          <w:tcPr>
            <w:tcW w:w="10214" w:type="dxa"/>
            <w:gridSpan w:val="3"/>
          </w:tcPr>
          <w:p w14:paraId="46409342" w14:textId="77777777" w:rsidR="00A22CC7" w:rsidRPr="0018576E" w:rsidRDefault="00A22CC7" w:rsidP="00C115B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365E1B4D" w14:textId="77777777" w:rsidR="00A22CC7" w:rsidRPr="0018576E" w:rsidRDefault="00A22CC7" w:rsidP="00C115B9">
            <w:pPr>
              <w:autoSpaceDE w:val="0"/>
              <w:autoSpaceDN w:val="0"/>
              <w:adjustRightInd w:val="0"/>
              <w:rPr>
                <w:rFonts w:cs="Calibri-Italic"/>
                <w:sz w:val="24"/>
                <w:szCs w:val="24"/>
                <w:lang w:eastAsia="ja-JP"/>
              </w:rPr>
            </w:pPr>
            <w:r w:rsidRPr="0018576E">
              <w:rPr>
                <w:rFonts w:cs="Calibri-Italic"/>
                <w:sz w:val="24"/>
                <w:szCs w:val="24"/>
                <w:lang w:eastAsia="ja-JP"/>
              </w:rPr>
              <w:t>The Madera County Youth Behavioral Health Collaborative provides increased access to mental health and behavioral health services in the school, home and community to students throughout Madera County identified as in need of mental health support and intervention. Partnership goals are to:</w:t>
            </w:r>
          </w:p>
          <w:p w14:paraId="534A2805" w14:textId="65BC35AC"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Increase access to behavioral health services in locations easily accessible to students/</w:t>
            </w:r>
            <w:r w:rsidR="00346023" w:rsidRPr="0018576E">
              <w:rPr>
                <w:rFonts w:cs="Calibri-Italic"/>
                <w:sz w:val="24"/>
                <w:szCs w:val="24"/>
                <w:lang w:eastAsia="ja-JP"/>
              </w:rPr>
              <w:t>families</w:t>
            </w:r>
          </w:p>
          <w:p w14:paraId="5EEE39DB" w14:textId="77777777"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 xml:space="preserve">Emphasize preventive and early intervention services </w:t>
            </w:r>
          </w:p>
          <w:p w14:paraId="742E71EE" w14:textId="77777777"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Provide case management services to children and families with multiple needs</w:t>
            </w:r>
          </w:p>
          <w:p w14:paraId="34D59C77" w14:textId="77777777"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Enhance crisis services that are responsive to the needs of children and youth</w:t>
            </w:r>
          </w:p>
          <w:p w14:paraId="01E05561" w14:textId="77777777"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Facilitate linkages and access to a continuum of ongoing and sustained services for students with identified social-emotional, behavioral and academic needs</w:t>
            </w:r>
          </w:p>
          <w:p w14:paraId="16381D0B" w14:textId="77777777" w:rsidR="00A22CC7" w:rsidRPr="0018576E" w:rsidRDefault="00A22CC7">
            <w:pPr>
              <w:pStyle w:val="ListParagraph"/>
              <w:numPr>
                <w:ilvl w:val="0"/>
                <w:numId w:val="22"/>
              </w:numPr>
              <w:autoSpaceDE w:val="0"/>
              <w:autoSpaceDN w:val="0"/>
              <w:adjustRightInd w:val="0"/>
              <w:ind w:left="700" w:hanging="340"/>
              <w:rPr>
                <w:rFonts w:cs="Calibri-Italic"/>
                <w:sz w:val="24"/>
                <w:szCs w:val="24"/>
                <w:lang w:eastAsia="ja-JP"/>
              </w:rPr>
            </w:pPr>
            <w:r w:rsidRPr="0018576E">
              <w:rPr>
                <w:rFonts w:cs="Calibri-Italic"/>
                <w:sz w:val="24"/>
                <w:szCs w:val="24"/>
                <w:lang w:eastAsia="ja-JP"/>
              </w:rPr>
              <w:t>Identify gaps in services to targeted populations</w:t>
            </w:r>
          </w:p>
          <w:p w14:paraId="01BEE853" w14:textId="77777777" w:rsidR="00A22CC7" w:rsidRPr="0018576E" w:rsidRDefault="00A22CC7" w:rsidP="00C115B9">
            <w:pPr>
              <w:autoSpaceDE w:val="0"/>
              <w:autoSpaceDN w:val="0"/>
              <w:adjustRightInd w:val="0"/>
              <w:rPr>
                <w:rFonts w:cs="Calibri-Italic"/>
                <w:sz w:val="24"/>
                <w:szCs w:val="24"/>
                <w:lang w:eastAsia="ja-JP"/>
              </w:rPr>
            </w:pPr>
          </w:p>
          <w:p w14:paraId="13E35A8C" w14:textId="77777777" w:rsidR="00A22CC7" w:rsidRPr="0018576E" w:rsidRDefault="00A22CC7" w:rsidP="00C115B9">
            <w:pPr>
              <w:autoSpaceDE w:val="0"/>
              <w:autoSpaceDN w:val="0"/>
              <w:adjustRightInd w:val="0"/>
              <w:rPr>
                <w:rFonts w:cs="Calibri-Italic"/>
                <w:sz w:val="24"/>
                <w:szCs w:val="24"/>
                <w:lang w:eastAsia="ja-JP"/>
              </w:rPr>
            </w:pPr>
            <w:r w:rsidRPr="0018576E">
              <w:rPr>
                <w:rFonts w:cs="Calibri-Italic"/>
                <w:sz w:val="24"/>
                <w:szCs w:val="24"/>
                <w:lang w:eastAsia="ja-JP"/>
              </w:rPr>
              <w:t>The program will address two county-wide needs (1) navigation and case management services for students and families and (2) additional capacity to assist with new interventions before calling school resource officers or law enforcement to conduct an assessment for a 5150 hold and to provide more timely access to mental health services. To accomplish this, grant funds will be used to contract with Camarena Health, the county’s largest community health care provider, to hire three Behavioral Health Community Navigators (BHCN), two Licensed Clinical Social Workers (LCSW), and partially fund a Program Coordinator.</w:t>
            </w:r>
          </w:p>
          <w:p w14:paraId="14156EA7" w14:textId="77777777" w:rsidR="00A22CC7" w:rsidRPr="0018576E" w:rsidRDefault="00A22CC7" w:rsidP="00C115B9">
            <w:pPr>
              <w:autoSpaceDE w:val="0"/>
              <w:autoSpaceDN w:val="0"/>
              <w:adjustRightInd w:val="0"/>
              <w:rPr>
                <w:rFonts w:cs="Calibri-Italic"/>
                <w:sz w:val="24"/>
                <w:szCs w:val="24"/>
                <w:lang w:eastAsia="ja-JP"/>
              </w:rPr>
            </w:pPr>
          </w:p>
          <w:p w14:paraId="1542B338" w14:textId="77777777" w:rsidR="00A22CC7" w:rsidRPr="0018576E" w:rsidRDefault="00A22CC7" w:rsidP="00C115B9">
            <w:pPr>
              <w:autoSpaceDE w:val="0"/>
              <w:autoSpaceDN w:val="0"/>
              <w:adjustRightInd w:val="0"/>
              <w:rPr>
                <w:rFonts w:cs="Calibri-Italic"/>
                <w:sz w:val="24"/>
                <w:szCs w:val="24"/>
                <w:lang w:eastAsia="ja-JP"/>
              </w:rPr>
            </w:pPr>
            <w:r w:rsidRPr="0018576E">
              <w:rPr>
                <w:rFonts w:cs="Calibri-Italic"/>
                <w:sz w:val="24"/>
                <w:szCs w:val="24"/>
                <w:lang w:eastAsia="ja-JP"/>
              </w:rPr>
              <w:t>Each BHCN will be assigned to one of three regions within the county. They will ensure the students and their families are able to access the available resources and treatment options, coordinate care, and serve as a liaison to the school staff to ensure that students have the school-based support services they need to successfully return to and remain in class.</w:t>
            </w:r>
          </w:p>
          <w:p w14:paraId="3AE227D0" w14:textId="77777777" w:rsidR="00A22CC7" w:rsidRPr="0018576E" w:rsidRDefault="00A22CC7" w:rsidP="00C115B9">
            <w:pPr>
              <w:autoSpaceDE w:val="0"/>
              <w:autoSpaceDN w:val="0"/>
              <w:adjustRightInd w:val="0"/>
              <w:rPr>
                <w:rFonts w:cs="Calibri-Italic"/>
                <w:sz w:val="24"/>
                <w:szCs w:val="24"/>
                <w:lang w:eastAsia="ja-JP"/>
              </w:rPr>
            </w:pPr>
          </w:p>
          <w:p w14:paraId="111E2072" w14:textId="77777777" w:rsidR="00A22CC7" w:rsidRPr="0018576E" w:rsidRDefault="00A22CC7" w:rsidP="00C115B9">
            <w:pPr>
              <w:autoSpaceDE w:val="0"/>
              <w:autoSpaceDN w:val="0"/>
              <w:adjustRightInd w:val="0"/>
              <w:rPr>
                <w:rFonts w:cs="Calibri-Italic"/>
                <w:sz w:val="24"/>
                <w:szCs w:val="24"/>
                <w:lang w:eastAsia="ja-JP"/>
              </w:rPr>
            </w:pPr>
            <w:r w:rsidRPr="0018576E">
              <w:rPr>
                <w:rFonts w:cs="Calibri-Italic"/>
                <w:sz w:val="24"/>
                <w:szCs w:val="24"/>
                <w:lang w:eastAsia="ja-JP"/>
              </w:rPr>
              <w:t xml:space="preserve">The LCSWs will be deployed throughout the county to provide responsive additional capacity during an initial student crisis. Whenever possible, they will use interactive video and audio technology to provide support to school staff to de-escalate stressful situations and to develop preventative measures before a 5150 referral is made. </w:t>
            </w:r>
          </w:p>
          <w:p w14:paraId="4BCF6CA3" w14:textId="77777777" w:rsidR="00A22CC7" w:rsidRPr="0018576E" w:rsidRDefault="00A22CC7" w:rsidP="00C115B9">
            <w:pPr>
              <w:autoSpaceDE w:val="0"/>
              <w:autoSpaceDN w:val="0"/>
              <w:adjustRightInd w:val="0"/>
              <w:rPr>
                <w:rFonts w:cs="Calibri-Italic"/>
                <w:sz w:val="24"/>
                <w:szCs w:val="24"/>
                <w:lang w:eastAsia="ja-JP"/>
              </w:rPr>
            </w:pPr>
          </w:p>
          <w:p w14:paraId="6F877E08" w14:textId="77777777" w:rsidR="00A22CC7" w:rsidRPr="0018576E" w:rsidRDefault="00A22CC7" w:rsidP="00C115B9">
            <w:pPr>
              <w:autoSpaceDE w:val="0"/>
              <w:autoSpaceDN w:val="0"/>
              <w:adjustRightInd w:val="0"/>
              <w:rPr>
                <w:rFonts w:cs="Calibri-Italic"/>
                <w:sz w:val="24"/>
                <w:szCs w:val="24"/>
                <w:lang w:eastAsia="ja-JP"/>
              </w:rPr>
            </w:pPr>
            <w:r w:rsidRPr="0018576E">
              <w:rPr>
                <w:rFonts w:cs="Calibri-Italic"/>
                <w:sz w:val="24"/>
                <w:szCs w:val="24"/>
                <w:lang w:eastAsia="ja-JP"/>
              </w:rPr>
              <w:t>Tele-mental health services will be a key service delivery strategy, both to cover the geographic range of this mostly rural county and to address social-distancing requirements related to COVID-19.</w:t>
            </w:r>
          </w:p>
          <w:p w14:paraId="31C99D29" w14:textId="77777777" w:rsidR="00A22CC7" w:rsidRPr="0018576E" w:rsidRDefault="00A22CC7" w:rsidP="00C115B9">
            <w:pPr>
              <w:autoSpaceDE w:val="0"/>
              <w:autoSpaceDN w:val="0"/>
              <w:adjustRightInd w:val="0"/>
              <w:rPr>
                <w:rFonts w:cs="Calibri-Italic"/>
                <w:lang w:eastAsia="ja-JP"/>
              </w:rPr>
            </w:pPr>
          </w:p>
        </w:tc>
      </w:tr>
    </w:tbl>
    <w:p w14:paraId="21BF2D9B" w14:textId="72B9F980" w:rsidR="008137B4" w:rsidRPr="0018576E" w:rsidRDefault="008137B4"/>
    <w:p w14:paraId="63A5A6EC" w14:textId="65019CA6" w:rsidR="00A22CC7" w:rsidRPr="0018576E" w:rsidRDefault="00A22CC7"/>
    <w:p w14:paraId="09E3823F" w14:textId="78085A9D" w:rsidR="00A22CC7" w:rsidRPr="0018576E" w:rsidRDefault="00A22CC7"/>
    <w:tbl>
      <w:tblPr>
        <w:tblStyle w:val="TableGrid2"/>
        <w:tblW w:w="10255" w:type="dxa"/>
        <w:tblLook w:val="04A0" w:firstRow="1" w:lastRow="0" w:firstColumn="1" w:lastColumn="0" w:noHBand="0" w:noVBand="1"/>
      </w:tblPr>
      <w:tblGrid>
        <w:gridCol w:w="2245"/>
        <w:gridCol w:w="2700"/>
        <w:gridCol w:w="5310"/>
      </w:tblGrid>
      <w:tr w:rsidR="0018576E" w:rsidRPr="0018576E" w14:paraId="63AB3E86" w14:textId="77777777" w:rsidTr="000F6EC0">
        <w:tc>
          <w:tcPr>
            <w:tcW w:w="2245" w:type="dxa"/>
            <w:shd w:val="clear" w:color="auto" w:fill="D5DCE4" w:themeFill="text2" w:themeFillTint="33"/>
          </w:tcPr>
          <w:p w14:paraId="098BEF5E" w14:textId="77777777" w:rsidR="00A22CC7" w:rsidRPr="0018576E" w:rsidRDefault="00A22CC7" w:rsidP="00C115B9">
            <w:pPr>
              <w:rPr>
                <w:rFonts w:cstheme="minorHAnsi"/>
                <w:sz w:val="28"/>
                <w:szCs w:val="28"/>
              </w:rPr>
            </w:pPr>
            <w:r w:rsidRPr="0018576E">
              <w:rPr>
                <w:rFonts w:cstheme="minorHAnsi"/>
                <w:b/>
                <w:bCs/>
                <w:sz w:val="28"/>
                <w:szCs w:val="28"/>
              </w:rPr>
              <w:lastRenderedPageBreak/>
              <w:t>Marin</w:t>
            </w:r>
            <w:r w:rsidRPr="0018576E">
              <w:rPr>
                <w:rFonts w:cstheme="minorHAnsi"/>
                <w:b/>
                <w:bCs/>
                <w:sz w:val="28"/>
                <w:szCs w:val="28"/>
              </w:rPr>
              <w:br/>
            </w:r>
          </w:p>
        </w:tc>
        <w:tc>
          <w:tcPr>
            <w:tcW w:w="2700" w:type="dxa"/>
            <w:shd w:val="clear" w:color="auto" w:fill="D5DCE4" w:themeFill="text2" w:themeFillTint="33"/>
          </w:tcPr>
          <w:p w14:paraId="586A8FF6" w14:textId="77777777" w:rsidR="00A22CC7" w:rsidRPr="0018576E" w:rsidRDefault="00A22CC7" w:rsidP="00C115B9">
            <w:pPr>
              <w:rPr>
                <w:rFonts w:cstheme="minorHAnsi"/>
                <w:sz w:val="24"/>
                <w:szCs w:val="24"/>
              </w:rPr>
            </w:pPr>
            <w:r w:rsidRPr="0018576E">
              <w:rPr>
                <w:rFonts w:cstheme="minorHAnsi"/>
                <w:sz w:val="24"/>
                <w:szCs w:val="24"/>
              </w:rPr>
              <w:t>Total Funding</w:t>
            </w:r>
            <w:r w:rsidRPr="0018576E">
              <w:rPr>
                <w:rFonts w:cstheme="minorHAnsi"/>
                <w:sz w:val="24"/>
                <w:szCs w:val="24"/>
              </w:rPr>
              <w:br/>
            </w:r>
            <w:r w:rsidRPr="0018576E">
              <w:rPr>
                <w:sz w:val="24"/>
                <w:szCs w:val="24"/>
              </w:rPr>
              <w:t>(RFA_001 &amp; RFA_003):</w:t>
            </w:r>
            <w:r w:rsidRPr="0018576E">
              <w:rPr>
                <w:rFonts w:cstheme="minorHAnsi"/>
                <w:sz w:val="24"/>
                <w:szCs w:val="24"/>
              </w:rPr>
              <w:t xml:space="preserve"> $5,079,602</w:t>
            </w:r>
          </w:p>
          <w:p w14:paraId="0B21ADA8" w14:textId="77777777" w:rsidR="00A22CC7" w:rsidRPr="0018576E" w:rsidRDefault="00A22CC7" w:rsidP="00C115B9">
            <w:pPr>
              <w:rPr>
                <w:rFonts w:cstheme="minorHAnsi"/>
                <w:sz w:val="24"/>
                <w:szCs w:val="24"/>
              </w:rPr>
            </w:pPr>
          </w:p>
        </w:tc>
        <w:tc>
          <w:tcPr>
            <w:tcW w:w="5310" w:type="dxa"/>
            <w:shd w:val="clear" w:color="auto" w:fill="D5DCE4" w:themeFill="text2" w:themeFillTint="33"/>
          </w:tcPr>
          <w:p w14:paraId="260FBEFB" w14:textId="77777777" w:rsidR="00A22CC7" w:rsidRPr="0018576E" w:rsidRDefault="00A22CC7" w:rsidP="00C115B9">
            <w:pPr>
              <w:rPr>
                <w:rFonts w:cstheme="minorHAnsi"/>
                <w:sz w:val="24"/>
                <w:szCs w:val="24"/>
              </w:rPr>
            </w:pPr>
            <w:r w:rsidRPr="0018576E">
              <w:rPr>
                <w:rFonts w:cstheme="minorHAnsi"/>
                <w:sz w:val="24"/>
                <w:szCs w:val="24"/>
              </w:rPr>
              <w:t xml:space="preserve">Partnership Entities: </w:t>
            </w:r>
          </w:p>
          <w:p w14:paraId="451E5875" w14:textId="77777777" w:rsidR="00A22CC7" w:rsidRPr="0018576E" w:rsidRDefault="00A22CC7" w:rsidP="00C115B9">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Marin County Behavioral Health and Recovery Services (BHRS)</w:t>
            </w:r>
          </w:p>
          <w:p w14:paraId="38345FF7" w14:textId="77777777" w:rsidR="00A22CC7" w:rsidRPr="0018576E" w:rsidRDefault="00A22CC7" w:rsidP="00C115B9">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Marin County Office of Education (MCOE)</w:t>
            </w:r>
          </w:p>
          <w:p w14:paraId="4C5249F1" w14:textId="77777777" w:rsidR="00A22CC7" w:rsidRPr="0018576E" w:rsidRDefault="00A22CC7" w:rsidP="00C115B9">
            <w:pPr>
              <w:pStyle w:val="ListParagraph"/>
              <w:numPr>
                <w:ilvl w:val="0"/>
                <w:numId w:val="1"/>
              </w:numPr>
              <w:autoSpaceDE w:val="0"/>
              <w:autoSpaceDN w:val="0"/>
              <w:adjustRightInd w:val="0"/>
              <w:rPr>
                <w:rFonts w:cstheme="minorHAnsi"/>
                <w:sz w:val="24"/>
                <w:szCs w:val="24"/>
              </w:rPr>
            </w:pPr>
            <w:r w:rsidRPr="0018576E">
              <w:rPr>
                <w:rFonts w:cstheme="minorHAnsi"/>
                <w:sz w:val="24"/>
                <w:szCs w:val="24"/>
              </w:rPr>
              <w:t>Novato Unified School District</w:t>
            </w:r>
          </w:p>
          <w:p w14:paraId="0BEB79C5" w14:textId="77777777" w:rsidR="00A22CC7" w:rsidRPr="0018576E" w:rsidRDefault="00A22CC7" w:rsidP="00C115B9">
            <w:pPr>
              <w:pStyle w:val="ListParagraph"/>
              <w:numPr>
                <w:ilvl w:val="0"/>
                <w:numId w:val="1"/>
              </w:numPr>
              <w:autoSpaceDE w:val="0"/>
              <w:autoSpaceDN w:val="0"/>
              <w:adjustRightInd w:val="0"/>
              <w:rPr>
                <w:rFonts w:ascii="Source Sans Pro" w:hAnsi="Source Sans Pro" w:cs="Arial"/>
                <w:sz w:val="24"/>
                <w:szCs w:val="24"/>
              </w:rPr>
            </w:pPr>
            <w:r w:rsidRPr="0018576E">
              <w:rPr>
                <w:rFonts w:cstheme="minorHAnsi"/>
                <w:sz w:val="24"/>
                <w:szCs w:val="24"/>
              </w:rPr>
              <w:t>San Rafael City Schools</w:t>
            </w:r>
          </w:p>
        </w:tc>
      </w:tr>
      <w:tr w:rsidR="00A22CC7" w:rsidRPr="0018576E" w14:paraId="50A5C92A" w14:textId="77777777" w:rsidTr="00C115B9">
        <w:tc>
          <w:tcPr>
            <w:tcW w:w="10255" w:type="dxa"/>
            <w:gridSpan w:val="3"/>
          </w:tcPr>
          <w:p w14:paraId="3B8A9138" w14:textId="77777777" w:rsidR="00A22CC7" w:rsidRPr="0018576E" w:rsidRDefault="00A22CC7" w:rsidP="00C115B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4DF1D275" w14:textId="77777777" w:rsidR="00A22CC7" w:rsidRPr="0018576E" w:rsidRDefault="00A22CC7" w:rsidP="00C115B9">
            <w:pPr>
              <w:autoSpaceDE w:val="0"/>
              <w:autoSpaceDN w:val="0"/>
              <w:adjustRightInd w:val="0"/>
              <w:rPr>
                <w:rFonts w:cstheme="minorHAnsi"/>
                <w:sz w:val="24"/>
                <w:szCs w:val="24"/>
              </w:rPr>
            </w:pPr>
            <w:r w:rsidRPr="0018576E">
              <w:rPr>
                <w:rFonts w:cstheme="minorHAnsi"/>
                <w:sz w:val="24"/>
                <w:szCs w:val="24"/>
              </w:rPr>
              <w:t>The Marin Schools Wellness Collaborative (MSWC) was formed in 2019 with the leadership of MCOE, BHRS, and Marin County school district representatives, and is an expansion and continuation of a partnership formed between the schools and the county in 2017 to develop postvention protocols in response to student death by suicide.  The MSWC has taken the lead in the implementation of the plan’s school wellness strategy which provides  guidelines for creating multi-tiered systems of support (MTSS) and streamlined coordination processes.  This comprehensive, strategic plan, launched in January 2020, included a community-wide needs assessment and incorporated best practices for prevention, early intervention, and targeted supports for vulnerable populations.</w:t>
            </w:r>
          </w:p>
          <w:p w14:paraId="5123A66C" w14:textId="77777777" w:rsidR="00A22CC7" w:rsidRPr="0018576E" w:rsidRDefault="00A22CC7" w:rsidP="00C115B9">
            <w:pPr>
              <w:autoSpaceDE w:val="0"/>
              <w:autoSpaceDN w:val="0"/>
              <w:adjustRightInd w:val="0"/>
              <w:rPr>
                <w:rFonts w:cstheme="minorHAnsi"/>
                <w:sz w:val="24"/>
                <w:szCs w:val="24"/>
              </w:rPr>
            </w:pPr>
          </w:p>
          <w:p w14:paraId="5FB467DB" w14:textId="77777777" w:rsidR="00A22CC7" w:rsidRPr="0018576E" w:rsidRDefault="00A22CC7" w:rsidP="00C115B9">
            <w:pPr>
              <w:autoSpaceDE w:val="0"/>
              <w:autoSpaceDN w:val="0"/>
              <w:adjustRightInd w:val="0"/>
              <w:rPr>
                <w:rFonts w:cstheme="minorHAnsi"/>
                <w:sz w:val="24"/>
                <w:szCs w:val="24"/>
              </w:rPr>
            </w:pPr>
            <w:r w:rsidRPr="0018576E">
              <w:rPr>
                <w:rFonts w:cstheme="minorHAnsi"/>
                <w:sz w:val="24"/>
                <w:szCs w:val="24"/>
              </w:rPr>
              <w:t xml:space="preserve">The MHSSA funds will be used to hire one Implementation and one Sustainability Consultant and two School District staff in Month one and one Evaluation Consultant in Month 25.  These staff will assist the District Wellness Coordinators (DWC’s) with setting up systems for referrals to health insurance coverage, maintaining confidentiality of sensitive health information, and training school staff on how to effectively administer and use data from screens and electronic record systems.  </w:t>
            </w:r>
          </w:p>
          <w:p w14:paraId="2701289B" w14:textId="77777777" w:rsidR="00A22CC7" w:rsidRPr="0018576E" w:rsidRDefault="00A22CC7" w:rsidP="00C115B9">
            <w:pPr>
              <w:autoSpaceDE w:val="0"/>
              <w:autoSpaceDN w:val="0"/>
              <w:adjustRightInd w:val="0"/>
              <w:rPr>
                <w:rFonts w:cstheme="minorHAnsi"/>
                <w:sz w:val="24"/>
                <w:szCs w:val="24"/>
              </w:rPr>
            </w:pPr>
          </w:p>
          <w:p w14:paraId="727F994C" w14:textId="77777777" w:rsidR="00A22CC7" w:rsidRPr="0018576E" w:rsidRDefault="00A22CC7" w:rsidP="00C115B9">
            <w:pPr>
              <w:autoSpaceDE w:val="0"/>
              <w:autoSpaceDN w:val="0"/>
              <w:adjustRightInd w:val="0"/>
              <w:rPr>
                <w:rFonts w:cstheme="minorHAnsi"/>
                <w:sz w:val="24"/>
                <w:szCs w:val="24"/>
              </w:rPr>
            </w:pPr>
            <w:r w:rsidRPr="0018576E">
              <w:rPr>
                <w:rFonts w:cstheme="minorHAnsi"/>
                <w:sz w:val="24"/>
                <w:szCs w:val="24"/>
              </w:rPr>
              <w:t>The DWC’s will be working collaboratively with existing resources and programs to strengthen the natural communities of wellness supports.  These include peer support/peer training, parent support/parent training, and collaborations with after school programs and community-based youth-serving agencies. They will set-up collaborative, multi-disciplinary teams at each school who will:</w:t>
            </w:r>
          </w:p>
          <w:p w14:paraId="2428F465" w14:textId="77777777" w:rsidR="00A22CC7" w:rsidRPr="0018576E" w:rsidRDefault="00A22CC7">
            <w:pPr>
              <w:pStyle w:val="ListParagraph"/>
              <w:numPr>
                <w:ilvl w:val="0"/>
                <w:numId w:val="23"/>
              </w:numPr>
              <w:autoSpaceDE w:val="0"/>
              <w:autoSpaceDN w:val="0"/>
              <w:adjustRightInd w:val="0"/>
              <w:rPr>
                <w:rFonts w:cstheme="minorHAnsi"/>
                <w:sz w:val="24"/>
                <w:szCs w:val="24"/>
              </w:rPr>
            </w:pPr>
            <w:r w:rsidRPr="0018576E">
              <w:rPr>
                <w:rFonts w:cstheme="minorHAnsi"/>
                <w:sz w:val="24"/>
                <w:szCs w:val="24"/>
              </w:rPr>
              <w:t>Create a regular forum for reviewing the needs of individual students of the school community with a wide-open lens</w:t>
            </w:r>
          </w:p>
          <w:p w14:paraId="52347CDD" w14:textId="77777777" w:rsidR="00A22CC7" w:rsidRPr="0018576E" w:rsidRDefault="00A22CC7">
            <w:pPr>
              <w:pStyle w:val="ListParagraph"/>
              <w:numPr>
                <w:ilvl w:val="0"/>
                <w:numId w:val="23"/>
              </w:numPr>
              <w:autoSpaceDE w:val="0"/>
              <w:autoSpaceDN w:val="0"/>
              <w:adjustRightInd w:val="0"/>
              <w:rPr>
                <w:rFonts w:cstheme="minorHAnsi"/>
                <w:sz w:val="24"/>
                <w:szCs w:val="24"/>
              </w:rPr>
            </w:pPr>
            <w:r w:rsidRPr="0018576E">
              <w:rPr>
                <w:rFonts w:cstheme="minorHAnsi"/>
                <w:sz w:val="24"/>
                <w:szCs w:val="24"/>
              </w:rPr>
              <w:t>Collaborate on linking referred students to resources and interventions</w:t>
            </w:r>
          </w:p>
          <w:p w14:paraId="42A710A3" w14:textId="77777777" w:rsidR="00A22CC7" w:rsidRPr="0018576E" w:rsidRDefault="00A22CC7">
            <w:pPr>
              <w:pStyle w:val="ListParagraph"/>
              <w:numPr>
                <w:ilvl w:val="0"/>
                <w:numId w:val="23"/>
              </w:numPr>
              <w:autoSpaceDE w:val="0"/>
              <w:autoSpaceDN w:val="0"/>
              <w:adjustRightInd w:val="0"/>
              <w:rPr>
                <w:rFonts w:cstheme="minorHAnsi"/>
                <w:sz w:val="24"/>
                <w:szCs w:val="24"/>
              </w:rPr>
            </w:pPr>
            <w:r w:rsidRPr="0018576E">
              <w:rPr>
                <w:rFonts w:cstheme="minorHAnsi"/>
                <w:sz w:val="24"/>
                <w:szCs w:val="24"/>
              </w:rPr>
              <w:t>Support students’ academic success and healthy development</w:t>
            </w:r>
          </w:p>
          <w:p w14:paraId="1E361BB4" w14:textId="77777777" w:rsidR="00A22CC7" w:rsidRPr="0018576E" w:rsidRDefault="00A22CC7" w:rsidP="00C115B9">
            <w:pPr>
              <w:autoSpaceDE w:val="0"/>
              <w:autoSpaceDN w:val="0"/>
              <w:adjustRightInd w:val="0"/>
              <w:rPr>
                <w:rFonts w:cstheme="minorHAnsi"/>
                <w:sz w:val="24"/>
                <w:szCs w:val="24"/>
              </w:rPr>
            </w:pPr>
          </w:p>
          <w:p w14:paraId="1CD17DBE" w14:textId="77777777" w:rsidR="00A22CC7" w:rsidRPr="0018576E" w:rsidRDefault="00A22CC7" w:rsidP="00C115B9">
            <w:pPr>
              <w:autoSpaceDE w:val="0"/>
              <w:autoSpaceDN w:val="0"/>
              <w:adjustRightInd w:val="0"/>
              <w:rPr>
                <w:rFonts w:cstheme="minorHAnsi"/>
                <w:sz w:val="24"/>
                <w:szCs w:val="24"/>
              </w:rPr>
            </w:pPr>
            <w:r w:rsidRPr="0018576E">
              <w:rPr>
                <w:rFonts w:cstheme="minorHAnsi"/>
                <w:sz w:val="24"/>
                <w:szCs w:val="24"/>
              </w:rPr>
              <w:t xml:space="preserve">The model of Coordination of Services Teams (COST) provides a process and approach for implementing CDE’s MTSS framework at school sites—a Coordination of Services Team at each school provides a way of managing and integrating various learning supports and resources for students.  COST include a multi-disciplinary team of mental health professionals, counselors, school-administrators, and stakeholders to triage, case conference, refer, and follow up on students who need support.  </w:t>
            </w:r>
          </w:p>
          <w:p w14:paraId="2BD1A217" w14:textId="77777777" w:rsidR="00A22CC7" w:rsidRPr="0018576E" w:rsidRDefault="00A22CC7" w:rsidP="00C115B9">
            <w:pPr>
              <w:autoSpaceDE w:val="0"/>
              <w:autoSpaceDN w:val="0"/>
              <w:adjustRightInd w:val="0"/>
              <w:rPr>
                <w:rFonts w:cstheme="minorHAnsi"/>
                <w:sz w:val="24"/>
                <w:szCs w:val="24"/>
              </w:rPr>
            </w:pPr>
          </w:p>
          <w:p w14:paraId="24440B72" w14:textId="77777777" w:rsidR="00A22CC7" w:rsidRPr="0018576E" w:rsidRDefault="00A22CC7" w:rsidP="00C115B9">
            <w:pPr>
              <w:autoSpaceDE w:val="0"/>
              <w:autoSpaceDN w:val="0"/>
              <w:adjustRightInd w:val="0"/>
              <w:rPr>
                <w:rFonts w:cstheme="minorHAnsi"/>
                <w:sz w:val="24"/>
                <w:szCs w:val="24"/>
              </w:rPr>
            </w:pPr>
            <w:r w:rsidRPr="0018576E">
              <w:rPr>
                <w:rFonts w:cstheme="minorHAnsi"/>
                <w:sz w:val="24"/>
                <w:szCs w:val="24"/>
              </w:rPr>
              <w:t>If an early intervention is not working, and the student needs additional support, the youth is connected with mental health professionals for one-on-one support and/or community-based mental health providers.</w:t>
            </w:r>
          </w:p>
          <w:p w14:paraId="6177EC01" w14:textId="77777777" w:rsidR="00A22CC7" w:rsidRPr="0018576E" w:rsidRDefault="00A22CC7" w:rsidP="00C115B9">
            <w:pPr>
              <w:autoSpaceDE w:val="0"/>
              <w:autoSpaceDN w:val="0"/>
              <w:adjustRightInd w:val="0"/>
              <w:rPr>
                <w:rFonts w:cstheme="minorHAnsi"/>
              </w:rPr>
            </w:pPr>
          </w:p>
        </w:tc>
      </w:tr>
    </w:tbl>
    <w:p w14:paraId="73892DEC" w14:textId="77777777" w:rsidR="00A22CC7" w:rsidRPr="0018576E" w:rsidRDefault="00A22CC7"/>
    <w:p w14:paraId="0008BEAC" w14:textId="6A87880D" w:rsidR="00EB49AF" w:rsidRDefault="00EB49AF"/>
    <w:p w14:paraId="0AA8199D" w14:textId="77777777" w:rsidR="00AA5DD0" w:rsidRDefault="00AA5DD0"/>
    <w:tbl>
      <w:tblPr>
        <w:tblStyle w:val="TableGrid2"/>
        <w:tblW w:w="10255" w:type="dxa"/>
        <w:tblLook w:val="04A0" w:firstRow="1" w:lastRow="0" w:firstColumn="1" w:lastColumn="0" w:noHBand="0" w:noVBand="1"/>
      </w:tblPr>
      <w:tblGrid>
        <w:gridCol w:w="2245"/>
        <w:gridCol w:w="2700"/>
        <w:gridCol w:w="5310"/>
      </w:tblGrid>
      <w:tr w:rsidR="00AA5DD0" w:rsidRPr="0018576E" w14:paraId="5DF62864" w14:textId="77777777" w:rsidTr="001726B0">
        <w:tc>
          <w:tcPr>
            <w:tcW w:w="2245" w:type="dxa"/>
            <w:shd w:val="clear" w:color="auto" w:fill="D5DCE4" w:themeFill="text2" w:themeFillTint="33"/>
          </w:tcPr>
          <w:p w14:paraId="5094FD09" w14:textId="44B27627" w:rsidR="00AA5DD0" w:rsidRPr="0018576E" w:rsidRDefault="00AA5DD0" w:rsidP="001726B0">
            <w:pPr>
              <w:rPr>
                <w:rFonts w:cstheme="minorHAnsi"/>
                <w:sz w:val="28"/>
                <w:szCs w:val="28"/>
              </w:rPr>
            </w:pPr>
            <w:r w:rsidRPr="0018576E">
              <w:rPr>
                <w:rFonts w:cstheme="minorHAnsi"/>
                <w:b/>
                <w:bCs/>
                <w:sz w:val="28"/>
                <w:szCs w:val="28"/>
              </w:rPr>
              <w:lastRenderedPageBreak/>
              <w:t>Mari</w:t>
            </w:r>
            <w:r>
              <w:rPr>
                <w:rFonts w:cstheme="minorHAnsi"/>
                <w:b/>
                <w:bCs/>
                <w:sz w:val="28"/>
                <w:szCs w:val="28"/>
              </w:rPr>
              <w:t>posa</w:t>
            </w:r>
            <w:r w:rsidRPr="0018576E">
              <w:rPr>
                <w:rFonts w:cstheme="minorHAnsi"/>
                <w:b/>
                <w:bCs/>
                <w:sz w:val="28"/>
                <w:szCs w:val="28"/>
              </w:rPr>
              <w:br/>
            </w:r>
          </w:p>
        </w:tc>
        <w:tc>
          <w:tcPr>
            <w:tcW w:w="2700" w:type="dxa"/>
            <w:shd w:val="clear" w:color="auto" w:fill="D5DCE4" w:themeFill="text2" w:themeFillTint="33"/>
          </w:tcPr>
          <w:p w14:paraId="7EBC198F" w14:textId="0E0048CB" w:rsidR="00AA5DD0" w:rsidRPr="0018576E" w:rsidRDefault="00AA5DD0" w:rsidP="001726B0">
            <w:pPr>
              <w:rPr>
                <w:rFonts w:cstheme="minorHAnsi"/>
                <w:sz w:val="24"/>
                <w:szCs w:val="24"/>
              </w:rPr>
            </w:pPr>
            <w:r w:rsidRPr="0018576E">
              <w:rPr>
                <w:rFonts w:cstheme="minorHAnsi"/>
                <w:sz w:val="24"/>
                <w:szCs w:val="24"/>
              </w:rPr>
              <w:t>Total Funding</w:t>
            </w:r>
            <w:r>
              <w:rPr>
                <w:rFonts w:cstheme="minorHAnsi"/>
                <w:sz w:val="24"/>
                <w:szCs w:val="24"/>
              </w:rPr>
              <w:t>:</w:t>
            </w:r>
            <w:r w:rsidRPr="0018576E">
              <w:rPr>
                <w:rFonts w:cstheme="minorHAnsi"/>
                <w:sz w:val="24"/>
                <w:szCs w:val="24"/>
              </w:rPr>
              <w:br/>
            </w:r>
            <w:r>
              <w:rPr>
                <w:rFonts w:cstheme="minorHAnsi"/>
              </w:rPr>
              <w:t>$</w:t>
            </w:r>
            <w:r w:rsidRPr="003B525B">
              <w:rPr>
                <w:rFonts w:cstheme="minorHAnsi"/>
              </w:rPr>
              <w:t>2,</w:t>
            </w:r>
            <w:r>
              <w:rPr>
                <w:rFonts w:cstheme="minorHAnsi"/>
              </w:rPr>
              <w:t>500</w:t>
            </w:r>
            <w:r w:rsidRPr="003B525B">
              <w:rPr>
                <w:rFonts w:cstheme="minorHAnsi"/>
              </w:rPr>
              <w:t>,0</w:t>
            </w:r>
            <w:r>
              <w:rPr>
                <w:rFonts w:cstheme="minorHAnsi"/>
              </w:rPr>
              <w:t>00</w:t>
            </w:r>
          </w:p>
          <w:p w14:paraId="112D743E" w14:textId="77777777" w:rsidR="00AA5DD0" w:rsidRPr="0018576E" w:rsidRDefault="00AA5DD0" w:rsidP="001726B0">
            <w:pPr>
              <w:rPr>
                <w:rFonts w:cstheme="minorHAnsi"/>
                <w:sz w:val="24"/>
                <w:szCs w:val="24"/>
              </w:rPr>
            </w:pPr>
          </w:p>
        </w:tc>
        <w:tc>
          <w:tcPr>
            <w:tcW w:w="5310" w:type="dxa"/>
            <w:shd w:val="clear" w:color="auto" w:fill="D5DCE4" w:themeFill="text2" w:themeFillTint="33"/>
          </w:tcPr>
          <w:p w14:paraId="6EBA468A" w14:textId="77777777" w:rsidR="00AA5DD0" w:rsidRPr="00094FF9" w:rsidRDefault="00AA5DD0" w:rsidP="00AA5DD0">
            <w:pPr>
              <w:rPr>
                <w:rFonts w:cstheme="minorHAnsi"/>
              </w:rPr>
            </w:pPr>
            <w:r w:rsidRPr="00094FF9">
              <w:rPr>
                <w:rFonts w:cstheme="minorHAnsi"/>
              </w:rPr>
              <w:t xml:space="preserve">Partnership Entities: </w:t>
            </w:r>
          </w:p>
          <w:p w14:paraId="7B310C72" w14:textId="77777777" w:rsidR="00AA5DD0" w:rsidRDefault="00AA5DD0" w:rsidP="00AA5DD0">
            <w:pPr>
              <w:pStyle w:val="ListParagraph"/>
              <w:numPr>
                <w:ilvl w:val="0"/>
                <w:numId w:val="1"/>
              </w:numPr>
              <w:rPr>
                <w:rFonts w:cstheme="minorHAnsi"/>
              </w:rPr>
            </w:pPr>
            <w:r>
              <w:rPr>
                <w:rFonts w:cstheme="minorHAnsi"/>
              </w:rPr>
              <w:t>Mariposa County Office of Education</w:t>
            </w:r>
          </w:p>
          <w:p w14:paraId="23B77C68" w14:textId="77777777" w:rsidR="00AA5DD0" w:rsidRDefault="00AA5DD0" w:rsidP="00AA5DD0">
            <w:pPr>
              <w:pStyle w:val="ListParagraph"/>
              <w:numPr>
                <w:ilvl w:val="0"/>
                <w:numId w:val="1"/>
              </w:numPr>
              <w:rPr>
                <w:rFonts w:cstheme="minorHAnsi"/>
              </w:rPr>
            </w:pPr>
            <w:r>
              <w:rPr>
                <w:rFonts w:cstheme="minorHAnsi"/>
              </w:rPr>
              <w:t>Mariposa County Behavioral Health</w:t>
            </w:r>
          </w:p>
          <w:p w14:paraId="74D301BA" w14:textId="512C7986" w:rsidR="00AA5DD0" w:rsidRPr="0018576E" w:rsidRDefault="00AA5DD0" w:rsidP="00AA5DD0">
            <w:pPr>
              <w:pStyle w:val="ListParagraph"/>
              <w:numPr>
                <w:ilvl w:val="0"/>
                <w:numId w:val="1"/>
              </w:numPr>
              <w:autoSpaceDE w:val="0"/>
              <w:autoSpaceDN w:val="0"/>
              <w:adjustRightInd w:val="0"/>
              <w:rPr>
                <w:rFonts w:ascii="Source Sans Pro" w:hAnsi="Source Sans Pro" w:cs="Arial"/>
                <w:sz w:val="24"/>
                <w:szCs w:val="24"/>
              </w:rPr>
            </w:pPr>
            <w:r>
              <w:rPr>
                <w:rFonts w:cstheme="minorHAnsi"/>
              </w:rPr>
              <w:t>Mariposa County Unified School District</w:t>
            </w:r>
          </w:p>
        </w:tc>
      </w:tr>
      <w:tr w:rsidR="00AA5DD0" w:rsidRPr="0018576E" w14:paraId="63E77F13" w14:textId="77777777" w:rsidTr="001726B0">
        <w:tc>
          <w:tcPr>
            <w:tcW w:w="10255" w:type="dxa"/>
            <w:gridSpan w:val="3"/>
          </w:tcPr>
          <w:p w14:paraId="42733C18" w14:textId="77777777" w:rsidR="00AA5DD0" w:rsidRPr="00D41726" w:rsidRDefault="00AA5DD0" w:rsidP="00AA5DD0">
            <w:pPr>
              <w:rPr>
                <w:rFonts w:eastAsia="MS Mincho" w:cstheme="minorHAnsi"/>
                <w:noProof/>
              </w:rPr>
            </w:pPr>
            <w:r w:rsidRPr="00D41726">
              <w:rPr>
                <w:rFonts w:cstheme="minorHAnsi"/>
              </w:rPr>
              <w:t>Summary of Services:</w:t>
            </w:r>
            <w:r w:rsidRPr="00D41726">
              <w:rPr>
                <w:rFonts w:eastAsia="MS Mincho" w:cstheme="minorHAnsi"/>
                <w:noProof/>
              </w:rPr>
              <w:t xml:space="preserve"> </w:t>
            </w:r>
          </w:p>
          <w:p w14:paraId="59D52F7F" w14:textId="77777777" w:rsidR="00AA5DD0" w:rsidRDefault="00AA5DD0" w:rsidP="00AA5DD0">
            <w:pPr>
              <w:autoSpaceDE w:val="0"/>
              <w:autoSpaceDN w:val="0"/>
              <w:adjustRightInd w:val="0"/>
              <w:rPr>
                <w:rFonts w:ascii="Calibri" w:hAnsi="Calibri" w:cs="Calibri"/>
              </w:rPr>
            </w:pPr>
            <w:r w:rsidRPr="002B165C">
              <w:rPr>
                <w:rFonts w:ascii="Calibri" w:hAnsi="Calibri" w:cs="Calibri"/>
              </w:rPr>
              <w:t xml:space="preserve">Mariposa County Office of Education currently partners with our County mental health and behavioral health services offices to provide service to students who qualify.  We are looking to strengthen those partnerships through additional personnel to manage mental health services for students as well as coordinate with a variety of agencies.  This funding will also be utilized in contracts that allow for additional support services to students to increase their access to behavioral mental health services. These support services (may include but are not limited to; mental health clinicians on site, additional access to counselors, additional programs and services, </w:t>
            </w:r>
            <w:proofErr w:type="spellStart"/>
            <w:r w:rsidRPr="002B165C">
              <w:rPr>
                <w:rFonts w:ascii="Calibri" w:hAnsi="Calibri" w:cs="Calibri"/>
              </w:rPr>
              <w:t>etc</w:t>
            </w:r>
            <w:proofErr w:type="spellEnd"/>
            <w:r w:rsidRPr="002B165C">
              <w:rPr>
                <w:rFonts w:ascii="Calibri" w:hAnsi="Calibri" w:cs="Calibri"/>
              </w:rPr>
              <w:t>) will result in an increase in student access to programs and services to support their mental health.</w:t>
            </w:r>
          </w:p>
          <w:p w14:paraId="628BFF9D" w14:textId="77777777" w:rsidR="00AA5DD0" w:rsidRDefault="00AA5DD0" w:rsidP="00AA5DD0">
            <w:pPr>
              <w:autoSpaceDE w:val="0"/>
              <w:autoSpaceDN w:val="0"/>
              <w:adjustRightInd w:val="0"/>
              <w:rPr>
                <w:rFonts w:ascii="Calibri" w:hAnsi="Calibri" w:cs="Calibri"/>
              </w:rPr>
            </w:pPr>
          </w:p>
          <w:p w14:paraId="2FDA1A21" w14:textId="77777777" w:rsidR="00AA5DD0" w:rsidRDefault="00AA5DD0" w:rsidP="00AA5DD0">
            <w:pPr>
              <w:autoSpaceDE w:val="0"/>
              <w:autoSpaceDN w:val="0"/>
              <w:adjustRightInd w:val="0"/>
              <w:rPr>
                <w:rFonts w:ascii="Calibri" w:hAnsi="Calibri" w:cs="Calibri"/>
              </w:rPr>
            </w:pPr>
            <w:r w:rsidRPr="00BF7DA1">
              <w:rPr>
                <w:rFonts w:ascii="Calibri" w:hAnsi="Calibri" w:cs="Calibri"/>
              </w:rPr>
              <w:t>The project staff members are being put into place to promote school mental health, particularly for at-risk children, and will allow the County/District to foster stronger school-community mental health partnerships. The Project Coordinator, in partnership with Mariposa County Behavioral Health, will ensure project planning and implementation; the Secretary will provide administrative support; and the Mental Health and Wellness Clinician will provide Tier 1, 2, and 3 mental health intervention, with an emphasis on early intervention and prevention. Some of the job duties that are written into the Clinician’s job description include: participating in Student Success Meetings, assisting team with developing goals, providing direct services, collaborating with other agencies, and assisting with in-service training to parents, community agencies, staff members, etc.  Consultants will support the development of the districts MTSS structure and assist the team with professional development in the areas related to mental health and behavior intervention.</w:t>
            </w:r>
          </w:p>
          <w:p w14:paraId="1EF2CE77" w14:textId="77777777" w:rsidR="00AA5DD0" w:rsidRPr="0018576E" w:rsidRDefault="00AA5DD0" w:rsidP="001726B0">
            <w:pPr>
              <w:autoSpaceDE w:val="0"/>
              <w:autoSpaceDN w:val="0"/>
              <w:adjustRightInd w:val="0"/>
              <w:rPr>
                <w:rFonts w:cstheme="minorHAnsi"/>
              </w:rPr>
            </w:pPr>
          </w:p>
        </w:tc>
      </w:tr>
    </w:tbl>
    <w:p w14:paraId="7A3EA4C3" w14:textId="77777777" w:rsidR="00AA5DD0" w:rsidRDefault="00AA5DD0"/>
    <w:p w14:paraId="5515259F" w14:textId="77777777" w:rsidR="00AA5DD0" w:rsidRDefault="00AA5DD0"/>
    <w:p w14:paraId="32AE7301" w14:textId="77777777" w:rsidR="006B7E9A" w:rsidRDefault="006B7E9A"/>
    <w:p w14:paraId="401D0285" w14:textId="77777777" w:rsidR="006B7E9A" w:rsidRDefault="006B7E9A"/>
    <w:p w14:paraId="11C3F787" w14:textId="77777777" w:rsidR="006B7E9A" w:rsidRDefault="006B7E9A"/>
    <w:p w14:paraId="42F0C17F" w14:textId="77777777" w:rsidR="006B7E9A" w:rsidRDefault="006B7E9A"/>
    <w:p w14:paraId="7E32E8AB" w14:textId="77777777" w:rsidR="006B7E9A" w:rsidRDefault="006B7E9A"/>
    <w:p w14:paraId="78049FC1" w14:textId="77777777" w:rsidR="006B7E9A" w:rsidRDefault="006B7E9A"/>
    <w:p w14:paraId="77994819" w14:textId="77777777" w:rsidR="006B7E9A" w:rsidRDefault="006B7E9A"/>
    <w:p w14:paraId="3245B884" w14:textId="77777777" w:rsidR="006B7E9A" w:rsidRDefault="006B7E9A"/>
    <w:p w14:paraId="075BD41A" w14:textId="77777777" w:rsidR="006B7E9A" w:rsidRDefault="006B7E9A"/>
    <w:p w14:paraId="279B21EE" w14:textId="77777777" w:rsidR="006B7E9A" w:rsidRDefault="006B7E9A"/>
    <w:p w14:paraId="6D7A6427" w14:textId="77777777" w:rsidR="006B7E9A" w:rsidRDefault="006B7E9A"/>
    <w:p w14:paraId="2758080F" w14:textId="77777777" w:rsidR="006B7E9A" w:rsidRDefault="006B7E9A"/>
    <w:p w14:paraId="062DF29F" w14:textId="77777777" w:rsidR="006B7E9A" w:rsidRDefault="006B7E9A"/>
    <w:p w14:paraId="36364D70" w14:textId="77777777" w:rsidR="006B7E9A" w:rsidRPr="0018576E" w:rsidRDefault="006B7E9A"/>
    <w:tbl>
      <w:tblPr>
        <w:tblStyle w:val="TableGrid"/>
        <w:tblW w:w="0" w:type="auto"/>
        <w:tblLook w:val="04A0" w:firstRow="1" w:lastRow="0" w:firstColumn="1" w:lastColumn="0" w:noHBand="0" w:noVBand="1"/>
      </w:tblPr>
      <w:tblGrid>
        <w:gridCol w:w="2245"/>
        <w:gridCol w:w="2430"/>
        <w:gridCol w:w="5539"/>
      </w:tblGrid>
      <w:tr w:rsidR="002A6DC6" w:rsidRPr="00C910A2" w14:paraId="5FBE6DF9" w14:textId="77777777" w:rsidTr="000F6EC0">
        <w:tc>
          <w:tcPr>
            <w:tcW w:w="2245" w:type="dxa"/>
            <w:shd w:val="clear" w:color="auto" w:fill="D5DCE4" w:themeFill="text2" w:themeFillTint="33"/>
          </w:tcPr>
          <w:p w14:paraId="2192E5F6" w14:textId="77777777" w:rsidR="002A6DC6" w:rsidRPr="008A2F6D" w:rsidRDefault="002A6DC6" w:rsidP="00DE06DB">
            <w:pPr>
              <w:rPr>
                <w:rFonts w:cstheme="minorHAnsi"/>
                <w:b/>
                <w:bCs/>
                <w:sz w:val="28"/>
                <w:szCs w:val="28"/>
              </w:rPr>
            </w:pPr>
            <w:r w:rsidRPr="008A2F6D">
              <w:rPr>
                <w:rFonts w:cstheme="minorHAnsi"/>
                <w:b/>
                <w:bCs/>
                <w:sz w:val="28"/>
                <w:szCs w:val="28"/>
              </w:rPr>
              <w:lastRenderedPageBreak/>
              <w:t>Mendocino</w:t>
            </w:r>
          </w:p>
        </w:tc>
        <w:tc>
          <w:tcPr>
            <w:tcW w:w="2430" w:type="dxa"/>
            <w:shd w:val="clear" w:color="auto" w:fill="D5DCE4" w:themeFill="text2" w:themeFillTint="33"/>
          </w:tcPr>
          <w:p w14:paraId="1B8CC0F2" w14:textId="00A03261" w:rsidR="002A6DC6" w:rsidRPr="008A2F6D" w:rsidRDefault="00512474" w:rsidP="00DE06DB">
            <w:pPr>
              <w:rPr>
                <w:rFonts w:cstheme="minorHAnsi"/>
                <w:sz w:val="24"/>
                <w:szCs w:val="24"/>
              </w:rPr>
            </w:pPr>
            <w:r w:rsidRPr="008A2F6D">
              <w:rPr>
                <w:rFonts w:cstheme="minorHAnsi"/>
                <w:sz w:val="24"/>
                <w:szCs w:val="24"/>
              </w:rPr>
              <w:t>Total Funding</w:t>
            </w:r>
            <w:r w:rsidRPr="008A2F6D">
              <w:rPr>
                <w:rFonts w:cstheme="minorHAnsi"/>
                <w:sz w:val="24"/>
                <w:szCs w:val="24"/>
              </w:rPr>
              <w:br/>
            </w:r>
            <w:r w:rsidRPr="008A2F6D">
              <w:rPr>
                <w:color w:val="000000"/>
                <w:sz w:val="24"/>
                <w:szCs w:val="24"/>
              </w:rPr>
              <w:t>(RFA_001 &amp; RFA_003)</w:t>
            </w:r>
            <w:r w:rsidR="002A6DC6" w:rsidRPr="008A2F6D">
              <w:rPr>
                <w:rFonts w:cstheme="minorHAnsi"/>
                <w:sz w:val="24"/>
                <w:szCs w:val="24"/>
              </w:rPr>
              <w:t xml:space="preserve">: </w:t>
            </w:r>
            <w:r w:rsidR="00703F9E" w:rsidRPr="008A2F6D">
              <w:rPr>
                <w:rFonts w:cstheme="minorHAnsi"/>
                <w:sz w:val="24"/>
                <w:szCs w:val="24"/>
              </w:rPr>
              <w:t>$3,174,751</w:t>
            </w:r>
          </w:p>
          <w:p w14:paraId="0CB80DE9" w14:textId="77777777" w:rsidR="002A6DC6" w:rsidRPr="008A2F6D" w:rsidRDefault="002A6DC6" w:rsidP="00DE06DB">
            <w:pPr>
              <w:rPr>
                <w:rFonts w:cstheme="minorHAnsi"/>
                <w:sz w:val="24"/>
                <w:szCs w:val="24"/>
              </w:rPr>
            </w:pPr>
          </w:p>
          <w:p w14:paraId="01D2CEB2" w14:textId="1CB95329" w:rsidR="00703F9E" w:rsidRPr="008A2F6D" w:rsidRDefault="00703F9E" w:rsidP="00703F9E">
            <w:pPr>
              <w:jc w:val="center"/>
              <w:rPr>
                <w:rFonts w:cstheme="minorHAnsi"/>
                <w:sz w:val="24"/>
                <w:szCs w:val="24"/>
              </w:rPr>
            </w:pPr>
          </w:p>
        </w:tc>
        <w:tc>
          <w:tcPr>
            <w:tcW w:w="5539" w:type="dxa"/>
            <w:shd w:val="clear" w:color="auto" w:fill="D5DCE4" w:themeFill="text2" w:themeFillTint="33"/>
          </w:tcPr>
          <w:p w14:paraId="29E9F1A5"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14D20264" w14:textId="77777777" w:rsidR="002A6DC6" w:rsidRPr="002A6DC6" w:rsidRDefault="002A6DC6">
            <w:pPr>
              <w:numPr>
                <w:ilvl w:val="0"/>
                <w:numId w:val="1"/>
              </w:numPr>
              <w:contextualSpacing/>
              <w:rPr>
                <w:rFonts w:eastAsia="MS Mincho" w:cstheme="minorHAnsi"/>
                <w:noProof/>
                <w:sz w:val="24"/>
                <w:szCs w:val="24"/>
              </w:rPr>
            </w:pPr>
            <w:r w:rsidRPr="002A6DC6">
              <w:rPr>
                <w:rFonts w:eastAsia="MS Mincho" w:cstheme="minorHAnsi"/>
                <w:noProof/>
                <w:sz w:val="24"/>
                <w:szCs w:val="24"/>
              </w:rPr>
              <w:t>Mendocino Health and Human Services Agency, Behavioral Health and Recovery Services</w:t>
            </w:r>
          </w:p>
          <w:p w14:paraId="57B2769E" w14:textId="77777777" w:rsidR="002A6DC6" w:rsidRPr="002A6DC6" w:rsidRDefault="002A6DC6">
            <w:pPr>
              <w:numPr>
                <w:ilvl w:val="0"/>
                <w:numId w:val="1"/>
              </w:numPr>
              <w:contextualSpacing/>
              <w:rPr>
                <w:rFonts w:eastAsia="MS Mincho" w:cstheme="minorHAnsi"/>
                <w:noProof/>
                <w:sz w:val="24"/>
                <w:szCs w:val="24"/>
              </w:rPr>
            </w:pPr>
            <w:r w:rsidRPr="002A6DC6">
              <w:rPr>
                <w:rFonts w:eastAsia="MS Mincho" w:cstheme="minorHAnsi"/>
                <w:noProof/>
                <w:sz w:val="24"/>
                <w:szCs w:val="24"/>
              </w:rPr>
              <w:t>Mendocino County Office of Education</w:t>
            </w:r>
          </w:p>
          <w:p w14:paraId="747D5F64" w14:textId="77777777" w:rsidR="002A6DC6" w:rsidRPr="002A6DC6" w:rsidRDefault="002A6DC6">
            <w:pPr>
              <w:numPr>
                <w:ilvl w:val="0"/>
                <w:numId w:val="1"/>
              </w:numPr>
              <w:contextualSpacing/>
              <w:rPr>
                <w:rFonts w:eastAsia="MS Mincho" w:cstheme="minorHAnsi"/>
                <w:noProof/>
                <w:sz w:val="24"/>
                <w:szCs w:val="24"/>
              </w:rPr>
            </w:pPr>
            <w:r w:rsidRPr="002A6DC6">
              <w:rPr>
                <w:rFonts w:eastAsia="MS Mincho" w:cstheme="minorHAnsi"/>
                <w:noProof/>
                <w:sz w:val="24"/>
                <w:szCs w:val="24"/>
              </w:rPr>
              <w:t>Special Education Local Plan Area</w:t>
            </w:r>
          </w:p>
          <w:p w14:paraId="08C170EC" w14:textId="4A6F0D33" w:rsidR="002A6DC6" w:rsidRPr="002A6DC6" w:rsidRDefault="003F1052">
            <w:pPr>
              <w:numPr>
                <w:ilvl w:val="0"/>
                <w:numId w:val="1"/>
              </w:numPr>
              <w:contextualSpacing/>
              <w:rPr>
                <w:rFonts w:eastAsia="MS Mincho" w:cstheme="minorHAnsi"/>
                <w:noProof/>
                <w:sz w:val="24"/>
                <w:szCs w:val="24"/>
              </w:rPr>
            </w:pPr>
            <w:r>
              <w:rPr>
                <w:rFonts w:eastAsia="MS Mincho" w:cstheme="minorHAnsi"/>
                <w:noProof/>
                <w:sz w:val="24"/>
                <w:szCs w:val="24"/>
              </w:rPr>
              <w:t>7</w:t>
            </w:r>
            <w:r w:rsidR="002A6DC6" w:rsidRPr="002A6DC6">
              <w:rPr>
                <w:rFonts w:eastAsia="MS Mincho" w:cstheme="minorHAnsi"/>
                <w:noProof/>
                <w:sz w:val="24"/>
                <w:szCs w:val="24"/>
              </w:rPr>
              <w:t xml:space="preserve"> school districts including Anderson Valley, Fort Bragg Unified, Laytonville, Manchester, Potter Valley Community, Ukiah Unified, and Willits Unified</w:t>
            </w:r>
          </w:p>
          <w:p w14:paraId="0015CF4D" w14:textId="02BA2A50" w:rsidR="002A6DC6" w:rsidRPr="002A6DC6" w:rsidRDefault="003F1052">
            <w:pPr>
              <w:numPr>
                <w:ilvl w:val="0"/>
                <w:numId w:val="1"/>
              </w:numPr>
              <w:contextualSpacing/>
              <w:rPr>
                <w:rFonts w:eastAsia="MS Mincho" w:cstheme="minorHAnsi"/>
                <w:noProof/>
                <w:sz w:val="24"/>
                <w:szCs w:val="24"/>
              </w:rPr>
            </w:pPr>
            <w:r>
              <w:rPr>
                <w:rFonts w:eastAsia="MS Mincho" w:cstheme="minorHAnsi"/>
                <w:noProof/>
                <w:sz w:val="24"/>
                <w:szCs w:val="24"/>
              </w:rPr>
              <w:t>3</w:t>
            </w:r>
            <w:r w:rsidR="002A6DC6" w:rsidRPr="002A6DC6">
              <w:rPr>
                <w:rFonts w:eastAsia="MS Mincho" w:cstheme="minorHAnsi"/>
                <w:noProof/>
                <w:sz w:val="24"/>
                <w:szCs w:val="24"/>
              </w:rPr>
              <w:t xml:space="preserve"> charter schools including Eel River, River Oak and Willits Elementary</w:t>
            </w:r>
          </w:p>
        </w:tc>
      </w:tr>
      <w:tr w:rsidR="002A6DC6" w:rsidRPr="00C910A2" w14:paraId="7BD663D8" w14:textId="77777777" w:rsidTr="002A6DC6">
        <w:tc>
          <w:tcPr>
            <w:tcW w:w="10214" w:type="dxa"/>
            <w:gridSpan w:val="3"/>
          </w:tcPr>
          <w:p w14:paraId="278DE1B8" w14:textId="77777777" w:rsidR="002A6DC6" w:rsidRPr="006A37E1" w:rsidRDefault="002A6DC6" w:rsidP="00DE06DB">
            <w:pPr>
              <w:rPr>
                <w:rFonts w:cstheme="minorHAnsi"/>
                <w:sz w:val="24"/>
                <w:szCs w:val="24"/>
              </w:rPr>
            </w:pPr>
            <w:r w:rsidRPr="006A37E1">
              <w:rPr>
                <w:rFonts w:cstheme="minorHAnsi"/>
                <w:sz w:val="24"/>
                <w:szCs w:val="24"/>
              </w:rPr>
              <w:t>Summary of Services:</w:t>
            </w:r>
          </w:p>
          <w:p w14:paraId="0919256A" w14:textId="362D7ED9" w:rsidR="002A6DC6" w:rsidRPr="006A37E1" w:rsidRDefault="002A6DC6" w:rsidP="00DE06DB">
            <w:pPr>
              <w:rPr>
                <w:rFonts w:eastAsia="MS Mincho" w:cstheme="minorHAnsi"/>
                <w:noProof/>
                <w:sz w:val="24"/>
                <w:szCs w:val="24"/>
              </w:rPr>
            </w:pPr>
            <w:r w:rsidRPr="006A37E1">
              <w:rPr>
                <w:rFonts w:eastAsia="MS Mincho" w:cstheme="minorHAnsi"/>
                <w:noProof/>
                <w:sz w:val="24"/>
                <w:szCs w:val="24"/>
              </w:rPr>
              <w:t xml:space="preserve">The Mendocino County Student Services partnership is led by Mendocino County Behavioral Health and includes the Mendocino County Office of Education, behavioral health service providers, and school districts.  MHSSA funds will be used to better bolster and expand existing services to Mendocino County students and their families. This includes linking and strengthening existing mental health services to better meet student’s mental health needs, and enhance awareness, prevention and early intervention. </w:t>
            </w:r>
          </w:p>
          <w:p w14:paraId="24BD179F" w14:textId="77777777" w:rsidR="002A6DC6" w:rsidRPr="006A37E1" w:rsidRDefault="002A6DC6" w:rsidP="00DE06DB">
            <w:pPr>
              <w:rPr>
                <w:rFonts w:cstheme="minorHAnsi"/>
                <w:sz w:val="24"/>
                <w:szCs w:val="24"/>
              </w:rPr>
            </w:pPr>
          </w:p>
          <w:p w14:paraId="053FE683" w14:textId="58A42889" w:rsidR="002A6DC6" w:rsidRPr="006A37E1" w:rsidRDefault="003B1235" w:rsidP="00DE06DB">
            <w:pPr>
              <w:rPr>
                <w:rFonts w:eastAsia="MS Mincho" w:cstheme="minorHAnsi"/>
                <w:noProof/>
                <w:sz w:val="24"/>
                <w:szCs w:val="24"/>
              </w:rPr>
            </w:pPr>
            <w:r>
              <w:rPr>
                <w:rFonts w:eastAsia="MS Mincho" w:cstheme="minorHAnsi"/>
                <w:noProof/>
                <w:sz w:val="24"/>
                <w:szCs w:val="24"/>
              </w:rPr>
              <w:t>Mendocino County grant funds will cover personnel and contractor expenses related to providing therapists, therapist interns, rehabilitation specialists, care managers, and counselors to respond to school districts to address concerns related to suicide risk, bullying, dropout risk, and other school based prevention and early intrevention activities. Funds will also cover training and education expenses generated by the Office of Education and AmeriCorps staff expenses.</w:t>
            </w:r>
            <w:r w:rsidR="002A6DC6" w:rsidRPr="006A37E1">
              <w:rPr>
                <w:rFonts w:eastAsia="MS Mincho" w:cstheme="minorHAnsi"/>
                <w:noProof/>
                <w:sz w:val="24"/>
                <w:szCs w:val="24"/>
              </w:rPr>
              <w:t>Service providers support the goals, mission, and vision of the partnership through:</w:t>
            </w:r>
          </w:p>
          <w:p w14:paraId="7F7AE875"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Outreach and engagement to students and families</w:t>
            </w:r>
          </w:p>
          <w:p w14:paraId="2934CB8A"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Screening for mental health concerns and assessing student needs and strengths</w:t>
            </w:r>
          </w:p>
          <w:p w14:paraId="69712A7F"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Brief treatment and intervention</w:t>
            </w:r>
          </w:p>
          <w:p w14:paraId="35784146"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Coodinating services and resources outside the school and help students access community resources and mental health services</w:t>
            </w:r>
          </w:p>
          <w:p w14:paraId="616CECED"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 xml:space="preserve">Follow-up with students, families, and community providers </w:t>
            </w:r>
          </w:p>
          <w:p w14:paraId="2ACA196A"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Crisis intervention</w:t>
            </w:r>
          </w:p>
          <w:p w14:paraId="263DBEC4"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Providing support and collateral services to teachers in responding to students’ mental health concerns</w:t>
            </w:r>
          </w:p>
          <w:p w14:paraId="29CC3514"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Identifying needs of family members and providing referrals and linkages to services and community resources</w:t>
            </w:r>
          </w:p>
          <w:p w14:paraId="1A1D0BDF" w14:textId="77777777" w:rsidR="002A6DC6" w:rsidRPr="006A37E1" w:rsidRDefault="002A6DC6">
            <w:pPr>
              <w:numPr>
                <w:ilvl w:val="0"/>
                <w:numId w:val="24"/>
              </w:numPr>
              <w:contextualSpacing/>
              <w:rPr>
                <w:rFonts w:eastAsia="MS Mincho" w:cstheme="minorHAnsi"/>
                <w:noProof/>
                <w:sz w:val="24"/>
                <w:szCs w:val="24"/>
              </w:rPr>
            </w:pPr>
            <w:r w:rsidRPr="006A37E1">
              <w:rPr>
                <w:rFonts w:eastAsia="MS Mincho" w:cstheme="minorHAnsi"/>
                <w:noProof/>
                <w:sz w:val="24"/>
                <w:szCs w:val="24"/>
              </w:rPr>
              <w:t xml:space="preserve">Providing group mental health services to students </w:t>
            </w:r>
          </w:p>
          <w:p w14:paraId="675D280D" w14:textId="77777777" w:rsidR="002A6DC6" w:rsidRPr="00C910A2" w:rsidRDefault="002A6DC6" w:rsidP="00DE06DB">
            <w:pPr>
              <w:ind w:left="720"/>
              <w:contextualSpacing/>
              <w:rPr>
                <w:rFonts w:eastAsia="MS Mincho" w:cstheme="minorHAnsi"/>
                <w:noProof/>
              </w:rPr>
            </w:pPr>
          </w:p>
        </w:tc>
      </w:tr>
    </w:tbl>
    <w:p w14:paraId="6C7B4412" w14:textId="26E02AAA" w:rsidR="00EB49AF" w:rsidRDefault="00EB49AF"/>
    <w:p w14:paraId="00D1760E" w14:textId="69AC9820" w:rsidR="00B25557" w:rsidRDefault="00B25557"/>
    <w:p w14:paraId="0421FD63" w14:textId="77777777" w:rsidR="00136957" w:rsidRDefault="00136957"/>
    <w:p w14:paraId="253D7B98" w14:textId="77777777" w:rsidR="00136957" w:rsidRDefault="00136957"/>
    <w:p w14:paraId="23A56788" w14:textId="77777777" w:rsidR="00136957" w:rsidRDefault="00136957"/>
    <w:tbl>
      <w:tblPr>
        <w:tblStyle w:val="TableGrid"/>
        <w:tblW w:w="0" w:type="auto"/>
        <w:tblLook w:val="04A0" w:firstRow="1" w:lastRow="0" w:firstColumn="1" w:lastColumn="0" w:noHBand="0" w:noVBand="1"/>
      </w:tblPr>
      <w:tblGrid>
        <w:gridCol w:w="2250"/>
        <w:gridCol w:w="2745"/>
        <w:gridCol w:w="5219"/>
      </w:tblGrid>
      <w:tr w:rsidR="000F5923" w:rsidRPr="00017CFD" w14:paraId="23822CAB" w14:textId="77777777" w:rsidTr="006444CB">
        <w:tc>
          <w:tcPr>
            <w:tcW w:w="2785" w:type="dxa"/>
            <w:shd w:val="clear" w:color="auto" w:fill="D5DCE4" w:themeFill="text2" w:themeFillTint="33"/>
          </w:tcPr>
          <w:p w14:paraId="4ED10E7D" w14:textId="77777777" w:rsidR="000F5923" w:rsidRPr="00017CFD" w:rsidRDefault="000F5923" w:rsidP="006444CB">
            <w:pPr>
              <w:rPr>
                <w:rFonts w:cstheme="minorHAnsi"/>
                <w:sz w:val="28"/>
                <w:szCs w:val="28"/>
              </w:rPr>
            </w:pPr>
            <w:r w:rsidRPr="00017CFD">
              <w:rPr>
                <w:rFonts w:cstheme="minorHAnsi"/>
                <w:b/>
                <w:bCs/>
                <w:sz w:val="28"/>
                <w:szCs w:val="28"/>
              </w:rPr>
              <w:lastRenderedPageBreak/>
              <w:t>Merced</w:t>
            </w:r>
          </w:p>
        </w:tc>
        <w:tc>
          <w:tcPr>
            <w:tcW w:w="3420" w:type="dxa"/>
            <w:shd w:val="clear" w:color="auto" w:fill="D5DCE4" w:themeFill="text2" w:themeFillTint="33"/>
          </w:tcPr>
          <w:p w14:paraId="4525C027" w14:textId="77777777" w:rsidR="000F5923" w:rsidRPr="00017CFD" w:rsidRDefault="000F5923" w:rsidP="006444CB">
            <w:pPr>
              <w:rPr>
                <w:rFonts w:cstheme="minorHAnsi"/>
                <w:sz w:val="24"/>
                <w:szCs w:val="24"/>
              </w:rPr>
            </w:pPr>
            <w:r w:rsidRPr="00017CFD">
              <w:rPr>
                <w:rFonts w:cstheme="minorHAnsi"/>
                <w:sz w:val="24"/>
                <w:szCs w:val="24"/>
              </w:rPr>
              <w:t>Total Funds Received: $4,810,949</w:t>
            </w:r>
          </w:p>
        </w:tc>
        <w:tc>
          <w:tcPr>
            <w:tcW w:w="6745" w:type="dxa"/>
            <w:shd w:val="clear" w:color="auto" w:fill="D5DCE4" w:themeFill="text2" w:themeFillTint="33"/>
          </w:tcPr>
          <w:p w14:paraId="544983D7" w14:textId="77777777" w:rsidR="000F5923" w:rsidRPr="00017CFD" w:rsidRDefault="000F5923" w:rsidP="006444CB">
            <w:pPr>
              <w:rPr>
                <w:rFonts w:cstheme="minorHAnsi"/>
                <w:sz w:val="24"/>
                <w:szCs w:val="24"/>
              </w:rPr>
            </w:pPr>
            <w:r w:rsidRPr="00017CFD">
              <w:rPr>
                <w:rFonts w:cstheme="minorHAnsi"/>
                <w:sz w:val="24"/>
                <w:szCs w:val="24"/>
              </w:rPr>
              <w:t xml:space="preserve">Partnership Entities: </w:t>
            </w:r>
          </w:p>
          <w:p w14:paraId="2353A99F" w14:textId="77777777" w:rsidR="000F5923" w:rsidRPr="00017CFD" w:rsidRDefault="000F5923" w:rsidP="006444CB">
            <w:pPr>
              <w:pStyle w:val="ListParagraph"/>
              <w:numPr>
                <w:ilvl w:val="0"/>
                <w:numId w:val="1"/>
              </w:numPr>
              <w:rPr>
                <w:rFonts w:cstheme="minorHAnsi"/>
                <w:sz w:val="24"/>
                <w:szCs w:val="24"/>
              </w:rPr>
            </w:pPr>
            <w:r w:rsidRPr="00017CFD">
              <w:rPr>
                <w:rFonts w:cstheme="minorHAnsi"/>
                <w:sz w:val="24"/>
                <w:szCs w:val="24"/>
              </w:rPr>
              <w:t xml:space="preserve">Merced County Behavioral Health and Recovery Services </w:t>
            </w:r>
          </w:p>
          <w:p w14:paraId="5B9EFC6C" w14:textId="77777777" w:rsidR="000F5923" w:rsidRPr="00017CFD" w:rsidRDefault="000F5923" w:rsidP="006444CB">
            <w:pPr>
              <w:pStyle w:val="ListParagraph"/>
              <w:numPr>
                <w:ilvl w:val="0"/>
                <w:numId w:val="1"/>
              </w:numPr>
              <w:rPr>
                <w:rFonts w:cstheme="minorHAnsi"/>
                <w:sz w:val="24"/>
                <w:szCs w:val="24"/>
              </w:rPr>
            </w:pPr>
            <w:r w:rsidRPr="00017CFD">
              <w:rPr>
                <w:rFonts w:cstheme="minorHAnsi"/>
                <w:sz w:val="24"/>
                <w:szCs w:val="24"/>
              </w:rPr>
              <w:t xml:space="preserve">Merced County Office of Education </w:t>
            </w:r>
          </w:p>
          <w:p w14:paraId="7D4695E5" w14:textId="77777777" w:rsidR="000F5923" w:rsidRPr="00017CFD" w:rsidRDefault="000F5923" w:rsidP="006444CB">
            <w:pPr>
              <w:pStyle w:val="ListParagraph"/>
              <w:numPr>
                <w:ilvl w:val="0"/>
                <w:numId w:val="1"/>
              </w:numPr>
              <w:rPr>
                <w:rFonts w:cstheme="minorHAnsi"/>
                <w:sz w:val="24"/>
                <w:szCs w:val="24"/>
              </w:rPr>
            </w:pPr>
            <w:r w:rsidRPr="00017CFD">
              <w:rPr>
                <w:rFonts w:cstheme="minorHAnsi"/>
                <w:sz w:val="24"/>
                <w:szCs w:val="24"/>
              </w:rPr>
              <w:t>8 School Districts</w:t>
            </w:r>
          </w:p>
          <w:p w14:paraId="17F16A28" w14:textId="77777777" w:rsidR="000F5923" w:rsidRPr="00017CFD" w:rsidRDefault="000F5923" w:rsidP="006444CB">
            <w:pPr>
              <w:pStyle w:val="ListParagraph"/>
              <w:numPr>
                <w:ilvl w:val="0"/>
                <w:numId w:val="1"/>
              </w:numPr>
              <w:rPr>
                <w:rFonts w:cstheme="minorHAnsi"/>
                <w:sz w:val="24"/>
                <w:szCs w:val="24"/>
              </w:rPr>
            </w:pPr>
            <w:r w:rsidRPr="00017CFD">
              <w:rPr>
                <w:rFonts w:cstheme="minorHAnsi"/>
                <w:sz w:val="24"/>
                <w:szCs w:val="24"/>
              </w:rPr>
              <w:t>2 Charter Schools</w:t>
            </w:r>
          </w:p>
        </w:tc>
      </w:tr>
      <w:tr w:rsidR="000F5923" w:rsidRPr="00017CFD" w14:paraId="4973E0F5" w14:textId="77777777" w:rsidTr="006444CB">
        <w:tc>
          <w:tcPr>
            <w:tcW w:w="12950" w:type="dxa"/>
            <w:gridSpan w:val="3"/>
          </w:tcPr>
          <w:p w14:paraId="53F84F12" w14:textId="77777777" w:rsidR="000F5923" w:rsidRPr="00017CFD" w:rsidRDefault="000F5923" w:rsidP="006444CB">
            <w:pPr>
              <w:rPr>
                <w:rFonts w:eastAsia="MS Mincho" w:cstheme="minorHAnsi"/>
                <w:noProof/>
                <w:sz w:val="24"/>
                <w:szCs w:val="24"/>
              </w:rPr>
            </w:pPr>
            <w:r w:rsidRPr="00017CFD">
              <w:rPr>
                <w:rFonts w:cstheme="minorHAnsi"/>
                <w:sz w:val="24"/>
                <w:szCs w:val="24"/>
              </w:rPr>
              <w:t>Summary of Services:</w:t>
            </w:r>
            <w:r w:rsidRPr="00017CFD">
              <w:rPr>
                <w:rFonts w:eastAsia="MS Mincho" w:cstheme="minorHAnsi"/>
                <w:noProof/>
                <w:sz w:val="24"/>
                <w:szCs w:val="24"/>
              </w:rPr>
              <w:t xml:space="preserve"> </w:t>
            </w:r>
          </w:p>
          <w:p w14:paraId="77FE5328" w14:textId="77777777" w:rsidR="000F5923" w:rsidRPr="00017CFD" w:rsidRDefault="000F5923" w:rsidP="006444CB">
            <w:pPr>
              <w:autoSpaceDE w:val="0"/>
              <w:autoSpaceDN w:val="0"/>
              <w:adjustRightInd w:val="0"/>
              <w:rPr>
                <w:rFonts w:ascii="Calibri" w:hAnsi="Calibri" w:cs="Calibri"/>
                <w:sz w:val="24"/>
                <w:szCs w:val="24"/>
              </w:rPr>
            </w:pPr>
            <w:r w:rsidRPr="00017CFD">
              <w:rPr>
                <w:rFonts w:ascii="Calibri" w:hAnsi="Calibri" w:cs="Calibri"/>
                <w:sz w:val="24"/>
                <w:szCs w:val="24"/>
              </w:rPr>
              <w:t>Merced County Behavioral Health and Recovery Services (BHRS) proposes to utilize Mental Health Services Student Act (MHSSA) funds to establish a BHRS and Merced County Office of Education (MCOE) joint Student Resiliency Center focusing on students' social-emotional wellbeing by applying principles of trauma-informed care. The Student Resiliency Center will offer mental health services within the school settings and provide an opportunity for early identification and early intervention to address behavioral health issues that can undermine learning and health development by providing Trauma-informed care. The Student Resiliency Center will focus on trauma reduction, suicide prevention, expanding family resources/continuum-of-care, and providing behavioral health-related professional development for school staff. The Student Resiliency Center will be committed to building and participating in a Trauma-informed Network of Care.</w:t>
            </w:r>
          </w:p>
          <w:p w14:paraId="72C91BC4" w14:textId="77777777" w:rsidR="000F5923" w:rsidRPr="00017CFD" w:rsidRDefault="000F5923" w:rsidP="006444CB">
            <w:pPr>
              <w:autoSpaceDE w:val="0"/>
              <w:autoSpaceDN w:val="0"/>
              <w:adjustRightInd w:val="0"/>
              <w:rPr>
                <w:rFonts w:ascii="Calibri" w:hAnsi="Calibri" w:cs="Calibri"/>
                <w:sz w:val="24"/>
                <w:szCs w:val="24"/>
              </w:rPr>
            </w:pPr>
          </w:p>
          <w:p w14:paraId="283B2052" w14:textId="77777777" w:rsidR="000F5923" w:rsidRDefault="000F5923" w:rsidP="006444CB">
            <w:pPr>
              <w:autoSpaceDE w:val="0"/>
              <w:autoSpaceDN w:val="0"/>
              <w:adjustRightInd w:val="0"/>
              <w:rPr>
                <w:rFonts w:ascii="Calibri" w:hAnsi="Calibri" w:cs="Calibri"/>
                <w:sz w:val="24"/>
                <w:szCs w:val="24"/>
              </w:rPr>
            </w:pPr>
            <w:r w:rsidRPr="00017CFD">
              <w:rPr>
                <w:rFonts w:ascii="Calibri" w:hAnsi="Calibri" w:cs="Calibri"/>
                <w:sz w:val="24"/>
                <w:szCs w:val="24"/>
              </w:rPr>
              <w:t>School-based services provided by the Student Resiliency Center include crisis intervention services for students and their families who are experiencing or at risk of experiencing a mental health crisis. The Student Resiliency Center will also</w:t>
            </w:r>
            <w:r>
              <w:rPr>
                <w:rFonts w:ascii="Calibri" w:hAnsi="Calibri" w:cs="Calibri"/>
                <w:sz w:val="24"/>
                <w:szCs w:val="24"/>
              </w:rPr>
              <w:t xml:space="preserve"> </w:t>
            </w:r>
            <w:r w:rsidRPr="00017CFD">
              <w:rPr>
                <w:rFonts w:ascii="Calibri" w:hAnsi="Calibri" w:cs="Calibri"/>
                <w:sz w:val="24"/>
                <w:szCs w:val="24"/>
              </w:rPr>
              <w:t>train school staff, including mental health student interns, in applying principles of trauma-informed care, including trauma-specific treatment approaches for ACEs, education about toxic stress and buffering factors, screening for ACEs, involving clients/patients in the treatment process, and engaging referral sources and partnering organizations.</w:t>
            </w:r>
          </w:p>
          <w:p w14:paraId="7F53B5D6" w14:textId="77777777" w:rsidR="000F5923" w:rsidRPr="00017CFD" w:rsidRDefault="000F5923" w:rsidP="006444CB">
            <w:pPr>
              <w:autoSpaceDE w:val="0"/>
              <w:autoSpaceDN w:val="0"/>
              <w:adjustRightInd w:val="0"/>
              <w:rPr>
                <w:rFonts w:ascii="Calibri" w:hAnsi="Calibri" w:cs="Calibri"/>
                <w:sz w:val="24"/>
                <w:szCs w:val="24"/>
              </w:rPr>
            </w:pPr>
          </w:p>
        </w:tc>
      </w:tr>
    </w:tbl>
    <w:p w14:paraId="7D89E78C" w14:textId="77777777" w:rsidR="000F5923" w:rsidRPr="006522E2" w:rsidRDefault="000F5923" w:rsidP="000F5923">
      <w:pPr>
        <w:rPr>
          <w:sz w:val="24"/>
          <w:szCs w:val="24"/>
        </w:rPr>
      </w:pPr>
    </w:p>
    <w:p w14:paraId="4FB0DB12" w14:textId="77777777" w:rsidR="000F5923" w:rsidRDefault="000F5923"/>
    <w:p w14:paraId="3CFED42D" w14:textId="77777777" w:rsidR="000F5923" w:rsidRDefault="000F5923"/>
    <w:p w14:paraId="0B7D5912" w14:textId="77777777" w:rsidR="000F5923" w:rsidRDefault="000F5923"/>
    <w:p w14:paraId="3167A8ED" w14:textId="77777777" w:rsidR="000F5923" w:rsidRDefault="000F5923"/>
    <w:p w14:paraId="5143ADA5" w14:textId="77777777" w:rsidR="000F5923" w:rsidRDefault="000F5923"/>
    <w:p w14:paraId="65F1AA22" w14:textId="77777777" w:rsidR="000F5923" w:rsidRDefault="000F5923"/>
    <w:p w14:paraId="690CE7B5" w14:textId="77777777" w:rsidR="000F5923" w:rsidRDefault="000F5923"/>
    <w:p w14:paraId="45DD9AC5" w14:textId="77777777" w:rsidR="000F5923" w:rsidRDefault="000F5923"/>
    <w:p w14:paraId="1CF20F7C" w14:textId="77777777" w:rsidR="000F5923" w:rsidRDefault="000F5923"/>
    <w:p w14:paraId="573577AC" w14:textId="77777777" w:rsidR="00136957" w:rsidRDefault="00136957"/>
    <w:p w14:paraId="1D54EA0E" w14:textId="5DA3DA2D" w:rsidR="00C30CF1" w:rsidRDefault="00C30CF1"/>
    <w:p w14:paraId="71F5C7F0" w14:textId="7D0428FC" w:rsidR="00C30CF1" w:rsidRDefault="00C30CF1"/>
    <w:tbl>
      <w:tblPr>
        <w:tblStyle w:val="TableGrid2"/>
        <w:tblW w:w="10255" w:type="dxa"/>
        <w:tblLook w:val="04A0" w:firstRow="1" w:lastRow="0" w:firstColumn="1" w:lastColumn="0" w:noHBand="0" w:noVBand="1"/>
      </w:tblPr>
      <w:tblGrid>
        <w:gridCol w:w="2245"/>
        <w:gridCol w:w="2700"/>
        <w:gridCol w:w="5310"/>
      </w:tblGrid>
      <w:tr w:rsidR="00C30CF1" w:rsidRPr="0018576E" w14:paraId="45257A91" w14:textId="77777777" w:rsidTr="003F4848">
        <w:tc>
          <w:tcPr>
            <w:tcW w:w="2245" w:type="dxa"/>
            <w:shd w:val="clear" w:color="auto" w:fill="D5DCE4" w:themeFill="text2" w:themeFillTint="33"/>
          </w:tcPr>
          <w:p w14:paraId="188E4888" w14:textId="2F1FEDA7" w:rsidR="00C30CF1" w:rsidRPr="0018576E" w:rsidRDefault="00C30CF1" w:rsidP="00C30CF1">
            <w:pPr>
              <w:rPr>
                <w:rFonts w:cstheme="minorHAnsi"/>
                <w:sz w:val="28"/>
                <w:szCs w:val="28"/>
              </w:rPr>
            </w:pPr>
            <w:r w:rsidRPr="0018576E">
              <w:rPr>
                <w:rFonts w:cstheme="minorHAnsi"/>
                <w:b/>
                <w:bCs/>
                <w:sz w:val="28"/>
                <w:szCs w:val="28"/>
              </w:rPr>
              <w:lastRenderedPageBreak/>
              <w:t>M</w:t>
            </w:r>
            <w:r>
              <w:rPr>
                <w:rFonts w:cstheme="minorHAnsi"/>
                <w:b/>
                <w:bCs/>
                <w:sz w:val="28"/>
                <w:szCs w:val="28"/>
              </w:rPr>
              <w:t>ono</w:t>
            </w:r>
            <w:r w:rsidRPr="0018576E">
              <w:rPr>
                <w:rFonts w:cstheme="minorHAnsi"/>
                <w:b/>
                <w:bCs/>
                <w:sz w:val="28"/>
                <w:szCs w:val="28"/>
              </w:rPr>
              <w:br/>
            </w:r>
          </w:p>
        </w:tc>
        <w:tc>
          <w:tcPr>
            <w:tcW w:w="2700" w:type="dxa"/>
            <w:shd w:val="clear" w:color="auto" w:fill="D5DCE4" w:themeFill="text2" w:themeFillTint="33"/>
          </w:tcPr>
          <w:p w14:paraId="6D4DF623" w14:textId="7CD42594" w:rsidR="00C30CF1" w:rsidRPr="00C30CF1" w:rsidRDefault="00C30CF1" w:rsidP="00C30CF1">
            <w:pPr>
              <w:rPr>
                <w:rFonts w:cstheme="minorHAnsi"/>
                <w:sz w:val="24"/>
                <w:szCs w:val="24"/>
              </w:rPr>
            </w:pPr>
            <w:r w:rsidRPr="00C30CF1">
              <w:rPr>
                <w:rFonts w:cstheme="minorHAnsi"/>
                <w:sz w:val="24"/>
                <w:szCs w:val="24"/>
              </w:rPr>
              <w:t>Total Funding: $2,500,000</w:t>
            </w:r>
          </w:p>
        </w:tc>
        <w:tc>
          <w:tcPr>
            <w:tcW w:w="5310" w:type="dxa"/>
            <w:shd w:val="clear" w:color="auto" w:fill="D5DCE4" w:themeFill="text2" w:themeFillTint="33"/>
          </w:tcPr>
          <w:p w14:paraId="6BD449E9" w14:textId="77777777" w:rsidR="00C30CF1" w:rsidRPr="00C30CF1" w:rsidRDefault="00C30CF1" w:rsidP="00C30CF1">
            <w:pPr>
              <w:rPr>
                <w:rFonts w:cstheme="minorHAnsi"/>
                <w:sz w:val="24"/>
                <w:szCs w:val="24"/>
              </w:rPr>
            </w:pPr>
            <w:r w:rsidRPr="00C30CF1">
              <w:rPr>
                <w:rFonts w:cstheme="minorHAnsi"/>
                <w:sz w:val="24"/>
                <w:szCs w:val="24"/>
              </w:rPr>
              <w:t xml:space="preserve">Partnership Entities: </w:t>
            </w:r>
          </w:p>
          <w:p w14:paraId="4A24668E" w14:textId="77777777" w:rsidR="00C30CF1" w:rsidRPr="00C30CF1" w:rsidRDefault="00C30CF1" w:rsidP="00C30CF1">
            <w:pPr>
              <w:pStyle w:val="ListParagraph"/>
              <w:numPr>
                <w:ilvl w:val="0"/>
                <w:numId w:val="1"/>
              </w:numPr>
              <w:rPr>
                <w:rFonts w:cstheme="minorHAnsi"/>
                <w:sz w:val="24"/>
                <w:szCs w:val="24"/>
              </w:rPr>
            </w:pPr>
            <w:r w:rsidRPr="00C30CF1">
              <w:rPr>
                <w:rFonts w:cstheme="minorHAnsi"/>
                <w:sz w:val="24"/>
                <w:szCs w:val="24"/>
              </w:rPr>
              <w:t>Mono County Behavioral Health</w:t>
            </w:r>
          </w:p>
          <w:p w14:paraId="717F399D" w14:textId="77777777" w:rsidR="00C30CF1" w:rsidRPr="00C30CF1" w:rsidRDefault="00C30CF1" w:rsidP="00C30CF1">
            <w:pPr>
              <w:pStyle w:val="ListParagraph"/>
              <w:numPr>
                <w:ilvl w:val="0"/>
                <w:numId w:val="1"/>
              </w:numPr>
              <w:rPr>
                <w:rFonts w:cstheme="minorHAnsi"/>
                <w:sz w:val="24"/>
                <w:szCs w:val="24"/>
              </w:rPr>
            </w:pPr>
            <w:r w:rsidRPr="00C30CF1">
              <w:rPr>
                <w:rFonts w:cstheme="minorHAnsi"/>
                <w:sz w:val="24"/>
                <w:szCs w:val="24"/>
              </w:rPr>
              <w:t xml:space="preserve">Mono County Office of Education </w:t>
            </w:r>
          </w:p>
          <w:p w14:paraId="78EA0742" w14:textId="38D228AF" w:rsidR="00C30CF1" w:rsidRPr="00C30CF1" w:rsidRDefault="00C30CF1" w:rsidP="00C30CF1">
            <w:pPr>
              <w:pStyle w:val="ListParagraph"/>
              <w:numPr>
                <w:ilvl w:val="0"/>
                <w:numId w:val="1"/>
              </w:numPr>
              <w:autoSpaceDE w:val="0"/>
              <w:autoSpaceDN w:val="0"/>
              <w:adjustRightInd w:val="0"/>
              <w:rPr>
                <w:rFonts w:ascii="Source Sans Pro" w:hAnsi="Source Sans Pro" w:cs="Arial"/>
                <w:sz w:val="24"/>
                <w:szCs w:val="24"/>
              </w:rPr>
            </w:pPr>
            <w:r w:rsidRPr="00C30CF1">
              <w:rPr>
                <w:rFonts w:cstheme="minorHAnsi"/>
                <w:sz w:val="24"/>
                <w:szCs w:val="24"/>
              </w:rPr>
              <w:t>Mammoth Unified School District and Eastern Sierra Unified School District</w:t>
            </w:r>
          </w:p>
        </w:tc>
      </w:tr>
      <w:tr w:rsidR="00C30CF1" w:rsidRPr="0018576E" w14:paraId="3B085117" w14:textId="77777777" w:rsidTr="003F4848">
        <w:tc>
          <w:tcPr>
            <w:tcW w:w="10255" w:type="dxa"/>
            <w:gridSpan w:val="3"/>
          </w:tcPr>
          <w:p w14:paraId="764A776C" w14:textId="77777777" w:rsidR="0083228B" w:rsidRPr="00D41726" w:rsidRDefault="0083228B" w:rsidP="0083228B">
            <w:pPr>
              <w:rPr>
                <w:rFonts w:eastAsia="MS Mincho" w:cstheme="minorHAnsi"/>
                <w:noProof/>
              </w:rPr>
            </w:pPr>
            <w:r w:rsidRPr="00D41726">
              <w:rPr>
                <w:rFonts w:cstheme="minorHAnsi"/>
              </w:rPr>
              <w:t>Summary of Services:</w:t>
            </w:r>
            <w:r w:rsidRPr="00D41726">
              <w:rPr>
                <w:rFonts w:eastAsia="MS Mincho" w:cstheme="minorHAnsi"/>
                <w:noProof/>
              </w:rPr>
              <w:t xml:space="preserve"> </w:t>
            </w:r>
          </w:p>
          <w:p w14:paraId="21D454EF" w14:textId="77777777" w:rsidR="0083228B" w:rsidRDefault="0083228B" w:rsidP="0083228B">
            <w:pPr>
              <w:autoSpaceDE w:val="0"/>
              <w:autoSpaceDN w:val="0"/>
              <w:adjustRightInd w:val="0"/>
              <w:rPr>
                <w:rFonts w:ascii="Calibri" w:hAnsi="Calibri" w:cs="Calibri"/>
              </w:rPr>
            </w:pPr>
            <w:r w:rsidRPr="00922157">
              <w:rPr>
                <w:rFonts w:ascii="Calibri" w:hAnsi="Calibri" w:cs="Calibri"/>
              </w:rPr>
              <w:t>It is the goal of Mono County to use Mental Health Services Student Act (MHSSA) funds to create a program that fosters strong partnerships and collaboration across school districts, the Office of Education, and the Behavioral Health Department to ensure that all students have access to the mental health and substance use disorder (SUD) services they need. The program plans to expand the existing services of North Star Counseling Center and will involve mental health and SUD counseling, groups, and other services for students throughout the county.  Between 2016 and 2019, North Star Counseling Center partially served the needs of the Mammoth Unified School District (MUSD) but was largely unable to meet the needs of Eastern Sierra Unified School District (ESUSD) due to the remote locations of the schools. Staffing included a part-time therapist and part-time case manager, both of whom were based in Mammoth. The expanded program will not only serve the MUSD, but also the ESUSD schools, which are located in the smaller, more remote areas of the county.</w:t>
            </w:r>
          </w:p>
          <w:p w14:paraId="69CB2179" w14:textId="77777777" w:rsidR="0083228B" w:rsidRDefault="0083228B" w:rsidP="0083228B">
            <w:pPr>
              <w:autoSpaceDE w:val="0"/>
              <w:autoSpaceDN w:val="0"/>
              <w:adjustRightInd w:val="0"/>
              <w:rPr>
                <w:rFonts w:ascii="Calibri" w:hAnsi="Calibri" w:cs="Calibri"/>
              </w:rPr>
            </w:pPr>
          </w:p>
          <w:p w14:paraId="740A3FCC" w14:textId="2CCC22E6" w:rsidR="00C30CF1" w:rsidRDefault="0083228B" w:rsidP="0083228B">
            <w:pPr>
              <w:autoSpaceDE w:val="0"/>
              <w:autoSpaceDN w:val="0"/>
              <w:adjustRightInd w:val="0"/>
              <w:rPr>
                <w:rFonts w:ascii="Calibri" w:hAnsi="Calibri" w:cs="Calibri"/>
              </w:rPr>
            </w:pPr>
            <w:r w:rsidRPr="00170EC9">
              <w:rPr>
                <w:rFonts w:ascii="Calibri" w:hAnsi="Calibri" w:cs="Calibri"/>
              </w:rPr>
              <w:t>Mono County Behavioral Health in partnership with the Mono County Office of</w:t>
            </w:r>
            <w:r>
              <w:rPr>
                <w:rFonts w:ascii="Calibri" w:hAnsi="Calibri" w:cs="Calibri"/>
              </w:rPr>
              <w:t xml:space="preserve"> </w:t>
            </w:r>
            <w:r w:rsidRPr="00170EC9">
              <w:rPr>
                <w:rFonts w:ascii="Calibri" w:hAnsi="Calibri" w:cs="Calibri"/>
              </w:rPr>
              <w:t>Education (MCOE), will implement the “NorthStar Counseling Program (NCSP)” across</w:t>
            </w:r>
            <w:r>
              <w:rPr>
                <w:rFonts w:ascii="Calibri" w:hAnsi="Calibri" w:cs="Calibri"/>
              </w:rPr>
              <w:t xml:space="preserve"> </w:t>
            </w:r>
            <w:r w:rsidRPr="00170EC9">
              <w:rPr>
                <w:rFonts w:ascii="Calibri" w:hAnsi="Calibri" w:cs="Calibri"/>
              </w:rPr>
              <w:t>the three local education agencies in Mono County. Encompassing 12 school sites,</w:t>
            </w:r>
            <w:r>
              <w:rPr>
                <w:rFonts w:ascii="Calibri" w:hAnsi="Calibri" w:cs="Calibri"/>
              </w:rPr>
              <w:t xml:space="preserve"> </w:t>
            </w:r>
            <w:r w:rsidRPr="00170EC9">
              <w:rPr>
                <w:rFonts w:ascii="Calibri" w:hAnsi="Calibri" w:cs="Calibri"/>
              </w:rPr>
              <w:t>NCSP will provide on-site individual and group counseling for students in grades TK -12. Therapy Interns will be hired and assigned school sites on which to provide</w:t>
            </w:r>
            <w:r>
              <w:rPr>
                <w:rFonts w:ascii="Calibri" w:hAnsi="Calibri" w:cs="Calibri"/>
              </w:rPr>
              <w:t xml:space="preserve"> </w:t>
            </w:r>
            <w:r w:rsidRPr="00170EC9">
              <w:rPr>
                <w:rFonts w:ascii="Calibri" w:hAnsi="Calibri" w:cs="Calibri"/>
              </w:rPr>
              <w:t>therapy under the guidance of registered therapy supervisors. NCSP operation will be</w:t>
            </w:r>
            <w:r>
              <w:rPr>
                <w:rFonts w:ascii="Calibri" w:hAnsi="Calibri" w:cs="Calibri"/>
              </w:rPr>
              <w:t xml:space="preserve"> </w:t>
            </w:r>
            <w:r w:rsidRPr="00170EC9">
              <w:rPr>
                <w:rFonts w:ascii="Calibri" w:hAnsi="Calibri" w:cs="Calibri"/>
              </w:rPr>
              <w:t>directed by a Program Coordinator, with support from the Mono County</w:t>
            </w:r>
            <w:r>
              <w:rPr>
                <w:rFonts w:ascii="Calibri" w:hAnsi="Calibri" w:cs="Calibri"/>
              </w:rPr>
              <w:t xml:space="preserve"> </w:t>
            </w:r>
            <w:r w:rsidRPr="00170EC9">
              <w:rPr>
                <w:rFonts w:ascii="Calibri" w:hAnsi="Calibri" w:cs="Calibri"/>
              </w:rPr>
              <w:t>Superintendent of Schools. The Program Coordinator will be the conduit between</w:t>
            </w:r>
            <w:r>
              <w:rPr>
                <w:rFonts w:ascii="Calibri" w:hAnsi="Calibri" w:cs="Calibri"/>
              </w:rPr>
              <w:t xml:space="preserve"> </w:t>
            </w:r>
            <w:r w:rsidRPr="00170EC9">
              <w:rPr>
                <w:rFonts w:ascii="Calibri" w:hAnsi="Calibri" w:cs="Calibri"/>
              </w:rPr>
              <w:t>MCOE and Mono Behavioral Health, as well as providing coordination of therapists a</w:t>
            </w:r>
            <w:r>
              <w:rPr>
                <w:rFonts w:ascii="Calibri" w:hAnsi="Calibri" w:cs="Calibri"/>
              </w:rPr>
              <w:t xml:space="preserve">t </w:t>
            </w:r>
            <w:r w:rsidRPr="00170EC9">
              <w:rPr>
                <w:rFonts w:ascii="Calibri" w:hAnsi="Calibri" w:cs="Calibri"/>
              </w:rPr>
              <w:t>the various school sites. MCOE will be responsible for hiring the Case Managers and</w:t>
            </w:r>
            <w:r>
              <w:rPr>
                <w:rFonts w:ascii="Calibri" w:hAnsi="Calibri" w:cs="Calibri"/>
              </w:rPr>
              <w:t xml:space="preserve"> </w:t>
            </w:r>
            <w:r w:rsidRPr="00170EC9">
              <w:rPr>
                <w:rFonts w:ascii="Calibri" w:hAnsi="Calibri" w:cs="Calibri"/>
              </w:rPr>
              <w:t>the Therapy Interns, while Mono Behavioral Health will be the contracting entity for</w:t>
            </w:r>
            <w:r>
              <w:rPr>
                <w:rFonts w:ascii="Calibri" w:hAnsi="Calibri" w:cs="Calibri"/>
              </w:rPr>
              <w:t xml:space="preserve"> t</w:t>
            </w:r>
            <w:r w:rsidRPr="00170EC9">
              <w:rPr>
                <w:rFonts w:ascii="Calibri" w:hAnsi="Calibri" w:cs="Calibri"/>
              </w:rPr>
              <w:t>he therapy supervisor. MCOE will have the overall responsibility for grant</w:t>
            </w:r>
            <w:r>
              <w:rPr>
                <w:rFonts w:ascii="Calibri" w:hAnsi="Calibri" w:cs="Calibri"/>
              </w:rPr>
              <w:t xml:space="preserve"> </w:t>
            </w:r>
            <w:r w:rsidRPr="00170EC9">
              <w:rPr>
                <w:rFonts w:ascii="Calibri" w:hAnsi="Calibri" w:cs="Calibri"/>
              </w:rPr>
              <w:t>implementation over the life of the grant, including all reporting to MHSOAC.</w:t>
            </w:r>
          </w:p>
          <w:p w14:paraId="52EF226B" w14:textId="2CFFFFEF" w:rsidR="0083228B" w:rsidRPr="0018576E" w:rsidRDefault="0083228B" w:rsidP="0083228B">
            <w:pPr>
              <w:autoSpaceDE w:val="0"/>
              <w:autoSpaceDN w:val="0"/>
              <w:adjustRightInd w:val="0"/>
              <w:rPr>
                <w:rFonts w:cstheme="minorHAnsi"/>
              </w:rPr>
            </w:pPr>
          </w:p>
        </w:tc>
      </w:tr>
    </w:tbl>
    <w:p w14:paraId="23A553D8" w14:textId="77777777" w:rsidR="00C30CF1" w:rsidRDefault="00C30CF1"/>
    <w:p w14:paraId="762FD308" w14:textId="23BFD5C4" w:rsidR="00B25557" w:rsidRDefault="00B25557"/>
    <w:p w14:paraId="11787D6C" w14:textId="483E7C5B" w:rsidR="00B25557" w:rsidRDefault="00B25557"/>
    <w:p w14:paraId="203583A8" w14:textId="40087A48" w:rsidR="0083228B" w:rsidRDefault="0083228B"/>
    <w:p w14:paraId="2047E31E" w14:textId="00E0A9E7" w:rsidR="0083228B" w:rsidRDefault="0083228B"/>
    <w:p w14:paraId="45E2B8A4" w14:textId="25D24E7D" w:rsidR="0083228B" w:rsidRDefault="0083228B"/>
    <w:p w14:paraId="1019C75D" w14:textId="4801E5DE" w:rsidR="0083228B" w:rsidRDefault="0083228B"/>
    <w:p w14:paraId="0BDC6080" w14:textId="206EC2BA" w:rsidR="0083228B" w:rsidRDefault="0083228B"/>
    <w:p w14:paraId="54312433" w14:textId="7C468F11" w:rsidR="0083228B" w:rsidRDefault="0083228B"/>
    <w:p w14:paraId="39EB7783" w14:textId="1954ABA4" w:rsidR="0083228B" w:rsidRDefault="0083228B"/>
    <w:p w14:paraId="60497E41" w14:textId="7E7D6EFB" w:rsidR="0083228B" w:rsidRDefault="0083228B"/>
    <w:p w14:paraId="2D179E8D" w14:textId="7E2A5B5D" w:rsidR="0083228B" w:rsidRDefault="0083228B"/>
    <w:p w14:paraId="39FFFE50" w14:textId="77777777" w:rsidR="0083228B" w:rsidRDefault="0083228B"/>
    <w:tbl>
      <w:tblPr>
        <w:tblStyle w:val="TableGrid"/>
        <w:tblW w:w="0" w:type="auto"/>
        <w:tblLook w:val="04A0" w:firstRow="1" w:lastRow="0" w:firstColumn="1" w:lastColumn="0" w:noHBand="0" w:noVBand="1"/>
      </w:tblPr>
      <w:tblGrid>
        <w:gridCol w:w="2357"/>
        <w:gridCol w:w="2498"/>
        <w:gridCol w:w="5359"/>
      </w:tblGrid>
      <w:tr w:rsidR="0018576E" w:rsidRPr="0018576E" w14:paraId="28933EFC" w14:textId="77777777" w:rsidTr="000F6EC0">
        <w:tc>
          <w:tcPr>
            <w:tcW w:w="2357" w:type="dxa"/>
            <w:shd w:val="clear" w:color="auto" w:fill="D5DCE4" w:themeFill="text2" w:themeFillTint="33"/>
          </w:tcPr>
          <w:p w14:paraId="383FCC3C" w14:textId="77777777" w:rsidR="00524815" w:rsidRPr="0018576E" w:rsidRDefault="00524815" w:rsidP="00DE06DB">
            <w:pPr>
              <w:rPr>
                <w:rFonts w:cstheme="minorHAnsi"/>
                <w:b/>
                <w:bCs/>
                <w:sz w:val="28"/>
                <w:szCs w:val="28"/>
              </w:rPr>
            </w:pPr>
            <w:r w:rsidRPr="0018576E">
              <w:rPr>
                <w:rFonts w:cstheme="minorHAnsi"/>
                <w:b/>
                <w:bCs/>
                <w:sz w:val="28"/>
                <w:szCs w:val="28"/>
              </w:rPr>
              <w:lastRenderedPageBreak/>
              <w:t>Monterey</w:t>
            </w:r>
          </w:p>
          <w:p w14:paraId="028AF30A" w14:textId="77777777" w:rsidR="00524815" w:rsidRPr="0018576E" w:rsidRDefault="00524815" w:rsidP="00DE06DB">
            <w:pPr>
              <w:rPr>
                <w:rFonts w:cstheme="minorHAnsi"/>
              </w:rPr>
            </w:pPr>
          </w:p>
        </w:tc>
        <w:tc>
          <w:tcPr>
            <w:tcW w:w="2498" w:type="dxa"/>
            <w:shd w:val="clear" w:color="auto" w:fill="D5DCE4" w:themeFill="text2" w:themeFillTint="33"/>
          </w:tcPr>
          <w:p w14:paraId="279A86EC" w14:textId="55E0FD22" w:rsidR="00524815" w:rsidRPr="0018576E" w:rsidRDefault="00524815" w:rsidP="00DE06DB">
            <w:pPr>
              <w:autoSpaceDE w:val="0"/>
              <w:autoSpaceDN w:val="0"/>
              <w:adjustRightInd w:val="0"/>
              <w:rPr>
                <w:rFonts w:cstheme="minorHAnsi"/>
                <w:sz w:val="24"/>
                <w:szCs w:val="24"/>
              </w:rPr>
            </w:pPr>
            <w:r w:rsidRPr="0018576E">
              <w:rPr>
                <w:rFonts w:cstheme="minorHAnsi"/>
                <w:sz w:val="24"/>
                <w:szCs w:val="24"/>
              </w:rPr>
              <w:t>Total Fun</w:t>
            </w:r>
            <w:r w:rsidR="009E177D" w:rsidRPr="0018576E">
              <w:rPr>
                <w:rFonts w:cstheme="minorHAnsi"/>
                <w:sz w:val="24"/>
                <w:szCs w:val="24"/>
              </w:rPr>
              <w:t>ding</w:t>
            </w:r>
            <w:r w:rsidRPr="0018576E">
              <w:rPr>
                <w:rFonts w:cstheme="minorHAnsi"/>
                <w:sz w:val="24"/>
                <w:szCs w:val="24"/>
              </w:rPr>
              <w:t>: $3,999,979</w:t>
            </w:r>
          </w:p>
          <w:p w14:paraId="6E36DFBB" w14:textId="4C8A55D6" w:rsidR="00524815" w:rsidRPr="0018576E" w:rsidRDefault="00524815" w:rsidP="00DE06DB">
            <w:pPr>
              <w:rPr>
                <w:rFonts w:cstheme="minorHAnsi"/>
                <w:sz w:val="24"/>
                <w:szCs w:val="24"/>
              </w:rPr>
            </w:pPr>
          </w:p>
        </w:tc>
        <w:tc>
          <w:tcPr>
            <w:tcW w:w="5359" w:type="dxa"/>
            <w:shd w:val="clear" w:color="auto" w:fill="D5DCE4" w:themeFill="text2" w:themeFillTint="33"/>
          </w:tcPr>
          <w:p w14:paraId="4A31EB2A" w14:textId="77777777" w:rsidR="00524815" w:rsidRPr="0018576E" w:rsidRDefault="00524815" w:rsidP="00DE06DB">
            <w:pPr>
              <w:rPr>
                <w:rFonts w:cstheme="minorHAnsi"/>
                <w:sz w:val="24"/>
                <w:szCs w:val="24"/>
              </w:rPr>
            </w:pPr>
            <w:r w:rsidRPr="0018576E">
              <w:rPr>
                <w:rFonts w:cstheme="minorHAnsi"/>
                <w:sz w:val="24"/>
                <w:szCs w:val="24"/>
              </w:rPr>
              <w:t xml:space="preserve">Partnership Entities: </w:t>
            </w:r>
          </w:p>
          <w:p w14:paraId="78178930" w14:textId="77777777" w:rsidR="00524815" w:rsidRPr="0018576E" w:rsidRDefault="00524815">
            <w:pPr>
              <w:pStyle w:val="ListParagraph"/>
              <w:numPr>
                <w:ilvl w:val="0"/>
                <w:numId w:val="25"/>
              </w:numPr>
              <w:autoSpaceDE w:val="0"/>
              <w:autoSpaceDN w:val="0"/>
              <w:adjustRightInd w:val="0"/>
              <w:rPr>
                <w:rFonts w:cstheme="minorHAnsi"/>
                <w:sz w:val="24"/>
                <w:szCs w:val="24"/>
              </w:rPr>
            </w:pPr>
            <w:r w:rsidRPr="0018576E">
              <w:rPr>
                <w:rFonts w:cstheme="minorHAnsi"/>
                <w:sz w:val="24"/>
                <w:szCs w:val="24"/>
              </w:rPr>
              <w:t>Monterey County Behavioral Health</w:t>
            </w:r>
          </w:p>
          <w:p w14:paraId="39F6FBF6" w14:textId="77777777" w:rsidR="00524815" w:rsidRPr="0018576E" w:rsidRDefault="00524815">
            <w:pPr>
              <w:pStyle w:val="ListParagraph"/>
              <w:numPr>
                <w:ilvl w:val="0"/>
                <w:numId w:val="25"/>
              </w:numPr>
              <w:autoSpaceDE w:val="0"/>
              <w:autoSpaceDN w:val="0"/>
              <w:adjustRightInd w:val="0"/>
              <w:rPr>
                <w:rFonts w:cstheme="minorHAnsi"/>
                <w:sz w:val="24"/>
                <w:szCs w:val="24"/>
              </w:rPr>
            </w:pPr>
            <w:r w:rsidRPr="0018576E">
              <w:rPr>
                <w:rFonts w:cstheme="minorHAnsi"/>
                <w:sz w:val="24"/>
                <w:szCs w:val="24"/>
              </w:rPr>
              <w:t>Monterey County Office of Education</w:t>
            </w:r>
          </w:p>
          <w:p w14:paraId="7ABC659D" w14:textId="5FEEE576" w:rsidR="00524815" w:rsidRPr="0018576E" w:rsidRDefault="00524815">
            <w:pPr>
              <w:pStyle w:val="ListParagraph"/>
              <w:numPr>
                <w:ilvl w:val="0"/>
                <w:numId w:val="25"/>
              </w:numPr>
              <w:autoSpaceDE w:val="0"/>
              <w:autoSpaceDN w:val="0"/>
              <w:adjustRightInd w:val="0"/>
              <w:rPr>
                <w:rFonts w:cstheme="minorHAnsi"/>
                <w:sz w:val="24"/>
                <w:szCs w:val="24"/>
              </w:rPr>
            </w:pPr>
            <w:r w:rsidRPr="0018576E">
              <w:rPr>
                <w:rFonts w:cstheme="minorHAnsi"/>
                <w:sz w:val="24"/>
                <w:szCs w:val="24"/>
              </w:rPr>
              <w:t xml:space="preserve">7 school districts including Alisal Union, Gonzales Union King City Union, Salinas City Elementary, Salinas Union High School, San Antonio Union, and Soledad Unified </w:t>
            </w:r>
          </w:p>
        </w:tc>
      </w:tr>
      <w:tr w:rsidR="00524815" w:rsidRPr="0018576E" w14:paraId="42197AE8" w14:textId="77777777" w:rsidTr="00524815">
        <w:tc>
          <w:tcPr>
            <w:tcW w:w="10214" w:type="dxa"/>
            <w:gridSpan w:val="3"/>
          </w:tcPr>
          <w:p w14:paraId="33E40245" w14:textId="77777777" w:rsidR="00524815" w:rsidRPr="0018576E" w:rsidRDefault="00524815" w:rsidP="00DE06DB">
            <w:pPr>
              <w:rPr>
                <w:rFonts w:eastAsia="MS Mincho" w:cstheme="minorHAnsi"/>
                <w:noProof/>
                <w:sz w:val="24"/>
                <w:szCs w:val="24"/>
              </w:rPr>
            </w:pPr>
            <w:bookmarkStart w:id="2" w:name="_Hlk124252736"/>
            <w:r w:rsidRPr="0018576E">
              <w:rPr>
                <w:rFonts w:cstheme="minorHAnsi"/>
                <w:sz w:val="24"/>
                <w:szCs w:val="24"/>
              </w:rPr>
              <w:t>Summary of Services:</w:t>
            </w:r>
            <w:r w:rsidRPr="0018576E">
              <w:rPr>
                <w:rFonts w:eastAsia="MS Mincho" w:cstheme="minorHAnsi"/>
                <w:noProof/>
                <w:sz w:val="24"/>
                <w:szCs w:val="24"/>
              </w:rPr>
              <w:t xml:space="preserve"> </w:t>
            </w:r>
          </w:p>
          <w:bookmarkEnd w:id="2"/>
          <w:p w14:paraId="72102F3E" w14:textId="77777777" w:rsidR="00D87724" w:rsidRPr="0018576E" w:rsidRDefault="00524815" w:rsidP="00DE06DB">
            <w:pPr>
              <w:autoSpaceDE w:val="0"/>
              <w:autoSpaceDN w:val="0"/>
              <w:adjustRightInd w:val="0"/>
              <w:rPr>
                <w:rFonts w:cstheme="minorHAnsi"/>
                <w:sz w:val="24"/>
                <w:szCs w:val="24"/>
              </w:rPr>
            </w:pPr>
            <w:r w:rsidRPr="0018576E">
              <w:rPr>
                <w:rFonts w:cstheme="minorHAnsi"/>
                <w:sz w:val="24"/>
                <w:szCs w:val="24"/>
              </w:rPr>
              <w:t xml:space="preserve">The Mental Health Student Services Act (MHSSA) grant is supporting the continued collaboration of Monterey County Behavioral Health (MCBH), Monterey County Office of Education (MCOE) and Partners 4 Peace to assist 7 school districts with mental health integration into Positive Behavioral Interventions and Supports (PBIS) using the Interconnected Systems Framework (ISF).  </w:t>
            </w:r>
          </w:p>
          <w:p w14:paraId="53B0F9CD" w14:textId="77777777" w:rsidR="00D87724" w:rsidRPr="0018576E" w:rsidRDefault="00D87724" w:rsidP="00DE06DB">
            <w:pPr>
              <w:autoSpaceDE w:val="0"/>
              <w:autoSpaceDN w:val="0"/>
              <w:adjustRightInd w:val="0"/>
              <w:rPr>
                <w:rFonts w:cstheme="minorHAnsi"/>
                <w:sz w:val="24"/>
                <w:szCs w:val="24"/>
              </w:rPr>
            </w:pPr>
          </w:p>
          <w:p w14:paraId="321DCAEA" w14:textId="71F15E06" w:rsidR="00524815" w:rsidRPr="0018576E" w:rsidRDefault="00524815" w:rsidP="00DE06DB">
            <w:pPr>
              <w:autoSpaceDE w:val="0"/>
              <w:autoSpaceDN w:val="0"/>
              <w:adjustRightInd w:val="0"/>
              <w:rPr>
                <w:rFonts w:cstheme="minorHAnsi"/>
                <w:sz w:val="24"/>
                <w:szCs w:val="24"/>
              </w:rPr>
            </w:pPr>
            <w:r w:rsidRPr="0018576E">
              <w:rPr>
                <w:rFonts w:cstheme="minorHAnsi"/>
                <w:sz w:val="24"/>
                <w:szCs w:val="24"/>
              </w:rPr>
              <w:t>Monterey will accomplish this by:</w:t>
            </w:r>
          </w:p>
          <w:p w14:paraId="3BFE2E94" w14:textId="77777777" w:rsidR="00524815" w:rsidRPr="0018576E" w:rsidRDefault="00524815">
            <w:pPr>
              <w:numPr>
                <w:ilvl w:val="0"/>
                <w:numId w:val="33"/>
              </w:numPr>
              <w:shd w:val="clear" w:color="auto" w:fill="FFFFFF"/>
              <w:spacing w:line="231" w:lineRule="atLeast"/>
              <w:rPr>
                <w:rFonts w:ascii="Calibri" w:eastAsia="Times New Roman" w:hAnsi="Calibri" w:cs="Calibri"/>
                <w:sz w:val="24"/>
                <w:szCs w:val="24"/>
                <w:shd w:val="clear" w:color="auto" w:fill="FFFFFF"/>
              </w:rPr>
            </w:pPr>
            <w:r w:rsidRPr="0018576E">
              <w:rPr>
                <w:rFonts w:ascii="Calibri" w:eastAsia="Times New Roman" w:hAnsi="Calibri" w:cs="Calibri"/>
                <w:sz w:val="24"/>
                <w:szCs w:val="24"/>
                <w:shd w:val="clear" w:color="auto" w:fill="FFFFFF"/>
              </w:rPr>
              <w:t>Working with identified school sites within each of the 7 school districts to complete the Interconnected Systems Framework Implementation Inventory (ISF II) for baseline data on areas of system improvement that will strengthen infrastructure and improve mental health service delivery to students and families.</w:t>
            </w:r>
          </w:p>
          <w:p w14:paraId="214DA6C1" w14:textId="77777777" w:rsidR="00524815" w:rsidRPr="0018576E" w:rsidRDefault="00524815">
            <w:pPr>
              <w:numPr>
                <w:ilvl w:val="0"/>
                <w:numId w:val="33"/>
              </w:numPr>
              <w:shd w:val="clear" w:color="auto" w:fill="FFFFFF"/>
              <w:spacing w:line="231" w:lineRule="atLeast"/>
              <w:rPr>
                <w:rFonts w:ascii="Calibri" w:eastAsia="Times New Roman" w:hAnsi="Calibri" w:cs="Calibri"/>
                <w:sz w:val="24"/>
                <w:szCs w:val="24"/>
                <w:shd w:val="clear" w:color="auto" w:fill="FFFFFF"/>
              </w:rPr>
            </w:pPr>
            <w:r w:rsidRPr="0018576E">
              <w:rPr>
                <w:rFonts w:ascii="Calibri" w:eastAsia="Times New Roman" w:hAnsi="Calibri" w:cs="Calibri"/>
                <w:sz w:val="24"/>
                <w:szCs w:val="24"/>
                <w:shd w:val="clear" w:color="auto" w:fill="FFFFFF"/>
              </w:rPr>
              <w:t>Providing school sites with support in identifying 1 PBIS Goal, 1 Mental Health Goal and 1 Family Engagement Goal based on ISF II data and develop ISF Action Plan to meet identified areas of improvement.</w:t>
            </w:r>
          </w:p>
          <w:p w14:paraId="3B02FC6D" w14:textId="77777777" w:rsidR="00524815" w:rsidRPr="0018576E" w:rsidRDefault="00524815">
            <w:pPr>
              <w:numPr>
                <w:ilvl w:val="0"/>
                <w:numId w:val="33"/>
              </w:numPr>
              <w:shd w:val="clear" w:color="auto" w:fill="FFFFFF"/>
              <w:spacing w:line="231" w:lineRule="atLeast"/>
              <w:rPr>
                <w:rFonts w:ascii="Calibri" w:eastAsia="Times New Roman" w:hAnsi="Calibri" w:cs="Calibri"/>
                <w:sz w:val="24"/>
                <w:szCs w:val="24"/>
                <w:shd w:val="clear" w:color="auto" w:fill="FFFFFF"/>
              </w:rPr>
            </w:pPr>
            <w:r w:rsidRPr="0018576E">
              <w:rPr>
                <w:rFonts w:ascii="Calibri" w:eastAsia="Times New Roman" w:hAnsi="Calibri" w:cs="Calibri"/>
                <w:sz w:val="24"/>
                <w:szCs w:val="24"/>
                <w:shd w:val="clear" w:color="auto" w:fill="FFFFFF"/>
              </w:rPr>
              <w:t>Building collaborative partnerships through ongoing training in PBIS implementation and training in mental health topics geared to increase staff capacity of understanding mental health problems in students and providing trauma-informed, healing-centered education.</w:t>
            </w:r>
          </w:p>
          <w:p w14:paraId="7C9AB1EB" w14:textId="77777777" w:rsidR="00524815" w:rsidRPr="0018576E" w:rsidRDefault="00524815">
            <w:pPr>
              <w:numPr>
                <w:ilvl w:val="0"/>
                <w:numId w:val="33"/>
              </w:numPr>
              <w:shd w:val="clear" w:color="auto" w:fill="FFFFFF"/>
              <w:spacing w:line="231" w:lineRule="atLeast"/>
              <w:rPr>
                <w:rFonts w:ascii="Calibri" w:eastAsia="Times New Roman" w:hAnsi="Calibri" w:cs="Calibri"/>
                <w:sz w:val="24"/>
                <w:szCs w:val="24"/>
                <w:shd w:val="clear" w:color="auto" w:fill="FFFFFF"/>
              </w:rPr>
            </w:pPr>
            <w:r w:rsidRPr="0018576E">
              <w:rPr>
                <w:rFonts w:ascii="Calibri" w:eastAsia="Times New Roman" w:hAnsi="Calibri" w:cs="Calibri"/>
                <w:sz w:val="24"/>
                <w:szCs w:val="24"/>
                <w:shd w:val="clear" w:color="auto" w:fill="FFFFFF"/>
              </w:rPr>
              <w:t>Providing parenting classes to participating school sites to support relationship and skills building and improve family functioning. </w:t>
            </w:r>
          </w:p>
          <w:p w14:paraId="55A879C8" w14:textId="77777777" w:rsidR="00524815" w:rsidRPr="0018576E" w:rsidRDefault="00524815">
            <w:pPr>
              <w:numPr>
                <w:ilvl w:val="0"/>
                <w:numId w:val="33"/>
              </w:numPr>
              <w:shd w:val="clear" w:color="auto" w:fill="FFFFFF"/>
              <w:spacing w:line="231" w:lineRule="atLeast"/>
              <w:rPr>
                <w:rFonts w:ascii="Calibri" w:eastAsia="Times New Roman" w:hAnsi="Calibri" w:cs="Calibri"/>
                <w:sz w:val="24"/>
                <w:szCs w:val="24"/>
                <w:shd w:val="clear" w:color="auto" w:fill="FFFFFF"/>
              </w:rPr>
            </w:pPr>
            <w:r w:rsidRPr="0018576E">
              <w:rPr>
                <w:rFonts w:ascii="Calibri" w:eastAsia="Times New Roman" w:hAnsi="Calibri" w:cs="Calibri"/>
                <w:sz w:val="24"/>
                <w:szCs w:val="24"/>
                <w:shd w:val="clear" w:color="auto" w:fill="FFFFFF"/>
              </w:rPr>
              <w:t xml:space="preserve">Providing staff training and technical assistance in Suicide prevention, intervention and postvention that will strengthen infrastructure of crisis response teams on school campuses and enhance crisis services for students.  </w:t>
            </w:r>
          </w:p>
          <w:p w14:paraId="3B54DFC6" w14:textId="77777777" w:rsidR="00524815" w:rsidRPr="0018576E" w:rsidRDefault="00524815" w:rsidP="00DE06DB">
            <w:pPr>
              <w:rPr>
                <w:rFonts w:cstheme="minorHAnsi"/>
              </w:rPr>
            </w:pPr>
          </w:p>
        </w:tc>
      </w:tr>
    </w:tbl>
    <w:p w14:paraId="2F629C47" w14:textId="6B4BD65E" w:rsidR="00B25557" w:rsidRPr="0018576E" w:rsidRDefault="00B25557"/>
    <w:p w14:paraId="576BCCA2" w14:textId="5D963FB0" w:rsidR="00EE55DA" w:rsidRPr="0018576E" w:rsidRDefault="00EE55DA"/>
    <w:p w14:paraId="68161ECC" w14:textId="1C3E883B" w:rsidR="00EE55DA" w:rsidRDefault="00EE55DA"/>
    <w:p w14:paraId="25FD0772" w14:textId="771359E2" w:rsidR="0011095F" w:rsidRDefault="0011095F"/>
    <w:p w14:paraId="3C6C1928" w14:textId="1A0DD64C" w:rsidR="0011095F" w:rsidRDefault="0011095F"/>
    <w:p w14:paraId="1FE2CF05" w14:textId="5B2CA923" w:rsidR="0011095F" w:rsidRDefault="0011095F"/>
    <w:p w14:paraId="5B619801" w14:textId="4A11349B" w:rsidR="0011095F" w:rsidRDefault="0011095F"/>
    <w:p w14:paraId="111BFAC6" w14:textId="797036F2" w:rsidR="0011095F" w:rsidRDefault="0011095F"/>
    <w:p w14:paraId="60F8EAE2" w14:textId="4857BB70" w:rsidR="0011095F" w:rsidRDefault="0011095F"/>
    <w:p w14:paraId="68BEA1A2" w14:textId="744BBDE8" w:rsidR="0011095F" w:rsidRDefault="0011095F"/>
    <w:p w14:paraId="18C1695D" w14:textId="4EF3E6D5" w:rsidR="0011095F" w:rsidRDefault="0011095F"/>
    <w:tbl>
      <w:tblPr>
        <w:tblStyle w:val="TableGrid"/>
        <w:tblW w:w="0" w:type="auto"/>
        <w:tblLook w:val="04A0" w:firstRow="1" w:lastRow="0" w:firstColumn="1" w:lastColumn="0" w:noHBand="0" w:noVBand="1"/>
      </w:tblPr>
      <w:tblGrid>
        <w:gridCol w:w="2357"/>
        <w:gridCol w:w="2498"/>
        <w:gridCol w:w="5359"/>
      </w:tblGrid>
      <w:tr w:rsidR="00EF0BA6" w:rsidRPr="0018576E" w14:paraId="3DFE2F27" w14:textId="77777777" w:rsidTr="005360A3">
        <w:tc>
          <w:tcPr>
            <w:tcW w:w="2357" w:type="dxa"/>
            <w:shd w:val="clear" w:color="auto" w:fill="D5DCE4" w:themeFill="text2" w:themeFillTint="33"/>
          </w:tcPr>
          <w:p w14:paraId="474C03DF" w14:textId="20A41BEF" w:rsidR="00EF0BA6" w:rsidRPr="0018576E" w:rsidRDefault="00EF0BA6" w:rsidP="00EF0BA6">
            <w:pPr>
              <w:rPr>
                <w:rFonts w:cstheme="minorHAnsi"/>
                <w:b/>
                <w:bCs/>
                <w:sz w:val="28"/>
                <w:szCs w:val="28"/>
              </w:rPr>
            </w:pPr>
            <w:r>
              <w:rPr>
                <w:rFonts w:cstheme="minorHAnsi"/>
                <w:b/>
                <w:bCs/>
                <w:sz w:val="28"/>
                <w:szCs w:val="28"/>
              </w:rPr>
              <w:lastRenderedPageBreak/>
              <w:t>Napa</w:t>
            </w:r>
          </w:p>
          <w:p w14:paraId="4A3D4FB6" w14:textId="77777777" w:rsidR="00EF0BA6" w:rsidRPr="0018576E" w:rsidRDefault="00EF0BA6" w:rsidP="00EF0BA6">
            <w:pPr>
              <w:rPr>
                <w:rFonts w:cstheme="minorHAnsi"/>
              </w:rPr>
            </w:pPr>
          </w:p>
        </w:tc>
        <w:tc>
          <w:tcPr>
            <w:tcW w:w="2498" w:type="dxa"/>
            <w:shd w:val="clear" w:color="auto" w:fill="D5DCE4" w:themeFill="text2" w:themeFillTint="33"/>
          </w:tcPr>
          <w:p w14:paraId="2A380255" w14:textId="77777777" w:rsidR="00EF0BA6" w:rsidRDefault="00EF0BA6" w:rsidP="00EF0BA6">
            <w:pPr>
              <w:rPr>
                <w:rFonts w:cstheme="minorHAnsi"/>
                <w:sz w:val="24"/>
                <w:szCs w:val="24"/>
              </w:rPr>
            </w:pPr>
            <w:r w:rsidRPr="00EF0BA6">
              <w:rPr>
                <w:rFonts w:cstheme="minorHAnsi"/>
                <w:sz w:val="24"/>
                <w:szCs w:val="24"/>
              </w:rPr>
              <w:t xml:space="preserve">Total Funding (RFA_002 &amp; RFA_003): </w:t>
            </w:r>
            <w:r w:rsidRPr="00EF0BA6">
              <w:rPr>
                <w:sz w:val="24"/>
                <w:szCs w:val="24"/>
              </w:rPr>
              <w:t xml:space="preserve"> </w:t>
            </w:r>
            <w:r w:rsidRPr="00EF0BA6">
              <w:rPr>
                <w:rFonts w:cstheme="minorHAnsi"/>
                <w:sz w:val="24"/>
                <w:szCs w:val="24"/>
              </w:rPr>
              <w:t>$2,954,476</w:t>
            </w:r>
          </w:p>
          <w:p w14:paraId="3D2894A5" w14:textId="77777777" w:rsidR="00EF0BA6" w:rsidRDefault="00EF0BA6" w:rsidP="00EF0BA6">
            <w:pPr>
              <w:rPr>
                <w:rFonts w:cstheme="minorHAnsi"/>
                <w:sz w:val="24"/>
                <w:szCs w:val="24"/>
              </w:rPr>
            </w:pPr>
          </w:p>
          <w:p w14:paraId="72503EFD" w14:textId="77777777" w:rsidR="00EF0BA6" w:rsidRDefault="00EF0BA6" w:rsidP="00EF0BA6">
            <w:pPr>
              <w:rPr>
                <w:rFonts w:cstheme="minorHAnsi"/>
                <w:sz w:val="24"/>
                <w:szCs w:val="24"/>
              </w:rPr>
            </w:pPr>
          </w:p>
          <w:p w14:paraId="6DE89ABF" w14:textId="58DB5B73" w:rsidR="00EF0BA6" w:rsidRPr="00EF0BA6" w:rsidRDefault="00EF0BA6" w:rsidP="00EF0BA6">
            <w:pPr>
              <w:jc w:val="right"/>
              <w:rPr>
                <w:rFonts w:cstheme="minorHAnsi"/>
                <w:sz w:val="24"/>
                <w:szCs w:val="24"/>
              </w:rPr>
            </w:pPr>
          </w:p>
        </w:tc>
        <w:tc>
          <w:tcPr>
            <w:tcW w:w="5359" w:type="dxa"/>
            <w:shd w:val="clear" w:color="auto" w:fill="D5DCE4" w:themeFill="text2" w:themeFillTint="33"/>
          </w:tcPr>
          <w:p w14:paraId="6F2B48CE" w14:textId="77777777" w:rsidR="00EF0BA6" w:rsidRPr="00EF0BA6" w:rsidRDefault="00EF0BA6" w:rsidP="00EF0BA6">
            <w:pPr>
              <w:rPr>
                <w:rFonts w:cstheme="minorHAnsi"/>
                <w:sz w:val="24"/>
                <w:szCs w:val="24"/>
              </w:rPr>
            </w:pPr>
            <w:r w:rsidRPr="00EF0BA6">
              <w:rPr>
                <w:rFonts w:cstheme="minorHAnsi"/>
                <w:sz w:val="24"/>
                <w:szCs w:val="24"/>
              </w:rPr>
              <w:t xml:space="preserve">Partnership Entities: </w:t>
            </w:r>
          </w:p>
          <w:p w14:paraId="6A94E865" w14:textId="77777777" w:rsidR="00EF0BA6" w:rsidRPr="00EF0BA6" w:rsidRDefault="00EF0BA6" w:rsidP="00EF0BA6">
            <w:pPr>
              <w:pStyle w:val="ListParagraph"/>
              <w:numPr>
                <w:ilvl w:val="0"/>
                <w:numId w:val="1"/>
              </w:numPr>
              <w:rPr>
                <w:rFonts w:cstheme="minorHAnsi"/>
                <w:sz w:val="24"/>
                <w:szCs w:val="24"/>
              </w:rPr>
            </w:pPr>
            <w:r w:rsidRPr="00EF0BA6">
              <w:rPr>
                <w:rFonts w:cstheme="minorHAnsi"/>
                <w:sz w:val="24"/>
                <w:szCs w:val="24"/>
              </w:rPr>
              <w:t>Napa County Office of Education</w:t>
            </w:r>
          </w:p>
          <w:p w14:paraId="6DA44846" w14:textId="77777777" w:rsidR="00EF0BA6" w:rsidRPr="00EF0BA6" w:rsidRDefault="00EF0BA6" w:rsidP="00EF0BA6">
            <w:pPr>
              <w:pStyle w:val="ListParagraph"/>
              <w:numPr>
                <w:ilvl w:val="0"/>
                <w:numId w:val="1"/>
              </w:numPr>
              <w:rPr>
                <w:rFonts w:cstheme="minorHAnsi"/>
                <w:sz w:val="24"/>
                <w:szCs w:val="24"/>
              </w:rPr>
            </w:pPr>
            <w:r w:rsidRPr="00EF0BA6">
              <w:rPr>
                <w:rFonts w:cstheme="minorHAnsi"/>
                <w:sz w:val="24"/>
                <w:szCs w:val="24"/>
              </w:rPr>
              <w:t>Napa County Health and Human Services, Mental Health Division</w:t>
            </w:r>
          </w:p>
          <w:p w14:paraId="301F5B4C" w14:textId="5275A09C" w:rsidR="00EF0BA6" w:rsidRPr="00EF0BA6" w:rsidRDefault="00EF0BA6">
            <w:pPr>
              <w:pStyle w:val="ListParagraph"/>
              <w:numPr>
                <w:ilvl w:val="0"/>
                <w:numId w:val="25"/>
              </w:numPr>
              <w:autoSpaceDE w:val="0"/>
              <w:autoSpaceDN w:val="0"/>
              <w:adjustRightInd w:val="0"/>
              <w:rPr>
                <w:rFonts w:cstheme="minorHAnsi"/>
                <w:sz w:val="24"/>
                <w:szCs w:val="24"/>
              </w:rPr>
            </w:pPr>
            <w:r w:rsidRPr="00EF0BA6">
              <w:rPr>
                <w:rFonts w:cstheme="minorHAnsi"/>
                <w:sz w:val="24"/>
                <w:szCs w:val="24"/>
              </w:rPr>
              <w:t>6 School Districts including Napa Valley, St. Helena, Calistoga, Pope Valley and Howell Mountain, NCOE Camille Creek School</w:t>
            </w:r>
          </w:p>
        </w:tc>
      </w:tr>
      <w:tr w:rsidR="0011095F" w:rsidRPr="0018576E" w14:paraId="5C1488D3" w14:textId="77777777" w:rsidTr="005360A3">
        <w:tc>
          <w:tcPr>
            <w:tcW w:w="10214" w:type="dxa"/>
            <w:gridSpan w:val="3"/>
          </w:tcPr>
          <w:p w14:paraId="58FE3D79" w14:textId="77777777" w:rsidR="007D49BA" w:rsidRPr="007D49BA" w:rsidRDefault="007D49BA" w:rsidP="007D49BA">
            <w:pPr>
              <w:rPr>
                <w:rFonts w:eastAsia="MS Mincho" w:cstheme="minorHAnsi"/>
                <w:noProof/>
                <w:sz w:val="24"/>
                <w:szCs w:val="24"/>
              </w:rPr>
            </w:pPr>
            <w:r w:rsidRPr="007D49BA">
              <w:rPr>
                <w:rFonts w:cstheme="minorHAnsi"/>
                <w:sz w:val="24"/>
                <w:szCs w:val="24"/>
              </w:rPr>
              <w:t>Summary of Services:</w:t>
            </w:r>
            <w:r w:rsidRPr="007D49BA">
              <w:rPr>
                <w:rFonts w:eastAsia="MS Mincho" w:cstheme="minorHAnsi"/>
                <w:noProof/>
                <w:sz w:val="24"/>
                <w:szCs w:val="24"/>
              </w:rPr>
              <w:t xml:space="preserve"> </w:t>
            </w:r>
          </w:p>
          <w:p w14:paraId="2C8939B4" w14:textId="77777777" w:rsidR="007D49BA" w:rsidRPr="007D49BA" w:rsidRDefault="007D49BA" w:rsidP="007D49BA">
            <w:pPr>
              <w:widowControl w:val="0"/>
              <w:autoSpaceDE w:val="0"/>
              <w:autoSpaceDN w:val="0"/>
              <w:adjustRightInd w:val="0"/>
              <w:spacing w:after="240"/>
              <w:rPr>
                <w:rFonts w:cstheme="minorHAnsi"/>
                <w:color w:val="141414"/>
                <w:sz w:val="24"/>
                <w:szCs w:val="24"/>
                <w:lang w:eastAsia="ja-JP"/>
              </w:rPr>
            </w:pPr>
            <w:r w:rsidRPr="007D49BA">
              <w:rPr>
                <w:rFonts w:cstheme="minorHAnsi"/>
                <w:color w:val="141414"/>
                <w:sz w:val="24"/>
                <w:szCs w:val="24"/>
                <w:lang w:eastAsia="ja-JP"/>
              </w:rPr>
              <w:t>The Napa County Office of Education (NCOE) will serve as the lead applicant for a partnership that includes Napa County Health and Human Services, Mental Health Division and the county’s six school districts. This collaborative group will increase countywide collaboration to expand mental health services to high need students. Funds will be distributed to each district in proportion to the number of students they serve, with a minimum funding amount of $10,000 to ensure small and rural districts are able to access services. The districts will use funds to enhance or expand mental health services in accordance with their unique needs and may contract with new or existing partners or hire staff to deliver services. Districts will be responsible for conducting and sharing the results of universal screening for their students, broken out by referral status, demographic, and discipline data. The project team will collaborate with community based mental health providers to share resources, align program activities and work towards sustainability.</w:t>
            </w:r>
          </w:p>
          <w:p w14:paraId="277773B3" w14:textId="77777777" w:rsidR="007D49BA" w:rsidRPr="007D49BA" w:rsidRDefault="007D49BA" w:rsidP="007D49BA">
            <w:pPr>
              <w:pStyle w:val="ListParagraph"/>
              <w:numPr>
                <w:ilvl w:val="0"/>
                <w:numId w:val="1"/>
              </w:numPr>
              <w:autoSpaceDE w:val="0"/>
              <w:autoSpaceDN w:val="0"/>
              <w:adjustRightInd w:val="0"/>
              <w:rPr>
                <w:rFonts w:ascii="Calibri" w:hAnsi="Calibri" w:cs="Calibri"/>
                <w:color w:val="000000"/>
                <w:sz w:val="24"/>
                <w:szCs w:val="24"/>
              </w:rPr>
            </w:pPr>
            <w:r w:rsidRPr="007D49BA">
              <w:rPr>
                <w:rFonts w:ascii="Calibri" w:hAnsi="Calibri" w:cs="Calibri"/>
                <w:color w:val="1A1A1A"/>
                <w:sz w:val="24"/>
                <w:szCs w:val="24"/>
              </w:rPr>
              <w:t xml:space="preserve">NCOE’s Court and Community Schools will provide </w:t>
            </w:r>
            <w:r w:rsidRPr="007D49BA">
              <w:rPr>
                <w:rFonts w:ascii="Calibri" w:hAnsi="Calibri" w:cs="Calibri"/>
                <w:color w:val="000000"/>
                <w:sz w:val="24"/>
                <w:szCs w:val="24"/>
              </w:rPr>
              <w:t>counseling services and referrals to community-based organizational services and programs for both students and families.</w:t>
            </w:r>
          </w:p>
          <w:p w14:paraId="2C9E748B" w14:textId="77777777" w:rsidR="007D49BA" w:rsidRPr="007D49BA" w:rsidRDefault="007D49BA" w:rsidP="007D49BA">
            <w:pPr>
              <w:pStyle w:val="ListParagraph"/>
              <w:numPr>
                <w:ilvl w:val="0"/>
                <w:numId w:val="1"/>
              </w:numPr>
              <w:autoSpaceDE w:val="0"/>
              <w:autoSpaceDN w:val="0"/>
              <w:adjustRightInd w:val="0"/>
              <w:rPr>
                <w:rFonts w:ascii="Calibri" w:hAnsi="Calibri" w:cs="Calibri"/>
                <w:color w:val="000000"/>
                <w:sz w:val="24"/>
                <w:szCs w:val="24"/>
              </w:rPr>
            </w:pPr>
            <w:r w:rsidRPr="007D49BA">
              <w:rPr>
                <w:rFonts w:ascii="Calibri" w:hAnsi="Calibri" w:cs="Calibri"/>
                <w:color w:val="1A1A1A"/>
                <w:sz w:val="24"/>
                <w:szCs w:val="24"/>
              </w:rPr>
              <w:t>Napa Valley</w:t>
            </w:r>
            <w:r w:rsidRPr="007D49BA">
              <w:rPr>
                <w:rFonts w:ascii="Calibri" w:hAnsi="Calibri" w:cs="Calibri"/>
                <w:color w:val="000000"/>
                <w:sz w:val="24"/>
                <w:szCs w:val="24"/>
              </w:rPr>
              <w:t xml:space="preserve">, in collaboration with community agencies, will expand on their Student Wellness Center Model schools in addition to hiring and supervising additional mental health professionals to support student mental health needs and implement professional development. </w:t>
            </w:r>
          </w:p>
          <w:p w14:paraId="55E9BC28" w14:textId="77777777" w:rsidR="007D49BA" w:rsidRPr="007D49BA" w:rsidRDefault="007D49BA" w:rsidP="007D49BA">
            <w:pPr>
              <w:pStyle w:val="ListParagraph"/>
              <w:numPr>
                <w:ilvl w:val="0"/>
                <w:numId w:val="1"/>
              </w:numPr>
              <w:autoSpaceDE w:val="0"/>
              <w:autoSpaceDN w:val="0"/>
              <w:adjustRightInd w:val="0"/>
              <w:rPr>
                <w:rFonts w:ascii="Calibri" w:hAnsi="Calibri" w:cs="Calibri"/>
                <w:color w:val="000000"/>
                <w:sz w:val="24"/>
                <w:szCs w:val="24"/>
              </w:rPr>
            </w:pPr>
            <w:r w:rsidRPr="007D49BA">
              <w:rPr>
                <w:rFonts w:ascii="Calibri" w:hAnsi="Calibri" w:cs="Calibri"/>
                <w:color w:val="1A1A1A"/>
                <w:sz w:val="24"/>
                <w:szCs w:val="24"/>
              </w:rPr>
              <w:t>St. Helena will increase access to more intensive services for students who have moderate to severe needs (Tier 3). In addition, they will make available additional counseling services and referrals to community-based organizational services and programs for both students and families.</w:t>
            </w:r>
          </w:p>
          <w:p w14:paraId="02E42533" w14:textId="77777777" w:rsidR="007D49BA" w:rsidRPr="007D49BA" w:rsidRDefault="007D49BA" w:rsidP="007D49BA">
            <w:pPr>
              <w:pStyle w:val="ListParagraph"/>
              <w:numPr>
                <w:ilvl w:val="0"/>
                <w:numId w:val="1"/>
              </w:numPr>
              <w:autoSpaceDE w:val="0"/>
              <w:autoSpaceDN w:val="0"/>
              <w:adjustRightInd w:val="0"/>
              <w:rPr>
                <w:rFonts w:ascii="Calibri" w:hAnsi="Calibri" w:cs="Calibri"/>
                <w:color w:val="000000"/>
                <w:sz w:val="24"/>
                <w:szCs w:val="24"/>
              </w:rPr>
            </w:pPr>
            <w:r w:rsidRPr="007D49BA">
              <w:rPr>
                <w:rFonts w:ascii="Calibri" w:hAnsi="Calibri" w:cs="Calibri"/>
                <w:color w:val="1A1A1A"/>
                <w:sz w:val="24"/>
                <w:szCs w:val="24"/>
              </w:rPr>
              <w:t>Calistoga</w:t>
            </w:r>
            <w:r w:rsidRPr="007D49BA">
              <w:rPr>
                <w:rFonts w:ascii="Calibri" w:hAnsi="Calibri" w:cs="Calibri"/>
                <w:color w:val="000000"/>
                <w:sz w:val="24"/>
                <w:szCs w:val="24"/>
              </w:rPr>
              <w:t>, in collaboration with community agencies, will hire and supervise additional mental health professionals to support student mental health needs and implement professional development, mental health groups, or programs for families.</w:t>
            </w:r>
          </w:p>
          <w:p w14:paraId="0573C0C4" w14:textId="77777777" w:rsidR="007D49BA" w:rsidRPr="007D49BA" w:rsidRDefault="007D49BA" w:rsidP="007D49BA">
            <w:pPr>
              <w:pStyle w:val="ListParagraph"/>
              <w:numPr>
                <w:ilvl w:val="0"/>
                <w:numId w:val="1"/>
              </w:numPr>
              <w:autoSpaceDE w:val="0"/>
              <w:autoSpaceDN w:val="0"/>
              <w:adjustRightInd w:val="0"/>
              <w:rPr>
                <w:rFonts w:ascii="Calibri" w:hAnsi="Calibri" w:cs="Calibri"/>
                <w:color w:val="1A1A1A"/>
                <w:sz w:val="24"/>
                <w:szCs w:val="24"/>
              </w:rPr>
            </w:pPr>
            <w:r w:rsidRPr="007D49BA">
              <w:rPr>
                <w:rFonts w:ascii="Calibri" w:hAnsi="Calibri" w:cs="Calibri"/>
                <w:color w:val="1A1A1A"/>
                <w:sz w:val="24"/>
                <w:szCs w:val="24"/>
              </w:rPr>
              <w:t xml:space="preserve">Pope Valley and Howell Mountain will provide </w:t>
            </w:r>
            <w:r w:rsidRPr="007D49BA">
              <w:rPr>
                <w:rFonts w:ascii="Calibri" w:hAnsi="Calibri" w:cs="Calibri"/>
                <w:color w:val="000000"/>
                <w:sz w:val="24"/>
                <w:szCs w:val="24"/>
              </w:rPr>
              <w:t>counseling services and referrals to community-based organizational services and programs for both students and families.</w:t>
            </w:r>
          </w:p>
          <w:p w14:paraId="44B6CB43" w14:textId="77777777" w:rsidR="007D49BA" w:rsidRPr="007D49BA" w:rsidRDefault="007D49BA" w:rsidP="007D49BA">
            <w:pPr>
              <w:autoSpaceDE w:val="0"/>
              <w:autoSpaceDN w:val="0"/>
              <w:adjustRightInd w:val="0"/>
              <w:rPr>
                <w:rFonts w:ascii="Calibri" w:hAnsi="Calibri" w:cs="Calibri"/>
                <w:color w:val="1A1A1A"/>
                <w:sz w:val="24"/>
                <w:szCs w:val="24"/>
              </w:rPr>
            </w:pPr>
          </w:p>
          <w:p w14:paraId="628070B3" w14:textId="77777777" w:rsidR="0011095F" w:rsidRDefault="007D49BA" w:rsidP="007D49BA">
            <w:pPr>
              <w:rPr>
                <w:rFonts w:ascii="Calibri" w:hAnsi="Calibri" w:cs="Calibri"/>
                <w:color w:val="1A1A1A"/>
                <w:sz w:val="24"/>
                <w:szCs w:val="24"/>
              </w:rPr>
            </w:pPr>
            <w:r w:rsidRPr="007D49BA">
              <w:rPr>
                <w:rFonts w:ascii="Calibri" w:hAnsi="Calibri" w:cs="Calibri"/>
                <w:color w:val="1A1A1A"/>
                <w:sz w:val="24"/>
                <w:szCs w:val="24"/>
              </w:rPr>
              <w:t>In addition to the school and district level services to students, the grant will be used to fund professional development. Topics will be determined by assessed student needs and Mental Health Collaborative resources.</w:t>
            </w:r>
          </w:p>
          <w:p w14:paraId="6CFDB4F8" w14:textId="6E703A7B" w:rsidR="007D49BA" w:rsidRPr="0018576E" w:rsidRDefault="007D49BA" w:rsidP="007D49BA">
            <w:pPr>
              <w:rPr>
                <w:rFonts w:cstheme="minorHAnsi"/>
              </w:rPr>
            </w:pPr>
          </w:p>
        </w:tc>
      </w:tr>
    </w:tbl>
    <w:p w14:paraId="7DEB4F3E" w14:textId="77777777" w:rsidR="0011095F" w:rsidRPr="0018576E" w:rsidRDefault="0011095F"/>
    <w:p w14:paraId="5F563B2B" w14:textId="0A28B8F7" w:rsidR="00EE55DA" w:rsidRPr="0018576E" w:rsidRDefault="00EE55DA"/>
    <w:p w14:paraId="574C9520" w14:textId="3001CBB6" w:rsidR="00EE55DA" w:rsidRPr="0018576E" w:rsidRDefault="00EE55DA"/>
    <w:p w14:paraId="4FF0CBD9" w14:textId="63C92FA7" w:rsidR="00EE55DA" w:rsidRPr="0018576E" w:rsidRDefault="00EE55DA"/>
    <w:p w14:paraId="79A96767" w14:textId="77777777" w:rsidR="000D7D52" w:rsidRPr="0018576E" w:rsidRDefault="000D7D52"/>
    <w:tbl>
      <w:tblPr>
        <w:tblStyle w:val="TableGrid"/>
        <w:tblW w:w="0" w:type="auto"/>
        <w:tblLook w:val="04A0" w:firstRow="1" w:lastRow="0" w:firstColumn="1" w:lastColumn="0" w:noHBand="0" w:noVBand="1"/>
      </w:tblPr>
      <w:tblGrid>
        <w:gridCol w:w="2245"/>
        <w:gridCol w:w="2340"/>
        <w:gridCol w:w="5629"/>
      </w:tblGrid>
      <w:tr w:rsidR="0018576E" w:rsidRPr="0018576E" w14:paraId="542F8D45" w14:textId="77777777" w:rsidTr="0031543B">
        <w:tc>
          <w:tcPr>
            <w:tcW w:w="2245" w:type="dxa"/>
            <w:shd w:val="clear" w:color="auto" w:fill="D5DCE4" w:themeFill="text2" w:themeFillTint="33"/>
          </w:tcPr>
          <w:p w14:paraId="1A4B3C02" w14:textId="77777777" w:rsidR="00EE55DA" w:rsidRPr="0018576E" w:rsidRDefault="00EE55DA" w:rsidP="00C94A59">
            <w:pPr>
              <w:rPr>
                <w:rFonts w:cstheme="minorHAnsi"/>
                <w:b/>
                <w:bCs/>
                <w:sz w:val="28"/>
                <w:szCs w:val="28"/>
              </w:rPr>
            </w:pPr>
            <w:r w:rsidRPr="0018576E">
              <w:rPr>
                <w:rFonts w:cstheme="minorHAnsi"/>
                <w:b/>
                <w:bCs/>
                <w:sz w:val="28"/>
                <w:szCs w:val="28"/>
              </w:rPr>
              <w:lastRenderedPageBreak/>
              <w:t>Nevada</w:t>
            </w:r>
          </w:p>
          <w:p w14:paraId="5349EB4C" w14:textId="77777777" w:rsidR="00EE55DA" w:rsidRPr="0018576E" w:rsidRDefault="00EE55DA" w:rsidP="00C94A59">
            <w:pPr>
              <w:rPr>
                <w:rFonts w:cstheme="minorHAnsi"/>
                <w:sz w:val="24"/>
                <w:szCs w:val="24"/>
              </w:rPr>
            </w:pPr>
          </w:p>
        </w:tc>
        <w:tc>
          <w:tcPr>
            <w:tcW w:w="2340" w:type="dxa"/>
            <w:shd w:val="clear" w:color="auto" w:fill="D5DCE4" w:themeFill="text2" w:themeFillTint="33"/>
          </w:tcPr>
          <w:p w14:paraId="5BA11D8C" w14:textId="430B56E0" w:rsidR="00EE55DA" w:rsidRPr="0018576E" w:rsidRDefault="003D5A45" w:rsidP="00C94A59">
            <w:pPr>
              <w:rPr>
                <w:rFonts w:cstheme="minorHAnsi"/>
                <w:sz w:val="24"/>
                <w:szCs w:val="24"/>
              </w:rPr>
            </w:pPr>
            <w:r w:rsidRPr="00E06FC0">
              <w:rPr>
                <w:rFonts w:cstheme="minorHAnsi"/>
              </w:rPr>
              <w:t xml:space="preserve">Total </w:t>
            </w:r>
            <w:r>
              <w:rPr>
                <w:rFonts w:cstheme="minorHAnsi"/>
              </w:rPr>
              <w:t>Funding (RFA_00</w:t>
            </w:r>
            <w:r w:rsidR="00AC7C0E">
              <w:rPr>
                <w:rFonts w:cstheme="minorHAnsi"/>
              </w:rPr>
              <w:t>1</w:t>
            </w:r>
            <w:r>
              <w:rPr>
                <w:rFonts w:cstheme="minorHAnsi"/>
              </w:rPr>
              <w:t xml:space="preserve"> &amp; RFA_003):</w:t>
            </w:r>
            <w:r w:rsidRPr="00E06FC0">
              <w:rPr>
                <w:rFonts w:cstheme="minorHAnsi"/>
              </w:rPr>
              <w:t xml:space="preserve"> </w:t>
            </w:r>
            <w:r>
              <w:t xml:space="preserve"> </w:t>
            </w:r>
            <w:r w:rsidRPr="000605D0">
              <w:rPr>
                <w:rFonts w:cstheme="minorHAnsi"/>
              </w:rPr>
              <w:t>$</w:t>
            </w:r>
            <w:r w:rsidR="00690BFD">
              <w:rPr>
                <w:rFonts w:cstheme="minorHAnsi"/>
              </w:rPr>
              <w:t>3,174,050</w:t>
            </w:r>
          </w:p>
        </w:tc>
        <w:tc>
          <w:tcPr>
            <w:tcW w:w="5629" w:type="dxa"/>
            <w:shd w:val="clear" w:color="auto" w:fill="D5DCE4" w:themeFill="text2" w:themeFillTint="33"/>
          </w:tcPr>
          <w:p w14:paraId="4EF76544" w14:textId="77777777" w:rsidR="00EE55DA" w:rsidRPr="0018576E" w:rsidRDefault="00EE55DA" w:rsidP="00C94A59">
            <w:pPr>
              <w:rPr>
                <w:rFonts w:cstheme="minorHAnsi"/>
                <w:sz w:val="24"/>
                <w:szCs w:val="24"/>
              </w:rPr>
            </w:pPr>
            <w:r w:rsidRPr="0018576E">
              <w:rPr>
                <w:rFonts w:cstheme="minorHAnsi"/>
                <w:sz w:val="24"/>
                <w:szCs w:val="24"/>
              </w:rPr>
              <w:t xml:space="preserve">Partnership Entities: </w:t>
            </w:r>
          </w:p>
          <w:p w14:paraId="4B934D99" w14:textId="77777777" w:rsidR="0031543B" w:rsidRDefault="00EE55DA">
            <w:pPr>
              <w:pStyle w:val="ListParagraph"/>
              <w:numPr>
                <w:ilvl w:val="0"/>
                <w:numId w:val="26"/>
              </w:numPr>
              <w:rPr>
                <w:rFonts w:cstheme="minorHAnsi"/>
                <w:sz w:val="24"/>
                <w:szCs w:val="24"/>
              </w:rPr>
            </w:pPr>
            <w:r w:rsidRPr="0018576E">
              <w:rPr>
                <w:rFonts w:cstheme="minorHAnsi"/>
                <w:sz w:val="24"/>
                <w:szCs w:val="24"/>
              </w:rPr>
              <w:t>Nevada County Behavioral Health Departme</w:t>
            </w:r>
            <w:r w:rsidR="0031543B">
              <w:rPr>
                <w:rFonts w:cstheme="minorHAnsi"/>
                <w:sz w:val="24"/>
                <w:szCs w:val="24"/>
              </w:rPr>
              <w:t>nt</w:t>
            </w:r>
          </w:p>
          <w:p w14:paraId="5F8F0C5F" w14:textId="7BE64288" w:rsidR="00EE55DA" w:rsidRPr="0031543B" w:rsidRDefault="00EE55DA">
            <w:pPr>
              <w:pStyle w:val="ListParagraph"/>
              <w:numPr>
                <w:ilvl w:val="0"/>
                <w:numId w:val="26"/>
              </w:numPr>
              <w:rPr>
                <w:rFonts w:cstheme="minorHAnsi"/>
                <w:sz w:val="24"/>
                <w:szCs w:val="24"/>
              </w:rPr>
            </w:pPr>
            <w:r w:rsidRPr="0031543B">
              <w:rPr>
                <w:rFonts w:cstheme="minorHAnsi"/>
                <w:sz w:val="24"/>
                <w:szCs w:val="24"/>
              </w:rPr>
              <w:t>Nevada County Superintendent of Schools</w:t>
            </w:r>
          </w:p>
          <w:p w14:paraId="144FCB1B" w14:textId="5D831D98" w:rsidR="00EE55DA" w:rsidRPr="0018576E" w:rsidRDefault="00EE55DA">
            <w:pPr>
              <w:pStyle w:val="ListParagraph"/>
              <w:numPr>
                <w:ilvl w:val="0"/>
                <w:numId w:val="26"/>
              </w:numPr>
              <w:rPr>
                <w:rFonts w:cstheme="minorHAnsi"/>
                <w:sz w:val="24"/>
                <w:szCs w:val="24"/>
              </w:rPr>
            </w:pPr>
            <w:r w:rsidRPr="0018576E">
              <w:rPr>
                <w:rFonts w:cstheme="minorHAnsi"/>
                <w:sz w:val="24"/>
                <w:szCs w:val="24"/>
              </w:rPr>
              <w:t>8 elementary schools</w:t>
            </w:r>
          </w:p>
        </w:tc>
      </w:tr>
      <w:tr w:rsidR="00EE55DA" w:rsidRPr="0018576E" w14:paraId="64E51567" w14:textId="77777777" w:rsidTr="00EE55DA">
        <w:tc>
          <w:tcPr>
            <w:tcW w:w="10214" w:type="dxa"/>
            <w:gridSpan w:val="3"/>
          </w:tcPr>
          <w:p w14:paraId="3F4B6E54" w14:textId="77777777" w:rsidR="00EE55DA" w:rsidRPr="0018576E" w:rsidRDefault="00EE55DA" w:rsidP="00C94A59">
            <w:pPr>
              <w:pStyle w:val="NoSpacing"/>
              <w:rPr>
                <w:rFonts w:eastAsia="MS Mincho"/>
                <w:noProof/>
                <w:sz w:val="24"/>
                <w:szCs w:val="24"/>
              </w:rPr>
            </w:pPr>
            <w:r w:rsidRPr="0018576E">
              <w:rPr>
                <w:sz w:val="24"/>
                <w:szCs w:val="24"/>
              </w:rPr>
              <w:t>Summary of Services:</w:t>
            </w:r>
            <w:r w:rsidRPr="0018576E">
              <w:rPr>
                <w:rFonts w:eastAsia="MS Mincho"/>
                <w:noProof/>
                <w:sz w:val="24"/>
                <w:szCs w:val="24"/>
              </w:rPr>
              <w:t xml:space="preserve"> </w:t>
            </w:r>
          </w:p>
          <w:p w14:paraId="4BD45353" w14:textId="77777777" w:rsidR="00EE55DA" w:rsidRPr="0018576E" w:rsidRDefault="00EE55DA" w:rsidP="00C94A59">
            <w:pPr>
              <w:pStyle w:val="NoSpacing"/>
              <w:rPr>
                <w:sz w:val="24"/>
                <w:szCs w:val="24"/>
              </w:rPr>
            </w:pPr>
            <w:r w:rsidRPr="0018576E">
              <w:rPr>
                <w:sz w:val="24"/>
                <w:szCs w:val="24"/>
              </w:rPr>
              <w:t xml:space="preserve">Nevada County’s School Districts have forged a strategic partnership with the Nevada County Behavioral Health Department (NCBHD) to focus on providing critical mental health support in the classroom, and beyond, in order to address and mitigate behavioral health challenges among their students.  The partnership will provide teachers, staff, and students with the requisite behavior modification and development tools that will allow them to support and de-escalate students in crisis and thereby also offer educational access for all students. </w:t>
            </w:r>
            <w:r w:rsidRPr="0018576E">
              <w:rPr>
                <w:sz w:val="24"/>
                <w:szCs w:val="24"/>
              </w:rPr>
              <w:br/>
            </w:r>
          </w:p>
          <w:p w14:paraId="2B8D6395" w14:textId="77777777" w:rsidR="00EE55DA" w:rsidRPr="0018576E" w:rsidRDefault="00EE55DA" w:rsidP="00C94A59">
            <w:pPr>
              <w:pStyle w:val="NoSpacing"/>
              <w:rPr>
                <w:sz w:val="24"/>
                <w:szCs w:val="24"/>
              </w:rPr>
            </w:pPr>
            <w:r w:rsidRPr="0018576E">
              <w:rPr>
                <w:sz w:val="24"/>
                <w:szCs w:val="24"/>
              </w:rPr>
              <w:t xml:space="preserve">The mission of this Partnership is to provide the highest quality interventions for children and support for their families to ensure that children’s mental health needs are addressed. This mission will be accomplished by ensuring that students are connected to needed behavioral health services, creating sustainable behavioral health intervention models in schools, and strengthening the relationship between mental health professionals in schools, the Nevada County Behavioral Health department and other community resources. One of the key goals of this program will focus on flagging at-risk students early on and providing appropriate services to prevent mental illness from becoming severe and disabling. </w:t>
            </w:r>
          </w:p>
          <w:p w14:paraId="6A320918" w14:textId="77777777" w:rsidR="00EE55DA" w:rsidRPr="0018576E" w:rsidRDefault="00EE55DA" w:rsidP="00C94A59">
            <w:pPr>
              <w:pStyle w:val="NoSpacing"/>
              <w:rPr>
                <w:sz w:val="24"/>
                <w:szCs w:val="24"/>
              </w:rPr>
            </w:pPr>
          </w:p>
          <w:p w14:paraId="1C93BFE1" w14:textId="77777777" w:rsidR="00EE55DA" w:rsidRPr="0018576E" w:rsidRDefault="00EE55DA" w:rsidP="00C94A59">
            <w:pPr>
              <w:pStyle w:val="NoSpacing"/>
              <w:rPr>
                <w:sz w:val="24"/>
                <w:szCs w:val="24"/>
              </w:rPr>
            </w:pPr>
            <w:r w:rsidRPr="0018576E">
              <w:rPr>
                <w:sz w:val="24"/>
                <w:szCs w:val="24"/>
              </w:rPr>
              <w:t>Another goal is that students and their families, as well teachers and school personnel are supported through the placement of two Board-Certified Behavioral Health Analysts and eight Registered Behavioral Health Technicians at various school sites within NCSOS. By embedding RBTs in the classroom, teachers and staff will have the tactical support needed to develop timely intervention strategies and proactive approaches to minimize the level of crisis that students experience. Under the supervision of the BCBA, the RBTs will be primarily responsible for the direct implementation of skill acquisition and implementation of behavior support plans developed by the BCBA and in collaboration with the classroom teacher.</w:t>
            </w:r>
          </w:p>
          <w:p w14:paraId="6B34CC43" w14:textId="77777777" w:rsidR="00EE55DA" w:rsidRPr="0018576E" w:rsidRDefault="00EE55DA" w:rsidP="00C94A59">
            <w:pPr>
              <w:pStyle w:val="NoSpacing"/>
              <w:rPr>
                <w:sz w:val="24"/>
                <w:szCs w:val="24"/>
              </w:rPr>
            </w:pPr>
          </w:p>
          <w:p w14:paraId="638D2903" w14:textId="77777777" w:rsidR="00EE55DA" w:rsidRPr="0018576E" w:rsidRDefault="00EE55DA" w:rsidP="00C94A59">
            <w:pPr>
              <w:pStyle w:val="NoSpacing"/>
              <w:rPr>
                <w:rFonts w:ascii="Source Sans Pro" w:hAnsi="Source Sans Pro" w:cs="Times New Roman"/>
                <w:sz w:val="24"/>
                <w:szCs w:val="24"/>
              </w:rPr>
            </w:pPr>
            <w:r w:rsidRPr="0018576E">
              <w:rPr>
                <w:sz w:val="24"/>
                <w:szCs w:val="24"/>
              </w:rPr>
              <w:t>The partnership will provide teachers, staff, and students with the requisite behavior modification and development tools that will allow them to support and de-escalate students in crisis and thereby also offer educational access for all students.</w:t>
            </w:r>
            <w:r w:rsidRPr="0018576E">
              <w:rPr>
                <w:rFonts w:ascii="Source Sans Pro" w:hAnsi="Source Sans Pro" w:cs="Times New Roman"/>
                <w:sz w:val="24"/>
                <w:szCs w:val="24"/>
              </w:rPr>
              <w:t xml:space="preserve"> </w:t>
            </w:r>
          </w:p>
          <w:p w14:paraId="396B4FE7" w14:textId="77777777" w:rsidR="00EE55DA" w:rsidRPr="0018576E" w:rsidRDefault="00EE55DA" w:rsidP="00C94A59">
            <w:pPr>
              <w:pStyle w:val="NoSpacing"/>
              <w:rPr>
                <w:rFonts w:ascii="Source Sans Pro" w:hAnsi="Source Sans Pro" w:cs="Times New Roman"/>
                <w:sz w:val="24"/>
                <w:szCs w:val="24"/>
              </w:rPr>
            </w:pPr>
          </w:p>
        </w:tc>
      </w:tr>
    </w:tbl>
    <w:p w14:paraId="00355D5C" w14:textId="57A7E9EB" w:rsidR="00EE55DA" w:rsidRPr="0018576E" w:rsidRDefault="00EE55DA"/>
    <w:p w14:paraId="5FC5C7BE" w14:textId="418CA907" w:rsidR="00AD74E2" w:rsidRPr="0018576E" w:rsidRDefault="00AD74E2"/>
    <w:p w14:paraId="4C3D45B0" w14:textId="3A28FC9C" w:rsidR="00AD74E2" w:rsidRPr="0018576E" w:rsidRDefault="00AD74E2"/>
    <w:p w14:paraId="516FB820" w14:textId="45F77A18" w:rsidR="009E177D" w:rsidRPr="0018576E" w:rsidRDefault="009E177D"/>
    <w:p w14:paraId="4213B5B9" w14:textId="6B135B9A" w:rsidR="009E177D" w:rsidRPr="0018576E" w:rsidRDefault="009E177D"/>
    <w:p w14:paraId="60AE1163" w14:textId="10DDF948" w:rsidR="009E177D" w:rsidRPr="0018576E" w:rsidRDefault="009E177D"/>
    <w:p w14:paraId="2EB0EB5E" w14:textId="54422F11" w:rsidR="009E177D" w:rsidRPr="0018576E" w:rsidRDefault="009E177D"/>
    <w:tbl>
      <w:tblPr>
        <w:tblStyle w:val="TableGrid"/>
        <w:tblW w:w="0" w:type="auto"/>
        <w:tblLook w:val="04A0" w:firstRow="1" w:lastRow="0" w:firstColumn="1" w:lastColumn="0" w:noHBand="0" w:noVBand="1"/>
      </w:tblPr>
      <w:tblGrid>
        <w:gridCol w:w="2282"/>
        <w:gridCol w:w="2483"/>
        <w:gridCol w:w="5449"/>
      </w:tblGrid>
      <w:tr w:rsidR="0018576E" w:rsidRPr="0018576E" w14:paraId="3F89E01C" w14:textId="77777777" w:rsidTr="000F6EC0">
        <w:tc>
          <w:tcPr>
            <w:tcW w:w="2282" w:type="dxa"/>
            <w:shd w:val="clear" w:color="auto" w:fill="D5DCE4" w:themeFill="text2" w:themeFillTint="33"/>
          </w:tcPr>
          <w:p w14:paraId="50CC2518" w14:textId="77777777" w:rsidR="009E177D" w:rsidRPr="0018576E" w:rsidRDefault="009E177D" w:rsidP="00C94A59">
            <w:pPr>
              <w:rPr>
                <w:rFonts w:cstheme="minorHAnsi"/>
                <w:b/>
                <w:bCs/>
                <w:sz w:val="28"/>
                <w:szCs w:val="28"/>
              </w:rPr>
            </w:pPr>
            <w:r w:rsidRPr="0018576E">
              <w:rPr>
                <w:rFonts w:cstheme="minorHAnsi"/>
                <w:b/>
                <w:bCs/>
                <w:sz w:val="28"/>
                <w:szCs w:val="28"/>
              </w:rPr>
              <w:lastRenderedPageBreak/>
              <w:t>Orange</w:t>
            </w:r>
          </w:p>
          <w:p w14:paraId="42B7F82A" w14:textId="77777777" w:rsidR="009E177D" w:rsidRPr="0018576E" w:rsidRDefault="009E177D" w:rsidP="00C94A59">
            <w:pPr>
              <w:rPr>
                <w:rFonts w:cstheme="minorHAnsi"/>
              </w:rPr>
            </w:pPr>
          </w:p>
        </w:tc>
        <w:tc>
          <w:tcPr>
            <w:tcW w:w="2483" w:type="dxa"/>
            <w:shd w:val="clear" w:color="auto" w:fill="D5DCE4" w:themeFill="text2" w:themeFillTint="33"/>
          </w:tcPr>
          <w:p w14:paraId="26B8330F" w14:textId="77777777" w:rsidR="009E177D" w:rsidRPr="0018576E" w:rsidRDefault="009E177D" w:rsidP="00C94A59">
            <w:pPr>
              <w:rPr>
                <w:rFonts w:cstheme="minorHAnsi"/>
                <w:sz w:val="24"/>
                <w:szCs w:val="24"/>
              </w:rPr>
            </w:pPr>
            <w:r w:rsidRPr="0018576E">
              <w:rPr>
                <w:rFonts w:cstheme="minorHAnsi"/>
                <w:sz w:val="24"/>
                <w:szCs w:val="24"/>
              </w:rPr>
              <w:t xml:space="preserve">Total Funding (RFA_001 &amp; RFA_003): $7,619,403 </w:t>
            </w:r>
          </w:p>
          <w:p w14:paraId="038B8B16" w14:textId="1E4AFF2D" w:rsidR="009E177D" w:rsidRPr="0018576E" w:rsidRDefault="009E177D" w:rsidP="00C94A59">
            <w:pPr>
              <w:rPr>
                <w:rFonts w:cstheme="minorHAnsi"/>
                <w:sz w:val="24"/>
                <w:szCs w:val="24"/>
              </w:rPr>
            </w:pPr>
          </w:p>
        </w:tc>
        <w:tc>
          <w:tcPr>
            <w:tcW w:w="5449" w:type="dxa"/>
            <w:shd w:val="clear" w:color="auto" w:fill="D5DCE4" w:themeFill="text2" w:themeFillTint="33"/>
          </w:tcPr>
          <w:p w14:paraId="0EE80F40"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552AF9EB" w14:textId="77777777" w:rsidR="009E177D" w:rsidRPr="0018576E" w:rsidRDefault="009E177D">
            <w:pPr>
              <w:numPr>
                <w:ilvl w:val="0"/>
                <w:numId w:val="1"/>
              </w:numPr>
              <w:contextualSpacing/>
              <w:rPr>
                <w:rFonts w:eastAsia="MS Mincho" w:cstheme="minorHAnsi"/>
                <w:sz w:val="24"/>
                <w:szCs w:val="24"/>
              </w:rPr>
            </w:pPr>
            <w:r w:rsidRPr="0018576E">
              <w:rPr>
                <w:rFonts w:eastAsia="MS Mincho" w:cstheme="minorHAnsi"/>
                <w:sz w:val="24"/>
                <w:szCs w:val="24"/>
              </w:rPr>
              <w:t>Orange County Health Care Agency</w:t>
            </w:r>
          </w:p>
          <w:p w14:paraId="6CC283A9" w14:textId="77777777" w:rsidR="009E177D" w:rsidRPr="0018576E" w:rsidRDefault="009E177D">
            <w:pPr>
              <w:numPr>
                <w:ilvl w:val="0"/>
                <w:numId w:val="1"/>
              </w:numPr>
              <w:contextualSpacing/>
              <w:rPr>
                <w:rFonts w:eastAsia="MS Mincho" w:cstheme="minorHAnsi"/>
                <w:sz w:val="24"/>
                <w:szCs w:val="24"/>
              </w:rPr>
            </w:pPr>
            <w:r w:rsidRPr="0018576E">
              <w:rPr>
                <w:rFonts w:eastAsia="MS Mincho" w:cstheme="minorHAnsi"/>
                <w:sz w:val="24"/>
                <w:szCs w:val="24"/>
              </w:rPr>
              <w:t>Orange County Department of Education</w:t>
            </w:r>
          </w:p>
          <w:p w14:paraId="7D41DBAF" w14:textId="77777777" w:rsidR="009E177D" w:rsidRPr="0018576E" w:rsidRDefault="009E177D">
            <w:pPr>
              <w:numPr>
                <w:ilvl w:val="0"/>
                <w:numId w:val="1"/>
              </w:numPr>
              <w:contextualSpacing/>
              <w:rPr>
                <w:rFonts w:eastAsia="MS Mincho" w:cstheme="minorHAnsi"/>
                <w:sz w:val="24"/>
                <w:szCs w:val="24"/>
              </w:rPr>
            </w:pPr>
            <w:r w:rsidRPr="0018576E">
              <w:rPr>
                <w:rFonts w:eastAsia="MS Mincho" w:cstheme="minorHAnsi"/>
                <w:sz w:val="24"/>
                <w:szCs w:val="24"/>
              </w:rPr>
              <w:t xml:space="preserve">29 school districts </w:t>
            </w:r>
          </w:p>
          <w:p w14:paraId="253363D6" w14:textId="77CCFC5C" w:rsidR="009E177D" w:rsidRPr="0018576E" w:rsidRDefault="009E177D">
            <w:pPr>
              <w:numPr>
                <w:ilvl w:val="0"/>
                <w:numId w:val="1"/>
              </w:numPr>
              <w:contextualSpacing/>
              <w:rPr>
                <w:rFonts w:eastAsia="MS Mincho" w:cstheme="minorHAnsi"/>
                <w:sz w:val="24"/>
                <w:szCs w:val="24"/>
              </w:rPr>
            </w:pPr>
            <w:r w:rsidRPr="0018576E">
              <w:rPr>
                <w:rFonts w:eastAsia="MS Mincho" w:cstheme="minorHAnsi"/>
                <w:sz w:val="24"/>
                <w:szCs w:val="24"/>
              </w:rPr>
              <w:t>Oxford Preparatory Academy</w:t>
            </w:r>
          </w:p>
        </w:tc>
      </w:tr>
      <w:tr w:rsidR="009E177D" w:rsidRPr="0018576E" w14:paraId="5B743DDA" w14:textId="77777777" w:rsidTr="009E177D">
        <w:tc>
          <w:tcPr>
            <w:tcW w:w="10214" w:type="dxa"/>
            <w:gridSpan w:val="3"/>
          </w:tcPr>
          <w:p w14:paraId="4476CE78" w14:textId="06FE1A05" w:rsidR="009E177D" w:rsidRPr="0018576E" w:rsidRDefault="009E177D" w:rsidP="001F69D9">
            <w:pPr>
              <w:rPr>
                <w:rFonts w:cstheme="minorHAnsi"/>
                <w:sz w:val="24"/>
                <w:szCs w:val="24"/>
              </w:rPr>
            </w:pPr>
            <w:r w:rsidRPr="0018576E">
              <w:rPr>
                <w:rFonts w:cstheme="minorHAnsi"/>
                <w:sz w:val="24"/>
                <w:szCs w:val="24"/>
              </w:rPr>
              <w:t>Summary of Services:</w:t>
            </w:r>
            <w:r w:rsidR="001F69D9" w:rsidRPr="0018576E">
              <w:rPr>
                <w:rFonts w:cstheme="minorHAnsi"/>
                <w:sz w:val="24"/>
                <w:szCs w:val="24"/>
              </w:rPr>
              <w:br/>
            </w:r>
            <w:r w:rsidRPr="0018576E">
              <w:rPr>
                <w:rFonts w:cstheme="minorHAnsi"/>
                <w:sz w:val="24"/>
                <w:szCs w:val="24"/>
              </w:rPr>
              <w:t>Since 2010, there has been an existing partnership between the Orange County Department of Education (OCDE), which serves as the County Office of Education, the Orange County Health Care Agency (HCA) Mental Health and Recovery Services (MHRS, and school districts in Orange County). Various mental health services are provided through these partnerships, including Positive Behavioral Intervention and Supports and Violence Prevention Education Services (Crisis Response, Bullying Prevention, Threat Assessment, Restorative Practice, and Safe from the Start), in addition to ongoing technical assistance and training focused on mental health topics.</w:t>
            </w:r>
          </w:p>
          <w:p w14:paraId="1CDBB9D2" w14:textId="77777777" w:rsidR="009E177D" w:rsidRPr="0018576E" w:rsidRDefault="009E177D" w:rsidP="00C94A59">
            <w:pPr>
              <w:pStyle w:val="NormalWeb"/>
              <w:rPr>
                <w:rFonts w:asciiTheme="minorHAnsi" w:hAnsiTheme="minorHAnsi" w:cstheme="minorHAnsi"/>
              </w:rPr>
            </w:pPr>
            <w:r w:rsidRPr="0018576E">
              <w:rPr>
                <w:rFonts w:asciiTheme="minorHAnsi" w:hAnsiTheme="minorHAnsi" w:cstheme="minorHAnsi"/>
              </w:rPr>
              <w:t>MHSSA funds will be used to implement an educational-health partnership approach to improve collaboration between the educational and behavioral health systems to enhance district mental health infrastructure, develop and procure resources, provide and coordinate mental health services and linkages, as well as train district and school staff on mental health topics.</w:t>
            </w:r>
          </w:p>
          <w:p w14:paraId="47A5912D" w14:textId="51500373" w:rsidR="00035913" w:rsidRPr="0018576E" w:rsidRDefault="009E177D" w:rsidP="00C94A59">
            <w:pPr>
              <w:rPr>
                <w:rFonts w:cstheme="minorHAnsi"/>
                <w:sz w:val="24"/>
                <w:szCs w:val="24"/>
              </w:rPr>
            </w:pPr>
            <w:r w:rsidRPr="0018576E">
              <w:rPr>
                <w:rFonts w:cstheme="minorHAnsi"/>
                <w:sz w:val="24"/>
                <w:szCs w:val="24"/>
              </w:rPr>
              <w:t>Grant funds will be used to hire ten Regional Mental Health Student Services Coordinators, including seven Coordinators hired through round one funding, and three Coordinators added with round three funding. The Coordinators provide and coordinate an array of prevention, education/training, early intervention, and intensive services to help fill existing gaps in addressing the mental health needs of students and families. The Coordinators will collaborate with district/school mental health leadership to strengthen mental health service delivery systems, mental health protocols and procedures, and facilitate coordination of care and linkages through a continuum of care. Coordinators will provide services, including, but not limited to:</w:t>
            </w:r>
          </w:p>
          <w:p w14:paraId="05A1220E" w14:textId="77777777" w:rsidR="0062012D" w:rsidRPr="0018576E" w:rsidRDefault="0062012D" w:rsidP="00C94A59">
            <w:pPr>
              <w:rPr>
                <w:rFonts w:cstheme="minorHAnsi"/>
                <w:sz w:val="24"/>
                <w:szCs w:val="24"/>
              </w:rPr>
            </w:pPr>
          </w:p>
          <w:p w14:paraId="737F8508"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 xml:space="preserve">Provide ongoing </w:t>
            </w:r>
            <w:r w:rsidRPr="0018576E">
              <w:rPr>
                <w:rFonts w:cstheme="minorHAnsi"/>
                <w:sz w:val="24"/>
                <w:szCs w:val="24"/>
              </w:rPr>
              <w:t>coordination of partnerships between HCA MHRS, districts, schools, and community providers, through quarterly countywide meetings, regional collaborative meetings, and collaborative district-provider meetings</w:t>
            </w:r>
          </w:p>
          <w:p w14:paraId="7E1F73B2"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Conduct needs assessments with districts in their region and countywide to customize needed services and trainings for students, parents, and school staff</w:t>
            </w:r>
          </w:p>
          <w:p w14:paraId="17A6742B"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Develop communication pathways, monitor activities and needs and adjust activities based on evolving district needs surrounding mental health services and trainings</w:t>
            </w:r>
          </w:p>
          <w:p w14:paraId="67C35CE0"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Identify regional resources and serve as the “regional expert” of mental health services</w:t>
            </w:r>
          </w:p>
          <w:p w14:paraId="4CCEF39D"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Identify and develop needed mental health resources and templates for districts and families</w:t>
            </w:r>
          </w:p>
          <w:p w14:paraId="3A6499A3" w14:textId="77777777" w:rsidR="009E177D" w:rsidRPr="0018576E" w:rsidRDefault="009E177D">
            <w:pPr>
              <w:numPr>
                <w:ilvl w:val="0"/>
                <w:numId w:val="27"/>
              </w:numPr>
              <w:contextualSpacing/>
              <w:rPr>
                <w:rFonts w:eastAsia="MS Mincho" w:cstheme="minorHAnsi"/>
                <w:sz w:val="24"/>
                <w:szCs w:val="24"/>
              </w:rPr>
            </w:pPr>
            <w:r w:rsidRPr="0018576E">
              <w:rPr>
                <w:rFonts w:cstheme="minorHAnsi"/>
                <w:sz w:val="24"/>
                <w:szCs w:val="24"/>
              </w:rPr>
              <w:t>Coordinate and facilitate regional collaborative meetings to develop collective solutions and establish regional partnerships to better support student mental health needs in the region</w:t>
            </w:r>
          </w:p>
          <w:p w14:paraId="4066E69E" w14:textId="77777777" w:rsidR="009E177D" w:rsidRPr="0018576E" w:rsidRDefault="009E177D">
            <w:pPr>
              <w:numPr>
                <w:ilvl w:val="0"/>
                <w:numId w:val="27"/>
              </w:numPr>
              <w:contextualSpacing/>
              <w:rPr>
                <w:rFonts w:eastAsia="MS Mincho" w:cstheme="minorHAnsi"/>
                <w:sz w:val="24"/>
                <w:szCs w:val="24"/>
              </w:rPr>
            </w:pPr>
            <w:r w:rsidRPr="0018576E">
              <w:rPr>
                <w:rFonts w:cstheme="minorHAnsi"/>
                <w:sz w:val="24"/>
                <w:szCs w:val="24"/>
              </w:rPr>
              <w:t>Coordinate and/or provide education and training for teachers, students, parents, and families on mental health issues as needs are identified by district mental health leads and needs assessment outcomes</w:t>
            </w:r>
          </w:p>
          <w:p w14:paraId="2A10606D" w14:textId="7878EDE5" w:rsidR="0062012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 xml:space="preserve">Provide care coordination to facilitate access to mental health resources and trainings for parents and caregivers of at-risk students, including serving as a liaison with districts to educate parents and students at high risk about mental health resources, and coordinate partnerships with community agencies </w:t>
            </w:r>
          </w:p>
          <w:p w14:paraId="0847FC74" w14:textId="77777777" w:rsidR="009E177D" w:rsidRPr="0018576E" w:rsidRDefault="009E177D">
            <w:pPr>
              <w:numPr>
                <w:ilvl w:val="0"/>
                <w:numId w:val="27"/>
              </w:numPr>
              <w:contextualSpacing/>
              <w:rPr>
                <w:rFonts w:eastAsia="MS Mincho" w:cstheme="minorHAnsi"/>
                <w:sz w:val="24"/>
                <w:szCs w:val="24"/>
              </w:rPr>
            </w:pPr>
            <w:r w:rsidRPr="0018576E">
              <w:rPr>
                <w:sz w:val="24"/>
                <w:szCs w:val="24"/>
              </w:rPr>
              <w:lastRenderedPageBreak/>
              <w:t>Support district mental health leaders in facilitating targeted outreach and improved access to mental health services for at-risk students, including those referred to care coordination services</w:t>
            </w:r>
          </w:p>
          <w:p w14:paraId="4CACA477" w14:textId="77777777" w:rsidR="009E177D" w:rsidRPr="0018576E" w:rsidRDefault="009E177D">
            <w:pPr>
              <w:numPr>
                <w:ilvl w:val="0"/>
                <w:numId w:val="27"/>
              </w:numPr>
              <w:contextualSpacing/>
              <w:rPr>
                <w:rFonts w:eastAsia="MS Mincho" w:cstheme="minorHAnsi"/>
                <w:sz w:val="24"/>
                <w:szCs w:val="24"/>
              </w:rPr>
            </w:pPr>
            <w:r w:rsidRPr="0018576E">
              <w:rPr>
                <w:sz w:val="24"/>
                <w:szCs w:val="24"/>
              </w:rPr>
              <w:t>Coordinate and provide intensified outreach and linkage to services for students who are identified as being in crisis and referred to the RMHC for care coordination service</w:t>
            </w:r>
          </w:p>
          <w:p w14:paraId="162E3729" w14:textId="77777777" w:rsidR="009E177D" w:rsidRPr="0018576E" w:rsidRDefault="009E177D">
            <w:pPr>
              <w:numPr>
                <w:ilvl w:val="0"/>
                <w:numId w:val="27"/>
              </w:numPr>
              <w:contextualSpacing/>
              <w:rPr>
                <w:rFonts w:eastAsia="MS Mincho" w:cstheme="minorHAnsi"/>
                <w:sz w:val="24"/>
                <w:szCs w:val="24"/>
              </w:rPr>
            </w:pPr>
            <w:r w:rsidRPr="0018576E">
              <w:rPr>
                <w:sz w:val="24"/>
                <w:szCs w:val="24"/>
              </w:rPr>
              <w:t>Support districts in enhancing their mental health infrastructure through improving school-based mental health protocols, procedures, and use of best practices</w:t>
            </w:r>
          </w:p>
          <w:p w14:paraId="0606CFC7"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Provide and coordinate professional development in districts for staff on mental health topics</w:t>
            </w:r>
          </w:p>
          <w:p w14:paraId="4E5DBB64" w14:textId="77777777" w:rsidR="009E177D" w:rsidRPr="0018576E" w:rsidRDefault="009E177D">
            <w:pPr>
              <w:numPr>
                <w:ilvl w:val="0"/>
                <w:numId w:val="27"/>
              </w:numPr>
              <w:contextualSpacing/>
              <w:rPr>
                <w:rFonts w:eastAsia="MS Mincho" w:cstheme="minorHAnsi"/>
                <w:sz w:val="24"/>
                <w:szCs w:val="24"/>
              </w:rPr>
            </w:pPr>
            <w:r w:rsidRPr="0018576E">
              <w:rPr>
                <w:rFonts w:eastAsia="MS Mincho" w:cstheme="minorHAnsi"/>
                <w:sz w:val="24"/>
                <w:szCs w:val="24"/>
              </w:rPr>
              <w:t>Facilitate and coordinate trainer of trainer (TOT) opportunities for district and school staff</w:t>
            </w:r>
          </w:p>
          <w:p w14:paraId="7CEACAB5" w14:textId="77777777" w:rsidR="009E177D" w:rsidRPr="0018576E" w:rsidRDefault="009E177D" w:rsidP="00C94A59">
            <w:pPr>
              <w:contextualSpacing/>
              <w:rPr>
                <w:rFonts w:eastAsia="MS Mincho" w:cstheme="minorHAnsi"/>
                <w:sz w:val="24"/>
                <w:szCs w:val="24"/>
              </w:rPr>
            </w:pPr>
          </w:p>
          <w:p w14:paraId="566F8AB9" w14:textId="35BF3B99" w:rsidR="009E177D" w:rsidRPr="0018576E" w:rsidRDefault="009E177D" w:rsidP="00C94A59">
            <w:pPr>
              <w:contextualSpacing/>
              <w:rPr>
                <w:sz w:val="24"/>
                <w:szCs w:val="24"/>
              </w:rPr>
            </w:pPr>
            <w:r w:rsidRPr="0018576E">
              <w:rPr>
                <w:sz w:val="24"/>
                <w:szCs w:val="24"/>
              </w:rPr>
              <w:t xml:space="preserve">In addition to the services above, with the hiring of the three additional specialized RMHC through the round three grant funding, we will provide the following: </w:t>
            </w:r>
          </w:p>
          <w:p w14:paraId="045E24AB" w14:textId="77777777" w:rsidR="00035913" w:rsidRPr="0018576E" w:rsidRDefault="00035913" w:rsidP="00C94A59">
            <w:pPr>
              <w:contextualSpacing/>
              <w:rPr>
                <w:sz w:val="24"/>
                <w:szCs w:val="24"/>
              </w:rPr>
            </w:pPr>
          </w:p>
          <w:p w14:paraId="1029B68C"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WellSpace (Student Wellness Center) planning, design, and implementation in collaboration with district partners</w:t>
            </w:r>
          </w:p>
          <w:p w14:paraId="2B4CDC72"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 xml:space="preserve">Coordinate and facilitate WellSpace Network Meetings to share best practices </w:t>
            </w:r>
          </w:p>
          <w:p w14:paraId="3EB1D51C"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Consultation to establish and refine practices and policies for WellSpaces in schools and develop program related resources</w:t>
            </w:r>
          </w:p>
          <w:p w14:paraId="474968E4"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Provide specialized training to districts on how to respond to the increased undesirable behavioral responses of students by providing strategies and tools</w:t>
            </w:r>
          </w:p>
          <w:p w14:paraId="6649C4DF"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Consultation to support establishing and refining practices and policies for addressing behavioral issues</w:t>
            </w:r>
          </w:p>
          <w:p w14:paraId="37129B3E" w14:textId="77777777" w:rsidR="009E177D" w:rsidRPr="0018576E" w:rsidRDefault="009E177D">
            <w:pPr>
              <w:pStyle w:val="ListParagraph"/>
              <w:numPr>
                <w:ilvl w:val="0"/>
                <w:numId w:val="28"/>
              </w:numPr>
              <w:rPr>
                <w:rFonts w:eastAsia="MS Mincho" w:cstheme="minorHAnsi"/>
                <w:sz w:val="24"/>
                <w:szCs w:val="24"/>
              </w:rPr>
            </w:pPr>
            <w:r w:rsidRPr="0018576E">
              <w:rPr>
                <w:sz w:val="24"/>
                <w:szCs w:val="24"/>
              </w:rPr>
              <w:t>Coordinate and facilitate training and consultation for School Based Mental Health staff in the use of evidence-based models and tools to provide screening, early intervention, and service linkage for students who may be experiencing a co-occurring substance use disorder or risky substance use behavior</w:t>
            </w:r>
          </w:p>
          <w:p w14:paraId="5FDA7981" w14:textId="77777777" w:rsidR="009E177D" w:rsidRPr="0018576E" w:rsidRDefault="009E177D" w:rsidP="00C94A59">
            <w:pPr>
              <w:rPr>
                <w:rFonts w:cstheme="minorHAnsi"/>
              </w:rPr>
            </w:pPr>
          </w:p>
        </w:tc>
      </w:tr>
    </w:tbl>
    <w:p w14:paraId="0A1488AE" w14:textId="77777777" w:rsidR="009E177D" w:rsidRPr="0018576E" w:rsidRDefault="009E177D"/>
    <w:p w14:paraId="76B28DCC" w14:textId="3AF6C23F" w:rsidR="009E177D" w:rsidRPr="0018576E" w:rsidRDefault="009E177D"/>
    <w:p w14:paraId="2786BD89" w14:textId="7721F1A8" w:rsidR="009E177D" w:rsidRPr="0018576E" w:rsidRDefault="009E177D"/>
    <w:p w14:paraId="6C409F68" w14:textId="1F8338D5" w:rsidR="009E177D" w:rsidRPr="0018576E" w:rsidRDefault="009E177D"/>
    <w:p w14:paraId="0827F49C" w14:textId="7FDFC51B" w:rsidR="00775297" w:rsidRPr="0018576E" w:rsidRDefault="00775297"/>
    <w:p w14:paraId="4699A51A" w14:textId="0F5FBFDF" w:rsidR="00775297" w:rsidRPr="0018576E" w:rsidRDefault="00775297"/>
    <w:p w14:paraId="6750974A" w14:textId="19C8E473" w:rsidR="00775297" w:rsidRPr="0018576E" w:rsidRDefault="00775297"/>
    <w:p w14:paraId="4AF0DF33" w14:textId="15AF960D" w:rsidR="00775297" w:rsidRPr="0018576E" w:rsidRDefault="00775297"/>
    <w:p w14:paraId="0C1C2121" w14:textId="2E2FAF81" w:rsidR="00775297" w:rsidRPr="0018576E" w:rsidRDefault="00775297"/>
    <w:p w14:paraId="766CAA66" w14:textId="41D1F048" w:rsidR="00775297" w:rsidRPr="0018576E" w:rsidRDefault="00775297"/>
    <w:p w14:paraId="2DFBE348" w14:textId="334B14ED" w:rsidR="00775297" w:rsidRPr="0018576E" w:rsidRDefault="00775297"/>
    <w:p w14:paraId="626EA4C8" w14:textId="49B480F2" w:rsidR="00775297" w:rsidRPr="0018576E" w:rsidRDefault="00775297"/>
    <w:p w14:paraId="2CC39A28" w14:textId="66FDCCFE" w:rsidR="00775297" w:rsidRPr="0018576E" w:rsidRDefault="00775297"/>
    <w:tbl>
      <w:tblPr>
        <w:tblStyle w:val="TableGrid"/>
        <w:tblW w:w="0" w:type="auto"/>
        <w:tblLook w:val="04A0" w:firstRow="1" w:lastRow="0" w:firstColumn="1" w:lastColumn="0" w:noHBand="0" w:noVBand="1"/>
      </w:tblPr>
      <w:tblGrid>
        <w:gridCol w:w="2282"/>
        <w:gridCol w:w="2483"/>
        <w:gridCol w:w="5449"/>
      </w:tblGrid>
      <w:tr w:rsidR="0018576E" w:rsidRPr="0018576E" w14:paraId="61AAD214" w14:textId="77777777" w:rsidTr="000F6EC0">
        <w:tc>
          <w:tcPr>
            <w:tcW w:w="2282" w:type="dxa"/>
            <w:shd w:val="clear" w:color="auto" w:fill="D5DCE4" w:themeFill="text2" w:themeFillTint="33"/>
          </w:tcPr>
          <w:p w14:paraId="7C08995D" w14:textId="77777777" w:rsidR="00775297" w:rsidRPr="0018576E" w:rsidRDefault="00775297" w:rsidP="00C94A59">
            <w:pPr>
              <w:rPr>
                <w:rFonts w:cstheme="minorHAnsi"/>
                <w:b/>
                <w:bCs/>
                <w:sz w:val="28"/>
                <w:szCs w:val="28"/>
              </w:rPr>
            </w:pPr>
            <w:r w:rsidRPr="0018576E">
              <w:rPr>
                <w:rFonts w:cstheme="minorHAnsi"/>
                <w:b/>
                <w:bCs/>
                <w:sz w:val="28"/>
                <w:szCs w:val="28"/>
              </w:rPr>
              <w:lastRenderedPageBreak/>
              <w:t>Placer</w:t>
            </w:r>
          </w:p>
          <w:p w14:paraId="70F07B65" w14:textId="77777777" w:rsidR="00775297" w:rsidRPr="0018576E" w:rsidRDefault="00775297" w:rsidP="00C94A59">
            <w:pPr>
              <w:rPr>
                <w:rFonts w:cstheme="minorHAnsi"/>
              </w:rPr>
            </w:pPr>
          </w:p>
        </w:tc>
        <w:tc>
          <w:tcPr>
            <w:tcW w:w="2483" w:type="dxa"/>
            <w:shd w:val="clear" w:color="auto" w:fill="D5DCE4" w:themeFill="text2" w:themeFillTint="33"/>
          </w:tcPr>
          <w:p w14:paraId="54BAC036" w14:textId="497D6B2E" w:rsidR="00775297" w:rsidRPr="0018576E" w:rsidRDefault="00775297" w:rsidP="00C94A59">
            <w:pPr>
              <w:rPr>
                <w:rFonts w:cstheme="minorHAnsi"/>
                <w:sz w:val="24"/>
                <w:szCs w:val="24"/>
              </w:rPr>
            </w:pPr>
            <w:r w:rsidRPr="0018576E">
              <w:rPr>
                <w:rFonts w:cstheme="minorHAnsi"/>
                <w:sz w:val="24"/>
                <w:szCs w:val="24"/>
              </w:rPr>
              <w:t>Total Funding (RFA_001 &amp; RFA_003): $5,079,602</w:t>
            </w:r>
          </w:p>
          <w:p w14:paraId="1B6CAE76" w14:textId="4DE26C67" w:rsidR="00775297" w:rsidRPr="0018576E" w:rsidRDefault="00775297" w:rsidP="00C94A59">
            <w:pPr>
              <w:rPr>
                <w:rFonts w:cstheme="minorHAnsi"/>
                <w:sz w:val="24"/>
                <w:szCs w:val="24"/>
              </w:rPr>
            </w:pPr>
          </w:p>
        </w:tc>
        <w:tc>
          <w:tcPr>
            <w:tcW w:w="5449" w:type="dxa"/>
            <w:shd w:val="clear" w:color="auto" w:fill="D5DCE4" w:themeFill="text2" w:themeFillTint="33"/>
          </w:tcPr>
          <w:p w14:paraId="779DC896"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1179B71D" w14:textId="77777777" w:rsidR="00775297" w:rsidRPr="0018576E" w:rsidRDefault="00775297">
            <w:pPr>
              <w:numPr>
                <w:ilvl w:val="0"/>
                <w:numId w:val="1"/>
              </w:numPr>
              <w:contextualSpacing/>
              <w:rPr>
                <w:rFonts w:eastAsia="MS Mincho" w:cstheme="minorHAnsi"/>
                <w:noProof/>
                <w:sz w:val="24"/>
                <w:szCs w:val="24"/>
              </w:rPr>
            </w:pPr>
            <w:r w:rsidRPr="0018576E">
              <w:rPr>
                <w:rFonts w:eastAsia="MS Mincho" w:cstheme="minorHAnsi"/>
                <w:noProof/>
                <w:sz w:val="24"/>
                <w:szCs w:val="24"/>
              </w:rPr>
              <w:t>Placer County Children’s System of Care</w:t>
            </w:r>
          </w:p>
          <w:p w14:paraId="057292C7" w14:textId="77777777" w:rsidR="00775297" w:rsidRPr="0018576E" w:rsidRDefault="00775297">
            <w:pPr>
              <w:numPr>
                <w:ilvl w:val="0"/>
                <w:numId w:val="1"/>
              </w:numPr>
              <w:contextualSpacing/>
              <w:rPr>
                <w:rFonts w:eastAsia="MS Mincho" w:cstheme="minorHAnsi"/>
                <w:noProof/>
                <w:sz w:val="24"/>
                <w:szCs w:val="24"/>
              </w:rPr>
            </w:pPr>
            <w:r w:rsidRPr="0018576E">
              <w:rPr>
                <w:rFonts w:eastAsia="MS Mincho" w:cstheme="minorHAnsi"/>
                <w:noProof/>
                <w:sz w:val="24"/>
                <w:szCs w:val="24"/>
              </w:rPr>
              <w:t>Placer County Office of Education</w:t>
            </w:r>
          </w:p>
          <w:p w14:paraId="17759B76" w14:textId="77777777" w:rsidR="00775297" w:rsidRPr="0018576E" w:rsidRDefault="00775297">
            <w:pPr>
              <w:numPr>
                <w:ilvl w:val="0"/>
                <w:numId w:val="1"/>
              </w:numPr>
              <w:contextualSpacing/>
              <w:rPr>
                <w:rFonts w:eastAsia="MS Mincho" w:cstheme="minorHAnsi"/>
                <w:noProof/>
                <w:sz w:val="24"/>
                <w:szCs w:val="24"/>
              </w:rPr>
            </w:pPr>
            <w:r w:rsidRPr="0018576E">
              <w:rPr>
                <w:rFonts w:eastAsia="MS Mincho" w:cstheme="minorHAnsi"/>
                <w:noProof/>
                <w:sz w:val="24"/>
                <w:szCs w:val="24"/>
              </w:rPr>
              <w:t>Special Education Local Plan Area</w:t>
            </w:r>
          </w:p>
          <w:p w14:paraId="5C2A667E" w14:textId="46F88FFD" w:rsidR="00775297" w:rsidRPr="0018576E" w:rsidRDefault="00775297">
            <w:pPr>
              <w:numPr>
                <w:ilvl w:val="0"/>
                <w:numId w:val="1"/>
              </w:numPr>
              <w:contextualSpacing/>
              <w:rPr>
                <w:rFonts w:eastAsia="MS Mincho" w:cstheme="minorHAnsi"/>
                <w:noProof/>
                <w:sz w:val="24"/>
                <w:szCs w:val="24"/>
              </w:rPr>
            </w:pPr>
            <w:r w:rsidRPr="0018576E">
              <w:rPr>
                <w:rFonts w:eastAsia="MS Mincho" w:cstheme="minorHAnsi"/>
                <w:noProof/>
                <w:sz w:val="24"/>
                <w:szCs w:val="24"/>
              </w:rPr>
              <w:t>School districts including Auburn Union and Western Placer Unified School District</w:t>
            </w:r>
          </w:p>
        </w:tc>
      </w:tr>
      <w:tr w:rsidR="00775297" w:rsidRPr="0018576E" w14:paraId="15CD88BD" w14:textId="77777777" w:rsidTr="00775297">
        <w:tc>
          <w:tcPr>
            <w:tcW w:w="10214" w:type="dxa"/>
            <w:gridSpan w:val="3"/>
          </w:tcPr>
          <w:p w14:paraId="714A2F17" w14:textId="77777777" w:rsidR="00775297" w:rsidRPr="0018576E" w:rsidRDefault="00775297" w:rsidP="00C94A59">
            <w:pPr>
              <w:rPr>
                <w:rFonts w:cstheme="minorHAnsi"/>
                <w:sz w:val="24"/>
                <w:szCs w:val="24"/>
              </w:rPr>
            </w:pPr>
            <w:r w:rsidRPr="0018576E">
              <w:rPr>
                <w:rFonts w:cstheme="minorHAnsi"/>
                <w:sz w:val="24"/>
                <w:szCs w:val="24"/>
              </w:rPr>
              <w:t>Summary of Services:</w:t>
            </w:r>
          </w:p>
          <w:p w14:paraId="45FD7FCA" w14:textId="77777777" w:rsidR="00775297" w:rsidRPr="0018576E" w:rsidRDefault="00775297" w:rsidP="00C94A59">
            <w:pPr>
              <w:rPr>
                <w:rFonts w:eastAsia="MS Mincho" w:cstheme="minorHAnsi"/>
                <w:noProof/>
                <w:sz w:val="24"/>
                <w:szCs w:val="24"/>
              </w:rPr>
            </w:pPr>
            <w:r w:rsidRPr="0018576E">
              <w:rPr>
                <w:rFonts w:eastAsia="MS Mincho" w:cstheme="minorHAnsi"/>
                <w:noProof/>
                <w:sz w:val="24"/>
                <w:szCs w:val="24"/>
              </w:rPr>
              <w:t xml:space="preserve">For 31 years, Placer county has had a System of Care structure called the System Management Advocacy Resource Team (SMART), which is focused on the key outcomes for Placer County for children and families to be safe, healthy, at home, in school, and out of trouble. MHSSA funds will be used to broaden Placer County’s existing System of Care partnership with school-based programs, increased staff, and expanded access on school campuses to a continuum of services and supports for children and their families, by creating and sustaining a Wellness Center at each of four school sites. </w:t>
            </w:r>
          </w:p>
          <w:p w14:paraId="291C3ABB" w14:textId="77777777" w:rsidR="00775297" w:rsidRPr="0018576E" w:rsidRDefault="00775297" w:rsidP="00C94A59">
            <w:pPr>
              <w:rPr>
                <w:rFonts w:eastAsia="MS Mincho" w:cstheme="minorHAnsi"/>
                <w:noProof/>
                <w:sz w:val="24"/>
                <w:szCs w:val="24"/>
              </w:rPr>
            </w:pPr>
          </w:p>
          <w:p w14:paraId="3B05E350" w14:textId="77777777" w:rsidR="00775297" w:rsidRPr="0018576E" w:rsidRDefault="00775297" w:rsidP="00C94A59">
            <w:pPr>
              <w:rPr>
                <w:rFonts w:eastAsia="MS Mincho" w:cstheme="minorHAnsi"/>
                <w:noProof/>
                <w:sz w:val="24"/>
                <w:szCs w:val="24"/>
              </w:rPr>
            </w:pPr>
            <w:r w:rsidRPr="0018576E">
              <w:rPr>
                <w:rFonts w:eastAsia="MS Mincho" w:cstheme="minorHAnsi"/>
                <w:noProof/>
                <w:sz w:val="24"/>
                <w:szCs w:val="24"/>
              </w:rPr>
              <w:t xml:space="preserve">Each Wellness Center will not only be a program, but also a physical space on campus where staff will be co-located. It will be a mental health resource and provider site where students and their families can access prevention, early intervention, intensive, and crisis mental health services and referrals. It is also where school staff can access the program for training, consultation and increased mental health literacy. </w:t>
            </w:r>
          </w:p>
          <w:p w14:paraId="6BEE438F" w14:textId="77777777" w:rsidR="00775297" w:rsidRPr="0018576E" w:rsidRDefault="00775297" w:rsidP="00C94A59">
            <w:pPr>
              <w:rPr>
                <w:rFonts w:eastAsia="MS Mincho" w:cstheme="minorHAnsi"/>
                <w:noProof/>
                <w:sz w:val="24"/>
                <w:szCs w:val="24"/>
              </w:rPr>
            </w:pPr>
          </w:p>
          <w:p w14:paraId="62E14B7F" w14:textId="524B5A36" w:rsidR="00002B90" w:rsidRPr="0018576E" w:rsidRDefault="00775297" w:rsidP="00C94A59">
            <w:pPr>
              <w:rPr>
                <w:rFonts w:eastAsia="MS Mincho" w:cstheme="minorHAnsi"/>
                <w:noProof/>
                <w:sz w:val="24"/>
                <w:szCs w:val="24"/>
              </w:rPr>
            </w:pPr>
            <w:r w:rsidRPr="0018576E">
              <w:rPr>
                <w:rFonts w:eastAsia="MS Mincho" w:cstheme="minorHAnsi"/>
                <w:noProof/>
                <w:sz w:val="24"/>
                <w:szCs w:val="24"/>
              </w:rPr>
              <w:t>Grant funds will be used to hire six Mental Health Specialists and four Family and Youth Community Liaisons to provide services at the Wellness Centers, which will also utilize existing school-based mental health staff, who will be reallocated and trained. In addition to the array of school based mental health services offered by the new Wellness Program, the Wellness staff will:</w:t>
            </w:r>
          </w:p>
          <w:p w14:paraId="33D72D56" w14:textId="77777777" w:rsidR="00775297" w:rsidRPr="0018576E" w:rsidRDefault="00775297">
            <w:pPr>
              <w:numPr>
                <w:ilvl w:val="0"/>
                <w:numId w:val="29"/>
              </w:numPr>
              <w:contextualSpacing/>
              <w:rPr>
                <w:rFonts w:eastAsia="MS Mincho" w:cstheme="minorHAnsi"/>
                <w:noProof/>
                <w:sz w:val="24"/>
                <w:szCs w:val="24"/>
              </w:rPr>
            </w:pPr>
            <w:r w:rsidRPr="0018576E">
              <w:rPr>
                <w:rFonts w:eastAsia="MS Mincho" w:cstheme="minorHAnsi"/>
                <w:noProof/>
                <w:sz w:val="24"/>
                <w:szCs w:val="24"/>
              </w:rPr>
              <w:t>Assist students and families with linkage to community-based referrals</w:t>
            </w:r>
          </w:p>
          <w:p w14:paraId="60F2FD21" w14:textId="77777777" w:rsidR="00775297" w:rsidRPr="0018576E" w:rsidRDefault="00775297">
            <w:pPr>
              <w:numPr>
                <w:ilvl w:val="0"/>
                <w:numId w:val="29"/>
              </w:numPr>
              <w:contextualSpacing/>
              <w:rPr>
                <w:rFonts w:eastAsia="MS Mincho" w:cstheme="minorHAnsi"/>
                <w:noProof/>
                <w:sz w:val="24"/>
                <w:szCs w:val="24"/>
              </w:rPr>
            </w:pPr>
            <w:r w:rsidRPr="0018576E">
              <w:rPr>
                <w:rFonts w:eastAsia="MS Mincho" w:cstheme="minorHAnsi"/>
                <w:noProof/>
                <w:sz w:val="24"/>
                <w:szCs w:val="24"/>
              </w:rPr>
              <w:t>Provide mental health services</w:t>
            </w:r>
          </w:p>
          <w:p w14:paraId="64E5C05D" w14:textId="77777777" w:rsidR="00775297" w:rsidRPr="0018576E" w:rsidRDefault="00775297">
            <w:pPr>
              <w:numPr>
                <w:ilvl w:val="0"/>
                <w:numId w:val="29"/>
              </w:numPr>
              <w:contextualSpacing/>
              <w:rPr>
                <w:rFonts w:eastAsia="MS Mincho" w:cstheme="minorHAnsi"/>
                <w:noProof/>
                <w:sz w:val="24"/>
                <w:szCs w:val="24"/>
              </w:rPr>
            </w:pPr>
            <w:r w:rsidRPr="0018576E">
              <w:rPr>
                <w:rFonts w:eastAsia="MS Mincho" w:cstheme="minorHAnsi"/>
                <w:noProof/>
                <w:sz w:val="24"/>
                <w:szCs w:val="24"/>
              </w:rPr>
              <w:t xml:space="preserve">Facilitate mental health education to school staff </w:t>
            </w:r>
          </w:p>
          <w:p w14:paraId="5D11A6C5" w14:textId="77777777" w:rsidR="00775297" w:rsidRPr="0018576E" w:rsidRDefault="00775297">
            <w:pPr>
              <w:numPr>
                <w:ilvl w:val="0"/>
                <w:numId w:val="29"/>
              </w:numPr>
              <w:contextualSpacing/>
              <w:rPr>
                <w:rFonts w:eastAsia="MS Mincho" w:cstheme="minorHAnsi"/>
                <w:noProof/>
                <w:sz w:val="24"/>
                <w:szCs w:val="24"/>
              </w:rPr>
            </w:pPr>
            <w:r w:rsidRPr="0018576E">
              <w:rPr>
                <w:rFonts w:eastAsia="MS Mincho" w:cstheme="minorHAnsi"/>
                <w:noProof/>
                <w:sz w:val="24"/>
                <w:szCs w:val="24"/>
              </w:rPr>
              <w:t>Partner with teachers to infuse social emtional learning and mental health content into their curricula</w:t>
            </w:r>
          </w:p>
          <w:p w14:paraId="0937BE7E" w14:textId="77777777" w:rsidR="00775297" w:rsidRPr="0018576E" w:rsidRDefault="00775297">
            <w:pPr>
              <w:numPr>
                <w:ilvl w:val="0"/>
                <w:numId w:val="29"/>
              </w:numPr>
              <w:contextualSpacing/>
              <w:rPr>
                <w:rFonts w:eastAsia="MS Mincho" w:cstheme="minorHAnsi"/>
                <w:noProof/>
                <w:sz w:val="24"/>
                <w:szCs w:val="24"/>
              </w:rPr>
            </w:pPr>
            <w:r w:rsidRPr="0018576E">
              <w:rPr>
                <w:rFonts w:eastAsia="MS Mincho" w:cstheme="minorHAnsi"/>
                <w:noProof/>
                <w:sz w:val="24"/>
                <w:szCs w:val="24"/>
              </w:rPr>
              <w:t>Engage parents and families to reduce complicating factors that impact mental wellbeing, such as food and housing insecurity, access to health care, and employment</w:t>
            </w:r>
          </w:p>
          <w:p w14:paraId="3A93A2F8" w14:textId="77777777" w:rsidR="00775297" w:rsidRPr="0018576E" w:rsidRDefault="00775297" w:rsidP="00C94A59">
            <w:pPr>
              <w:rPr>
                <w:rFonts w:eastAsia="MS Mincho" w:cstheme="minorHAnsi"/>
                <w:noProof/>
                <w:sz w:val="24"/>
                <w:szCs w:val="24"/>
              </w:rPr>
            </w:pPr>
          </w:p>
          <w:p w14:paraId="4CDFCA9A" w14:textId="77777777" w:rsidR="00775297" w:rsidRPr="0018576E" w:rsidRDefault="00775297" w:rsidP="00C94A59">
            <w:pPr>
              <w:rPr>
                <w:rFonts w:eastAsia="MS Mincho" w:cstheme="minorHAnsi"/>
                <w:noProof/>
                <w:sz w:val="24"/>
                <w:szCs w:val="24"/>
              </w:rPr>
            </w:pPr>
            <w:r w:rsidRPr="0018576E">
              <w:rPr>
                <w:rFonts w:eastAsia="MS Mincho" w:cstheme="minorHAnsi"/>
                <w:noProof/>
                <w:sz w:val="24"/>
                <w:szCs w:val="24"/>
              </w:rPr>
              <w:t>Staff will also merge into the community for family and student support, including providing trainings for families in places where they live and work, and will blend into the school community providing presentations in classrooms and responding to mental health needs throughout the campus.</w:t>
            </w:r>
          </w:p>
          <w:p w14:paraId="406C4CDD" w14:textId="77777777" w:rsidR="00775297" w:rsidRPr="0018576E" w:rsidRDefault="00775297" w:rsidP="00C94A59">
            <w:pPr>
              <w:rPr>
                <w:rFonts w:cstheme="minorHAnsi"/>
              </w:rPr>
            </w:pPr>
          </w:p>
        </w:tc>
      </w:tr>
    </w:tbl>
    <w:p w14:paraId="31AE0BA9" w14:textId="6E1F1486" w:rsidR="00775297" w:rsidRPr="0018576E" w:rsidRDefault="00775297"/>
    <w:p w14:paraId="39635C8E" w14:textId="33E28170" w:rsidR="00592C61" w:rsidRPr="0018576E" w:rsidRDefault="00592C61"/>
    <w:p w14:paraId="138C74F7" w14:textId="0E6FE1F4" w:rsidR="00592C61" w:rsidRPr="0018576E" w:rsidRDefault="00592C61"/>
    <w:p w14:paraId="753C0649" w14:textId="1ACA04A6" w:rsidR="00592C61" w:rsidRDefault="00592C61"/>
    <w:p w14:paraId="1141065D" w14:textId="77777777" w:rsidR="00E53455" w:rsidRDefault="00E53455"/>
    <w:p w14:paraId="715D52E5" w14:textId="77777777" w:rsidR="00E53455" w:rsidRDefault="00E53455"/>
    <w:p w14:paraId="14F13C96" w14:textId="77777777" w:rsidR="00E53455" w:rsidRDefault="00E53455"/>
    <w:tbl>
      <w:tblPr>
        <w:tblStyle w:val="TableGrid"/>
        <w:tblW w:w="0" w:type="auto"/>
        <w:tblLook w:val="04A0" w:firstRow="1" w:lastRow="0" w:firstColumn="1" w:lastColumn="0" w:noHBand="0" w:noVBand="1"/>
      </w:tblPr>
      <w:tblGrid>
        <w:gridCol w:w="2282"/>
        <w:gridCol w:w="2483"/>
        <w:gridCol w:w="5449"/>
      </w:tblGrid>
      <w:tr w:rsidR="00E53455" w:rsidRPr="0018576E" w14:paraId="51F7DDDF" w14:textId="77777777" w:rsidTr="001726B0">
        <w:tc>
          <w:tcPr>
            <w:tcW w:w="2282" w:type="dxa"/>
            <w:shd w:val="clear" w:color="auto" w:fill="D5DCE4" w:themeFill="text2" w:themeFillTint="33"/>
          </w:tcPr>
          <w:p w14:paraId="22A58E90" w14:textId="0D4AA5ED" w:rsidR="00E53455" w:rsidRPr="0018576E" w:rsidRDefault="00E53455" w:rsidP="001726B0">
            <w:pPr>
              <w:rPr>
                <w:rFonts w:cstheme="minorHAnsi"/>
                <w:b/>
                <w:bCs/>
                <w:sz w:val="28"/>
                <w:szCs w:val="28"/>
              </w:rPr>
            </w:pPr>
            <w:r w:rsidRPr="0018576E">
              <w:rPr>
                <w:rFonts w:cstheme="minorHAnsi"/>
                <w:b/>
                <w:bCs/>
                <w:sz w:val="28"/>
                <w:szCs w:val="28"/>
              </w:rPr>
              <w:lastRenderedPageBreak/>
              <w:t>Pl</w:t>
            </w:r>
            <w:r>
              <w:rPr>
                <w:rFonts w:cstheme="minorHAnsi"/>
                <w:b/>
                <w:bCs/>
                <w:sz w:val="28"/>
                <w:szCs w:val="28"/>
              </w:rPr>
              <w:t>umas</w:t>
            </w:r>
          </w:p>
          <w:p w14:paraId="445AF744" w14:textId="77777777" w:rsidR="00E53455" w:rsidRPr="0018576E" w:rsidRDefault="00E53455" w:rsidP="001726B0">
            <w:pPr>
              <w:rPr>
                <w:rFonts w:cstheme="minorHAnsi"/>
              </w:rPr>
            </w:pPr>
          </w:p>
        </w:tc>
        <w:tc>
          <w:tcPr>
            <w:tcW w:w="2483" w:type="dxa"/>
            <w:shd w:val="clear" w:color="auto" w:fill="D5DCE4" w:themeFill="text2" w:themeFillTint="33"/>
          </w:tcPr>
          <w:p w14:paraId="57A35590" w14:textId="77777777" w:rsidR="00E53455" w:rsidRPr="00C727F9" w:rsidRDefault="00E53455" w:rsidP="00E53455">
            <w:pPr>
              <w:rPr>
                <w:rFonts w:cstheme="minorHAnsi"/>
                <w:sz w:val="24"/>
                <w:szCs w:val="24"/>
              </w:rPr>
            </w:pPr>
            <w:r w:rsidRPr="00C727F9">
              <w:rPr>
                <w:sz w:val="24"/>
                <w:szCs w:val="24"/>
              </w:rPr>
              <w:t>Total Funding</w:t>
            </w:r>
            <w:r>
              <w:rPr>
                <w:sz w:val="24"/>
                <w:szCs w:val="24"/>
              </w:rPr>
              <w:t xml:space="preserve">: </w:t>
            </w:r>
          </w:p>
          <w:p w14:paraId="70CCB415" w14:textId="30166C13" w:rsidR="00E53455" w:rsidRPr="0018576E" w:rsidRDefault="00E53455" w:rsidP="00E53455">
            <w:pPr>
              <w:rPr>
                <w:rFonts w:cstheme="minorHAnsi"/>
                <w:sz w:val="24"/>
                <w:szCs w:val="24"/>
              </w:rPr>
            </w:pPr>
            <w:r w:rsidRPr="00720958">
              <w:rPr>
                <w:rFonts w:cstheme="minorHAnsi"/>
                <w:sz w:val="24"/>
                <w:szCs w:val="24"/>
              </w:rPr>
              <w:t>$1,749,800</w:t>
            </w:r>
          </w:p>
          <w:p w14:paraId="7825754C" w14:textId="77777777" w:rsidR="00E53455" w:rsidRPr="0018576E" w:rsidRDefault="00E53455" w:rsidP="001726B0">
            <w:pPr>
              <w:rPr>
                <w:rFonts w:cstheme="minorHAnsi"/>
                <w:sz w:val="24"/>
                <w:szCs w:val="24"/>
              </w:rPr>
            </w:pPr>
          </w:p>
        </w:tc>
        <w:tc>
          <w:tcPr>
            <w:tcW w:w="5449" w:type="dxa"/>
            <w:shd w:val="clear" w:color="auto" w:fill="D5DCE4" w:themeFill="text2" w:themeFillTint="33"/>
          </w:tcPr>
          <w:p w14:paraId="18D3D614" w14:textId="77777777" w:rsidR="00E53455" w:rsidRPr="0018576E" w:rsidRDefault="00E53455" w:rsidP="00E53455">
            <w:pPr>
              <w:rPr>
                <w:rFonts w:cstheme="minorHAnsi"/>
                <w:sz w:val="24"/>
                <w:szCs w:val="24"/>
              </w:rPr>
            </w:pPr>
            <w:r w:rsidRPr="0018576E">
              <w:rPr>
                <w:rFonts w:cstheme="minorHAnsi"/>
                <w:sz w:val="24"/>
                <w:szCs w:val="24"/>
              </w:rPr>
              <w:t>Partnership</w:t>
            </w:r>
            <w:r>
              <w:rPr>
                <w:rFonts w:cstheme="minorHAnsi"/>
                <w:sz w:val="24"/>
                <w:szCs w:val="24"/>
              </w:rPr>
              <w:t xml:space="preserve"> Entitie</w:t>
            </w:r>
            <w:r w:rsidRPr="0018576E">
              <w:rPr>
                <w:rFonts w:cstheme="minorHAnsi"/>
                <w:sz w:val="24"/>
                <w:szCs w:val="24"/>
              </w:rPr>
              <w:t>s:</w:t>
            </w:r>
            <w:r w:rsidRPr="0018576E">
              <w:rPr>
                <w:rFonts w:eastAsia="MS Mincho" w:cstheme="minorHAnsi"/>
                <w:noProof/>
                <w:sz w:val="24"/>
                <w:szCs w:val="24"/>
              </w:rPr>
              <w:t xml:space="preserve"> </w:t>
            </w:r>
          </w:p>
          <w:p w14:paraId="11C87923" w14:textId="77777777" w:rsidR="00E53455" w:rsidRDefault="00E53455" w:rsidP="00E53455">
            <w:pPr>
              <w:numPr>
                <w:ilvl w:val="0"/>
                <w:numId w:val="1"/>
              </w:numPr>
              <w:contextualSpacing/>
              <w:rPr>
                <w:rFonts w:cstheme="minorHAnsi"/>
                <w:sz w:val="24"/>
                <w:szCs w:val="24"/>
                <w:lang w:eastAsia="ja-JP"/>
              </w:rPr>
            </w:pPr>
            <w:r>
              <w:rPr>
                <w:rFonts w:cstheme="minorHAnsi"/>
                <w:sz w:val="24"/>
                <w:szCs w:val="24"/>
                <w:lang w:eastAsia="ja-JP"/>
              </w:rPr>
              <w:t>Plumas County Behavioral Health</w:t>
            </w:r>
          </w:p>
          <w:p w14:paraId="52DBEC36" w14:textId="77777777" w:rsidR="00E53455" w:rsidRPr="0018576E" w:rsidRDefault="00E53455" w:rsidP="00E53455">
            <w:pPr>
              <w:numPr>
                <w:ilvl w:val="0"/>
                <w:numId w:val="1"/>
              </w:numPr>
              <w:contextualSpacing/>
              <w:rPr>
                <w:rFonts w:cstheme="minorHAnsi"/>
                <w:sz w:val="24"/>
                <w:szCs w:val="24"/>
                <w:lang w:eastAsia="ja-JP"/>
              </w:rPr>
            </w:pPr>
            <w:r>
              <w:rPr>
                <w:rFonts w:cstheme="minorHAnsi"/>
                <w:sz w:val="24"/>
                <w:szCs w:val="24"/>
                <w:lang w:eastAsia="ja-JP"/>
              </w:rPr>
              <w:t>Plumas County Office of Education</w:t>
            </w:r>
          </w:p>
          <w:p w14:paraId="5A01ABCE" w14:textId="77777777" w:rsidR="00E53455" w:rsidRDefault="00E53455" w:rsidP="00E53455">
            <w:pPr>
              <w:numPr>
                <w:ilvl w:val="0"/>
                <w:numId w:val="1"/>
              </w:numPr>
              <w:contextualSpacing/>
              <w:rPr>
                <w:rFonts w:cstheme="minorHAnsi"/>
                <w:sz w:val="24"/>
                <w:szCs w:val="24"/>
                <w:lang w:eastAsia="ja-JP"/>
              </w:rPr>
            </w:pPr>
            <w:r>
              <w:rPr>
                <w:rFonts w:cstheme="minorHAnsi"/>
                <w:sz w:val="24"/>
                <w:szCs w:val="24"/>
                <w:lang w:eastAsia="ja-JP"/>
              </w:rPr>
              <w:t>Plumas Unified School District</w:t>
            </w:r>
          </w:p>
          <w:p w14:paraId="7994867A" w14:textId="0D28F606" w:rsidR="00E53455" w:rsidRPr="0018576E" w:rsidRDefault="00E53455" w:rsidP="00E53455">
            <w:pPr>
              <w:numPr>
                <w:ilvl w:val="0"/>
                <w:numId w:val="1"/>
              </w:numPr>
              <w:contextualSpacing/>
              <w:rPr>
                <w:rFonts w:eastAsia="MS Mincho" w:cstheme="minorHAnsi"/>
                <w:noProof/>
                <w:sz w:val="24"/>
                <w:szCs w:val="24"/>
              </w:rPr>
            </w:pPr>
            <w:r>
              <w:rPr>
                <w:rFonts w:cstheme="minorHAnsi"/>
                <w:sz w:val="24"/>
                <w:szCs w:val="24"/>
                <w:lang w:eastAsia="ja-JP"/>
              </w:rPr>
              <w:t>Plumas County Charter School</w:t>
            </w:r>
          </w:p>
        </w:tc>
      </w:tr>
      <w:tr w:rsidR="00E53455" w:rsidRPr="0018576E" w14:paraId="6ACA65C4" w14:textId="77777777" w:rsidTr="001726B0">
        <w:tc>
          <w:tcPr>
            <w:tcW w:w="10214" w:type="dxa"/>
            <w:gridSpan w:val="3"/>
          </w:tcPr>
          <w:p w14:paraId="2C9B7F3B" w14:textId="77777777" w:rsidR="00E53455" w:rsidRPr="00C727F9" w:rsidRDefault="00E53455" w:rsidP="00E53455">
            <w:pPr>
              <w:rPr>
                <w:rFonts w:eastAsia="MS Mincho" w:cstheme="minorHAnsi"/>
                <w:noProof/>
                <w:sz w:val="24"/>
                <w:szCs w:val="24"/>
              </w:rPr>
            </w:pPr>
            <w:r w:rsidRPr="00C727F9">
              <w:rPr>
                <w:rFonts w:cstheme="minorHAnsi"/>
                <w:sz w:val="24"/>
                <w:szCs w:val="24"/>
              </w:rPr>
              <w:t>Summary of Services:</w:t>
            </w:r>
            <w:r w:rsidRPr="00C727F9">
              <w:rPr>
                <w:rFonts w:eastAsia="MS Mincho" w:cstheme="minorHAnsi"/>
                <w:noProof/>
                <w:sz w:val="24"/>
                <w:szCs w:val="24"/>
              </w:rPr>
              <w:t xml:space="preserve"> </w:t>
            </w:r>
          </w:p>
          <w:p w14:paraId="646CC9C8" w14:textId="77777777" w:rsidR="00E53455" w:rsidRDefault="00E53455" w:rsidP="00E53455">
            <w:pPr>
              <w:pStyle w:val="Default"/>
            </w:pPr>
            <w:r w:rsidRPr="0051382A">
              <w:t xml:space="preserve">In partnership, </w:t>
            </w:r>
            <w:r>
              <w:t xml:space="preserve">Plumas County Office of Education, </w:t>
            </w:r>
            <w:r w:rsidRPr="0051382A">
              <w:t xml:space="preserve">Plumas Unified School District, Plumas County Charter School, and Plumas County Behavioral Health (PCBH) propose to offer behavioral health treatment services in each school throughout the county via telehealth. PCBH will contract with a private vendor who has the experience and network capable of delivering services remotely in rural and </w:t>
            </w:r>
            <w:proofErr w:type="gramStart"/>
            <w:r w:rsidRPr="0051382A">
              <w:t>economically disadvantaged</w:t>
            </w:r>
            <w:proofErr w:type="gramEnd"/>
            <w:r w:rsidRPr="0051382A">
              <w:t xml:space="preserve"> communities. Services will include</w:t>
            </w:r>
            <w:r>
              <w:t>:</w:t>
            </w:r>
            <w:r w:rsidRPr="0051382A">
              <w:t xml:space="preserve"> </w:t>
            </w:r>
          </w:p>
          <w:p w14:paraId="3C85E535" w14:textId="77777777" w:rsidR="00E53455" w:rsidRDefault="00E53455" w:rsidP="00E53455">
            <w:pPr>
              <w:pStyle w:val="Default"/>
              <w:numPr>
                <w:ilvl w:val="0"/>
                <w:numId w:val="68"/>
              </w:numPr>
            </w:pPr>
            <w:r>
              <w:t>S</w:t>
            </w:r>
            <w:r w:rsidRPr="0051382A">
              <w:t>creening and assessment</w:t>
            </w:r>
          </w:p>
          <w:p w14:paraId="77B6FD24" w14:textId="77777777" w:rsidR="00E53455" w:rsidRDefault="00E53455" w:rsidP="00E53455">
            <w:pPr>
              <w:pStyle w:val="Default"/>
              <w:numPr>
                <w:ilvl w:val="0"/>
                <w:numId w:val="68"/>
              </w:numPr>
            </w:pPr>
            <w:r>
              <w:t>B</w:t>
            </w:r>
            <w:r w:rsidRPr="0051382A">
              <w:t>rief treatment and intervention services</w:t>
            </w:r>
          </w:p>
          <w:p w14:paraId="421A3495" w14:textId="77777777" w:rsidR="00E53455" w:rsidRDefault="00E53455" w:rsidP="00E53455">
            <w:pPr>
              <w:pStyle w:val="Default"/>
              <w:numPr>
                <w:ilvl w:val="0"/>
                <w:numId w:val="68"/>
              </w:numPr>
            </w:pPr>
            <w:r>
              <w:t>C</w:t>
            </w:r>
            <w:r w:rsidRPr="0051382A">
              <w:t>risis assessment and intervention</w:t>
            </w:r>
          </w:p>
          <w:p w14:paraId="025FFE31" w14:textId="77777777" w:rsidR="00E53455" w:rsidRDefault="00E53455" w:rsidP="00E53455">
            <w:pPr>
              <w:pStyle w:val="Default"/>
              <w:numPr>
                <w:ilvl w:val="0"/>
                <w:numId w:val="68"/>
              </w:numPr>
            </w:pPr>
            <w:r>
              <w:t>P</w:t>
            </w:r>
            <w:r w:rsidRPr="0051382A">
              <w:t>roviding support and collateral services to teachers in responding to students' behavioral health concerns</w:t>
            </w:r>
          </w:p>
          <w:p w14:paraId="37A74AE9" w14:textId="77777777" w:rsidR="00E53455" w:rsidRDefault="00E53455" w:rsidP="00E53455">
            <w:pPr>
              <w:pStyle w:val="Default"/>
              <w:numPr>
                <w:ilvl w:val="0"/>
                <w:numId w:val="68"/>
              </w:numPr>
            </w:pPr>
            <w:r>
              <w:t>R</w:t>
            </w:r>
            <w:r w:rsidRPr="0051382A">
              <w:t xml:space="preserve">eferrals and linkages to community resources as needed </w:t>
            </w:r>
          </w:p>
          <w:p w14:paraId="27F18D76" w14:textId="77777777" w:rsidR="00E53455" w:rsidRDefault="00E53455" w:rsidP="00E53455">
            <w:pPr>
              <w:pStyle w:val="Default"/>
            </w:pPr>
          </w:p>
          <w:p w14:paraId="78CCB6EA" w14:textId="77777777" w:rsidR="00E53455" w:rsidRDefault="00E53455" w:rsidP="00E53455">
            <w:pPr>
              <w:pStyle w:val="Default"/>
            </w:pPr>
            <w:r w:rsidRPr="0008671C">
              <w:t>Our contracted teletherapy provider</w:t>
            </w:r>
            <w:r>
              <w:t>,</w:t>
            </w:r>
            <w:r w:rsidRPr="0008671C">
              <w:t xml:space="preserve"> </w:t>
            </w:r>
            <w:proofErr w:type="spellStart"/>
            <w:r w:rsidRPr="0008671C">
              <w:t>TinyEye</w:t>
            </w:r>
            <w:proofErr w:type="spellEnd"/>
            <w:r w:rsidRPr="0008671C">
              <w:t xml:space="preserve"> </w:t>
            </w:r>
            <w:r>
              <w:t>T</w:t>
            </w:r>
            <w:r w:rsidRPr="0008671C">
              <w:t xml:space="preserve">herapy </w:t>
            </w:r>
            <w:r>
              <w:t>S</w:t>
            </w:r>
            <w:r w:rsidRPr="0008671C">
              <w:t>ervices</w:t>
            </w:r>
            <w:r>
              <w:t>,</w:t>
            </w:r>
            <w:r w:rsidRPr="0008671C">
              <w:t xml:space="preserve"> will assign qualified mental health therapists to our school sites located throughout the county. </w:t>
            </w:r>
            <w:r>
              <w:t>A</w:t>
            </w:r>
            <w:r w:rsidRPr="0008671C">
              <w:t xml:space="preserve"> grant coordinator will monitor contracted providers, facilitate the appointment scheduling process, communication, and reporting, and ensure services are operating smoothly. Staff will receive training and resources for responding to </w:t>
            </w:r>
            <w:proofErr w:type="gramStart"/>
            <w:r w:rsidRPr="0008671C">
              <w:t>mental</w:t>
            </w:r>
            <w:proofErr w:type="gramEnd"/>
            <w:r w:rsidRPr="0008671C">
              <w:t xml:space="preserve"> health needs of youth.</w:t>
            </w:r>
          </w:p>
          <w:p w14:paraId="0FCA9BDF" w14:textId="77777777" w:rsidR="00E53455" w:rsidRPr="0018576E" w:rsidRDefault="00E53455" w:rsidP="001726B0">
            <w:pPr>
              <w:rPr>
                <w:rFonts w:cstheme="minorHAnsi"/>
              </w:rPr>
            </w:pPr>
          </w:p>
        </w:tc>
      </w:tr>
    </w:tbl>
    <w:p w14:paraId="7DFC9508" w14:textId="77777777" w:rsidR="00E53455" w:rsidRPr="0018576E" w:rsidRDefault="00E53455"/>
    <w:p w14:paraId="53211DF5" w14:textId="38872F0C" w:rsidR="00592C61" w:rsidRPr="0018576E" w:rsidRDefault="00592C61"/>
    <w:p w14:paraId="0F662634" w14:textId="5CD46577" w:rsidR="00592C61" w:rsidRDefault="00592C61"/>
    <w:p w14:paraId="6B78C388" w14:textId="77777777" w:rsidR="00E53455" w:rsidRDefault="00E53455"/>
    <w:p w14:paraId="6E30EFEC" w14:textId="77777777" w:rsidR="00E53455" w:rsidRDefault="00E53455"/>
    <w:p w14:paraId="1B89C5BD" w14:textId="77777777" w:rsidR="00E53455" w:rsidRDefault="00E53455"/>
    <w:p w14:paraId="61FDF9ED" w14:textId="77777777" w:rsidR="00E53455" w:rsidRDefault="00E53455"/>
    <w:p w14:paraId="6499D2A8" w14:textId="77777777" w:rsidR="00E53455" w:rsidRDefault="00E53455"/>
    <w:p w14:paraId="5913DCC6" w14:textId="77777777" w:rsidR="00E53455" w:rsidRDefault="00E53455"/>
    <w:p w14:paraId="0BD670C5" w14:textId="77777777" w:rsidR="00E53455" w:rsidRDefault="00E53455"/>
    <w:p w14:paraId="6B420D26" w14:textId="77777777" w:rsidR="00E53455" w:rsidRDefault="00E53455"/>
    <w:p w14:paraId="5F88F938" w14:textId="77777777" w:rsidR="00E53455" w:rsidRDefault="00E53455"/>
    <w:p w14:paraId="06F78EDB" w14:textId="77777777" w:rsidR="00E53455" w:rsidRPr="0018576E" w:rsidRDefault="00E53455"/>
    <w:tbl>
      <w:tblPr>
        <w:tblStyle w:val="TableGrid"/>
        <w:tblW w:w="0" w:type="auto"/>
        <w:tblLook w:val="04A0" w:firstRow="1" w:lastRow="0" w:firstColumn="1" w:lastColumn="0" w:noHBand="0" w:noVBand="1"/>
      </w:tblPr>
      <w:tblGrid>
        <w:gridCol w:w="2339"/>
        <w:gridCol w:w="2516"/>
        <w:gridCol w:w="5359"/>
      </w:tblGrid>
      <w:tr w:rsidR="0018576E" w:rsidRPr="0018576E" w14:paraId="6F332A92" w14:textId="77777777" w:rsidTr="000F6EC0">
        <w:tc>
          <w:tcPr>
            <w:tcW w:w="2339" w:type="dxa"/>
            <w:shd w:val="clear" w:color="auto" w:fill="D5DCE4" w:themeFill="text2" w:themeFillTint="33"/>
          </w:tcPr>
          <w:p w14:paraId="6EBE2231" w14:textId="77777777" w:rsidR="00592C61" w:rsidRPr="0018576E" w:rsidRDefault="00592C61" w:rsidP="00C94A59">
            <w:pPr>
              <w:rPr>
                <w:rFonts w:cstheme="minorHAnsi"/>
                <w:sz w:val="28"/>
                <w:szCs w:val="28"/>
              </w:rPr>
            </w:pPr>
            <w:r w:rsidRPr="0018576E">
              <w:rPr>
                <w:rFonts w:cstheme="minorHAnsi"/>
                <w:b/>
                <w:bCs/>
                <w:sz w:val="28"/>
                <w:szCs w:val="28"/>
              </w:rPr>
              <w:lastRenderedPageBreak/>
              <w:t>Riverside</w:t>
            </w:r>
          </w:p>
        </w:tc>
        <w:tc>
          <w:tcPr>
            <w:tcW w:w="2516" w:type="dxa"/>
            <w:shd w:val="clear" w:color="auto" w:fill="D5DCE4" w:themeFill="text2" w:themeFillTint="33"/>
          </w:tcPr>
          <w:p w14:paraId="0F329AC7" w14:textId="570325B4" w:rsidR="00592C61" w:rsidRPr="0018576E" w:rsidRDefault="00592C61" w:rsidP="00C94A59">
            <w:pPr>
              <w:rPr>
                <w:rFonts w:cstheme="minorHAnsi"/>
                <w:sz w:val="24"/>
                <w:szCs w:val="24"/>
              </w:rPr>
            </w:pPr>
            <w:r w:rsidRPr="0018576E">
              <w:rPr>
                <w:rFonts w:cstheme="minorHAnsi"/>
                <w:sz w:val="24"/>
                <w:szCs w:val="24"/>
              </w:rPr>
              <w:t>Total Funding (RFA_001 &amp; RFA_003): $7,272,483</w:t>
            </w:r>
          </w:p>
          <w:p w14:paraId="23688A34" w14:textId="1114DE2C" w:rsidR="00592C61" w:rsidRPr="0018576E" w:rsidRDefault="00592C61" w:rsidP="00C94A59">
            <w:pPr>
              <w:rPr>
                <w:rFonts w:cstheme="minorHAnsi"/>
                <w:sz w:val="24"/>
                <w:szCs w:val="24"/>
              </w:rPr>
            </w:pPr>
          </w:p>
        </w:tc>
        <w:tc>
          <w:tcPr>
            <w:tcW w:w="5359" w:type="dxa"/>
            <w:shd w:val="clear" w:color="auto" w:fill="D5DCE4" w:themeFill="text2" w:themeFillTint="33"/>
          </w:tcPr>
          <w:p w14:paraId="7C8AB26C" w14:textId="77777777" w:rsidR="00592C61" w:rsidRPr="0018576E" w:rsidRDefault="00592C61" w:rsidP="00C94A59">
            <w:pPr>
              <w:rPr>
                <w:rFonts w:cstheme="minorHAnsi"/>
                <w:sz w:val="24"/>
                <w:szCs w:val="24"/>
              </w:rPr>
            </w:pPr>
            <w:r w:rsidRPr="0018576E">
              <w:rPr>
                <w:rFonts w:cstheme="minorHAnsi"/>
                <w:sz w:val="24"/>
                <w:szCs w:val="24"/>
              </w:rPr>
              <w:t xml:space="preserve">Partnership Entities: </w:t>
            </w:r>
          </w:p>
          <w:p w14:paraId="6FEBC8A6" w14:textId="77777777" w:rsidR="00592C61" w:rsidRPr="0018576E" w:rsidRDefault="00592C61">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Riverside University Health Systems – Behavioral Health (RUHSBH)</w:t>
            </w:r>
          </w:p>
          <w:p w14:paraId="437D8C67" w14:textId="77777777" w:rsidR="00592C61" w:rsidRPr="0018576E" w:rsidRDefault="00592C61">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Riverside County Office of Education (RCOE)</w:t>
            </w:r>
          </w:p>
          <w:p w14:paraId="42802E40" w14:textId="77777777" w:rsidR="00592C61" w:rsidRPr="0018576E" w:rsidRDefault="00592C61">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Riverside Unified School District (RUSD)</w:t>
            </w:r>
          </w:p>
          <w:p w14:paraId="4A7B1721" w14:textId="77777777" w:rsidR="00592C61" w:rsidRPr="0018576E" w:rsidRDefault="00592C61">
            <w:pPr>
              <w:pStyle w:val="ListParagraph"/>
              <w:widowControl w:val="0"/>
              <w:numPr>
                <w:ilvl w:val="0"/>
                <w:numId w:val="1"/>
              </w:numPr>
              <w:autoSpaceDE w:val="0"/>
              <w:autoSpaceDN w:val="0"/>
              <w:adjustRightInd w:val="0"/>
              <w:rPr>
                <w:rFonts w:cstheme="minorHAnsi"/>
                <w:sz w:val="24"/>
                <w:szCs w:val="24"/>
                <w:lang w:eastAsia="ja-JP"/>
              </w:rPr>
            </w:pPr>
            <w:r w:rsidRPr="0018576E">
              <w:rPr>
                <w:rFonts w:cstheme="minorHAnsi"/>
                <w:sz w:val="24"/>
                <w:szCs w:val="24"/>
                <w:lang w:eastAsia="ja-JP"/>
              </w:rPr>
              <w:t>Hemet Unified School District (HUSD)</w:t>
            </w:r>
          </w:p>
        </w:tc>
      </w:tr>
      <w:tr w:rsidR="00592C61" w:rsidRPr="0018576E" w14:paraId="0AB06DBA" w14:textId="77777777" w:rsidTr="00592C61">
        <w:tc>
          <w:tcPr>
            <w:tcW w:w="10214" w:type="dxa"/>
            <w:gridSpan w:val="3"/>
          </w:tcPr>
          <w:p w14:paraId="18F51E39" w14:textId="77777777" w:rsidR="00592C61" w:rsidRPr="0018576E" w:rsidRDefault="00592C61" w:rsidP="00C94A59">
            <w:pPr>
              <w:rPr>
                <w:rFonts w:eastAsia="MS Mincho" w:cstheme="minorHAnsi"/>
                <w:noProof/>
                <w:sz w:val="24"/>
                <w:szCs w:val="24"/>
              </w:rPr>
            </w:pPr>
            <w:bookmarkStart w:id="3" w:name="_Hlk124246818"/>
            <w:r w:rsidRPr="0018576E">
              <w:rPr>
                <w:rFonts w:cstheme="minorHAnsi"/>
                <w:sz w:val="24"/>
                <w:szCs w:val="24"/>
              </w:rPr>
              <w:t>Summary of Services:</w:t>
            </w:r>
            <w:r w:rsidRPr="0018576E">
              <w:rPr>
                <w:rFonts w:eastAsia="MS Mincho" w:cstheme="minorHAnsi"/>
                <w:noProof/>
                <w:sz w:val="24"/>
                <w:szCs w:val="24"/>
              </w:rPr>
              <w:t xml:space="preserve"> </w:t>
            </w:r>
          </w:p>
          <w:p w14:paraId="0E953BDD" w14:textId="77777777" w:rsidR="00592C61" w:rsidRPr="0018576E" w:rsidRDefault="00592C61" w:rsidP="00C94A59">
            <w:pPr>
              <w:autoSpaceDE w:val="0"/>
              <w:autoSpaceDN w:val="0"/>
              <w:adjustRightInd w:val="0"/>
              <w:rPr>
                <w:rFonts w:cstheme="minorHAnsi"/>
                <w:sz w:val="24"/>
                <w:szCs w:val="24"/>
                <w:lang w:eastAsia="ja-JP"/>
              </w:rPr>
            </w:pPr>
            <w:r w:rsidRPr="0018576E">
              <w:rPr>
                <w:rFonts w:cstheme="minorHAnsi"/>
                <w:sz w:val="24"/>
                <w:szCs w:val="24"/>
              </w:rPr>
              <w:t>Transforming Our Partnership for Student Success (TOPSS</w:t>
            </w:r>
            <w:r w:rsidRPr="0018576E">
              <w:rPr>
                <w:rFonts w:cstheme="minorHAnsi"/>
                <w:sz w:val="24"/>
                <w:szCs w:val="24"/>
                <w:lang w:eastAsia="ja-JP"/>
              </w:rPr>
              <w:t>) program will result in a strong and sustained collaborative relationship to improve timely access to behavioral health services for underserved populations in two school districts and address the significant needs of some of the county’s most vulnerable students. The two school districts were selected because they represent the range and complexity of current behavioral health concerns facing one of the largest and most geographically diverse counties in the State.</w:t>
            </w:r>
          </w:p>
          <w:p w14:paraId="0E2647E2" w14:textId="77777777" w:rsidR="00592C61" w:rsidRPr="0018576E" w:rsidRDefault="00592C61" w:rsidP="00C94A59">
            <w:pPr>
              <w:autoSpaceDE w:val="0"/>
              <w:autoSpaceDN w:val="0"/>
              <w:adjustRightInd w:val="0"/>
              <w:rPr>
                <w:rFonts w:cstheme="minorHAnsi"/>
                <w:sz w:val="24"/>
                <w:szCs w:val="24"/>
                <w:lang w:eastAsia="ja-JP"/>
              </w:rPr>
            </w:pPr>
          </w:p>
          <w:p w14:paraId="6DA05E39" w14:textId="77777777" w:rsidR="00592C61" w:rsidRPr="0018576E" w:rsidRDefault="00592C61" w:rsidP="00C94A59">
            <w:pPr>
              <w:pStyle w:val="ListParagraph"/>
              <w:spacing w:after="160"/>
              <w:ind w:left="0"/>
              <w:rPr>
                <w:rFonts w:cstheme="minorHAnsi"/>
                <w:sz w:val="24"/>
                <w:szCs w:val="24"/>
                <w:lang w:eastAsia="ja-JP"/>
              </w:rPr>
            </w:pPr>
            <w:r w:rsidRPr="0018576E">
              <w:rPr>
                <w:rFonts w:cstheme="minorHAnsi"/>
                <w:sz w:val="24"/>
                <w:szCs w:val="24"/>
              </w:rPr>
              <w:t>MHSSA funds will be used to hire four Clinical Therapists, six Parent Partners, three Transitional Age Youth Peer Support Specialists, one Office Assistant, one Behavioral Health Services Supervisor and 0.5 FTE Research Specialist.</w:t>
            </w:r>
          </w:p>
          <w:p w14:paraId="3C4BA898" w14:textId="77777777" w:rsidR="00592C61" w:rsidRPr="0018576E" w:rsidRDefault="00592C61" w:rsidP="00C94A59">
            <w:pPr>
              <w:rPr>
                <w:rFonts w:cstheme="minorHAnsi"/>
                <w:sz w:val="24"/>
                <w:szCs w:val="24"/>
                <w:lang w:eastAsia="ja-JP"/>
              </w:rPr>
            </w:pPr>
            <w:r w:rsidRPr="0018576E">
              <w:rPr>
                <w:rFonts w:cstheme="minorHAnsi"/>
                <w:sz w:val="24"/>
                <w:szCs w:val="24"/>
                <w:lang w:eastAsia="ja-JP"/>
              </w:rPr>
              <w:t>The goals of the project are to  expand the RUHSBH direct service delivery and coordination of care for youth and families served by RUSD, HUSD and the RCOE.  Provide trainings to school professionals and parents/caregivers to improve knowledge of behavioral health signs and symptoms, increase awareness of signs of suicide and interventions and reduce stigma of mental illness and create a behavioral health communication protocol for youth, families and schools via referral networks and systems of care.</w:t>
            </w:r>
          </w:p>
          <w:p w14:paraId="3D8F9AAC" w14:textId="77777777" w:rsidR="00592C61" w:rsidRPr="0018576E" w:rsidRDefault="00592C61" w:rsidP="00C94A59">
            <w:pPr>
              <w:rPr>
                <w:rFonts w:cstheme="minorHAnsi"/>
                <w:sz w:val="24"/>
                <w:szCs w:val="24"/>
                <w:lang w:eastAsia="ja-JP"/>
              </w:rPr>
            </w:pPr>
          </w:p>
          <w:p w14:paraId="492D8EF4" w14:textId="77777777" w:rsidR="00592C61" w:rsidRPr="0018576E" w:rsidRDefault="00592C61" w:rsidP="0062012D">
            <w:pPr>
              <w:rPr>
                <w:rFonts w:cstheme="minorHAnsi"/>
                <w:sz w:val="24"/>
                <w:szCs w:val="24"/>
                <w:lang w:eastAsia="ja-JP"/>
              </w:rPr>
            </w:pPr>
            <w:r w:rsidRPr="0018576E">
              <w:rPr>
                <w:rFonts w:cstheme="minorHAnsi"/>
                <w:sz w:val="24"/>
                <w:szCs w:val="24"/>
                <w:lang w:eastAsia="ja-JP"/>
              </w:rPr>
              <w:t>The project will establish measurable objectives for:</w:t>
            </w:r>
          </w:p>
          <w:p w14:paraId="73D1F1A4" w14:textId="77777777" w:rsidR="00592C61" w:rsidRPr="0018576E" w:rsidRDefault="00592C61">
            <w:pPr>
              <w:pStyle w:val="ListParagraph"/>
              <w:numPr>
                <w:ilvl w:val="0"/>
                <w:numId w:val="30"/>
              </w:numPr>
              <w:spacing w:after="160"/>
              <w:rPr>
                <w:rFonts w:cstheme="minorHAnsi"/>
                <w:sz w:val="24"/>
                <w:szCs w:val="24"/>
                <w:lang w:eastAsia="ja-JP"/>
              </w:rPr>
            </w:pPr>
            <w:r w:rsidRPr="0018576E">
              <w:rPr>
                <w:rFonts w:cstheme="minorHAnsi"/>
                <w:sz w:val="24"/>
                <w:szCs w:val="24"/>
                <w:lang w:eastAsia="ja-JP"/>
              </w:rPr>
              <w:t>Early identification of behavioral health needs through the implementation of a universal screening tool</w:t>
            </w:r>
          </w:p>
          <w:p w14:paraId="583019F6" w14:textId="77777777" w:rsidR="00592C61" w:rsidRPr="0018576E" w:rsidRDefault="00592C61">
            <w:pPr>
              <w:pStyle w:val="ListParagraph"/>
              <w:numPr>
                <w:ilvl w:val="0"/>
                <w:numId w:val="30"/>
              </w:numPr>
              <w:spacing w:after="160"/>
              <w:rPr>
                <w:rFonts w:cstheme="minorHAnsi"/>
                <w:sz w:val="24"/>
                <w:szCs w:val="24"/>
                <w:lang w:eastAsia="ja-JP"/>
              </w:rPr>
            </w:pPr>
            <w:r w:rsidRPr="0018576E">
              <w:rPr>
                <w:rFonts w:cstheme="minorHAnsi"/>
                <w:sz w:val="24"/>
                <w:szCs w:val="24"/>
                <w:lang w:eastAsia="ja-JP"/>
              </w:rPr>
              <w:t>Implementation of RUHSBH TOPSS Teams in each school district and RCOE to provide direct services to the students screened and identified as in need of behavioral health services</w:t>
            </w:r>
          </w:p>
          <w:p w14:paraId="4860D619" w14:textId="77777777" w:rsidR="00592C61" w:rsidRPr="0018576E" w:rsidRDefault="00592C61">
            <w:pPr>
              <w:pStyle w:val="ListParagraph"/>
              <w:numPr>
                <w:ilvl w:val="0"/>
                <w:numId w:val="30"/>
              </w:numPr>
              <w:spacing w:after="160"/>
              <w:rPr>
                <w:rFonts w:cstheme="minorHAnsi"/>
                <w:sz w:val="24"/>
                <w:szCs w:val="24"/>
              </w:rPr>
            </w:pPr>
            <w:r w:rsidRPr="0018576E">
              <w:rPr>
                <w:rFonts w:cstheme="minorHAnsi"/>
                <w:sz w:val="24"/>
                <w:szCs w:val="24"/>
              </w:rPr>
              <w:t>Increasing the percentage of students who are referred to and ultimately engage in services each year of the grant</w:t>
            </w:r>
          </w:p>
          <w:p w14:paraId="46024DDB" w14:textId="77777777" w:rsidR="00592C61" w:rsidRPr="0018576E" w:rsidRDefault="00592C61">
            <w:pPr>
              <w:pStyle w:val="ListParagraph"/>
              <w:numPr>
                <w:ilvl w:val="0"/>
                <w:numId w:val="30"/>
              </w:numPr>
              <w:spacing w:after="160"/>
              <w:rPr>
                <w:rFonts w:cstheme="minorHAnsi"/>
                <w:sz w:val="24"/>
                <w:szCs w:val="24"/>
                <w:lang w:eastAsia="ja-JP"/>
              </w:rPr>
            </w:pPr>
            <w:r w:rsidRPr="0018576E">
              <w:rPr>
                <w:rFonts w:cstheme="minorHAnsi"/>
                <w:sz w:val="24"/>
                <w:szCs w:val="24"/>
              </w:rPr>
              <w:t>Create a model protocol outlining the use of the universal screener, referral processes, and collaboration structures within the first year. This model will be compiled into a "playbook" to be used among RUHS-BH and partner school districts. This model will be shared with other districts interested in improving their school behavioral health system.</w:t>
            </w:r>
          </w:p>
          <w:p w14:paraId="61719D0E" w14:textId="77777777" w:rsidR="00592C61" w:rsidRPr="0018576E" w:rsidRDefault="00592C61" w:rsidP="00C94A59">
            <w:pPr>
              <w:pStyle w:val="ListParagraph"/>
              <w:spacing w:after="160"/>
              <w:rPr>
                <w:rFonts w:cstheme="minorHAnsi"/>
                <w:sz w:val="24"/>
                <w:szCs w:val="24"/>
                <w:lang w:eastAsia="ja-JP"/>
              </w:rPr>
            </w:pPr>
          </w:p>
          <w:p w14:paraId="5EA2FB66" w14:textId="77777777" w:rsidR="00592C61" w:rsidRPr="0018576E" w:rsidRDefault="00592C61" w:rsidP="00C94A59">
            <w:pPr>
              <w:pStyle w:val="ListParagraph"/>
              <w:spacing w:after="160"/>
              <w:ind w:left="0"/>
              <w:rPr>
                <w:rFonts w:cstheme="minorHAnsi"/>
                <w:sz w:val="24"/>
                <w:szCs w:val="24"/>
              </w:rPr>
            </w:pPr>
            <w:r w:rsidRPr="0018576E">
              <w:rPr>
                <w:rFonts w:cstheme="minorHAnsi"/>
                <w:sz w:val="24"/>
                <w:szCs w:val="24"/>
              </w:rPr>
              <w:t>In addition to the required communication plan, a mobile app will be created and implemented.  This will be user friendly and customized for this project, allowing youth and parents/caregivers to access pertinent information regarding the services of care available and to normalize conversations around behavioral health and care access.</w:t>
            </w:r>
          </w:p>
          <w:bookmarkEnd w:id="3"/>
          <w:p w14:paraId="2D9365AD" w14:textId="13E90B0C" w:rsidR="00144931" w:rsidRPr="0018576E" w:rsidRDefault="00144931" w:rsidP="00C94A59">
            <w:pPr>
              <w:pStyle w:val="ListParagraph"/>
              <w:spacing w:after="160"/>
              <w:ind w:left="0"/>
              <w:rPr>
                <w:rFonts w:cstheme="minorHAnsi"/>
              </w:rPr>
            </w:pPr>
          </w:p>
        </w:tc>
      </w:tr>
    </w:tbl>
    <w:p w14:paraId="5B45787F" w14:textId="1ACFE67C" w:rsidR="00592C61" w:rsidRPr="0018576E" w:rsidRDefault="00592C61"/>
    <w:p w14:paraId="34C9DF24" w14:textId="3F82357B" w:rsidR="00144931" w:rsidRPr="0018576E" w:rsidRDefault="00144931"/>
    <w:tbl>
      <w:tblPr>
        <w:tblStyle w:val="TableGrid"/>
        <w:tblW w:w="0" w:type="auto"/>
        <w:tblLook w:val="04A0" w:firstRow="1" w:lastRow="0" w:firstColumn="1" w:lastColumn="0" w:noHBand="0" w:noVBand="1"/>
      </w:tblPr>
      <w:tblGrid>
        <w:gridCol w:w="2379"/>
        <w:gridCol w:w="2476"/>
        <w:gridCol w:w="5359"/>
      </w:tblGrid>
      <w:tr w:rsidR="0018576E" w:rsidRPr="0018576E" w14:paraId="763B2CC9" w14:textId="77777777" w:rsidTr="00834D30">
        <w:trPr>
          <w:trHeight w:val="1610"/>
        </w:trPr>
        <w:tc>
          <w:tcPr>
            <w:tcW w:w="2379" w:type="dxa"/>
            <w:shd w:val="clear" w:color="auto" w:fill="D5DCE4" w:themeFill="text2" w:themeFillTint="33"/>
          </w:tcPr>
          <w:p w14:paraId="3235D8F0" w14:textId="77777777" w:rsidR="007B6827" w:rsidRPr="0018576E" w:rsidRDefault="007B6827" w:rsidP="00C94A59">
            <w:pPr>
              <w:rPr>
                <w:rFonts w:cstheme="minorHAnsi"/>
                <w:sz w:val="28"/>
                <w:szCs w:val="28"/>
              </w:rPr>
            </w:pPr>
            <w:r w:rsidRPr="0018576E">
              <w:rPr>
                <w:rFonts w:cstheme="minorHAnsi"/>
                <w:b/>
                <w:bCs/>
                <w:sz w:val="28"/>
                <w:szCs w:val="28"/>
              </w:rPr>
              <w:lastRenderedPageBreak/>
              <w:t>Sacramento</w:t>
            </w:r>
          </w:p>
        </w:tc>
        <w:tc>
          <w:tcPr>
            <w:tcW w:w="2476" w:type="dxa"/>
            <w:shd w:val="clear" w:color="auto" w:fill="D5DCE4" w:themeFill="text2" w:themeFillTint="33"/>
          </w:tcPr>
          <w:p w14:paraId="56D0437B" w14:textId="1E96C51F" w:rsidR="007B6827" w:rsidRPr="0018576E" w:rsidRDefault="007B6827" w:rsidP="00C94A59">
            <w:pPr>
              <w:rPr>
                <w:rFonts w:cstheme="minorHAnsi"/>
                <w:sz w:val="24"/>
                <w:szCs w:val="24"/>
              </w:rPr>
            </w:pPr>
            <w:r w:rsidRPr="0018576E">
              <w:rPr>
                <w:rFonts w:cstheme="minorHAnsi"/>
                <w:sz w:val="24"/>
                <w:szCs w:val="24"/>
              </w:rPr>
              <w:t>Total Funding (RFA_001 &amp; RFA_003): $7,619,403</w:t>
            </w:r>
          </w:p>
          <w:p w14:paraId="0EB9ACCA" w14:textId="1914FE32" w:rsidR="007B6827" w:rsidRPr="0018576E" w:rsidRDefault="007B6827" w:rsidP="00C94A59">
            <w:pPr>
              <w:rPr>
                <w:rFonts w:cstheme="minorHAnsi"/>
                <w:sz w:val="24"/>
                <w:szCs w:val="24"/>
              </w:rPr>
            </w:pPr>
          </w:p>
        </w:tc>
        <w:tc>
          <w:tcPr>
            <w:tcW w:w="5359" w:type="dxa"/>
            <w:shd w:val="clear" w:color="auto" w:fill="D5DCE4" w:themeFill="text2" w:themeFillTint="33"/>
          </w:tcPr>
          <w:p w14:paraId="04267277" w14:textId="77777777" w:rsidR="007B6827" w:rsidRPr="0018576E" w:rsidRDefault="007B6827" w:rsidP="00C94A59">
            <w:pPr>
              <w:rPr>
                <w:rFonts w:cstheme="minorHAnsi"/>
                <w:sz w:val="24"/>
                <w:szCs w:val="24"/>
              </w:rPr>
            </w:pPr>
            <w:r w:rsidRPr="0018576E">
              <w:rPr>
                <w:rFonts w:cstheme="minorHAnsi"/>
                <w:sz w:val="24"/>
                <w:szCs w:val="24"/>
              </w:rPr>
              <w:t xml:space="preserve">Partnership Entities: </w:t>
            </w:r>
          </w:p>
          <w:p w14:paraId="5201F1BB" w14:textId="77777777" w:rsidR="007B6827" w:rsidRPr="0018576E" w:rsidRDefault="007B6827">
            <w:pPr>
              <w:pStyle w:val="NoSpacing"/>
              <w:numPr>
                <w:ilvl w:val="0"/>
                <w:numId w:val="1"/>
              </w:numPr>
              <w:rPr>
                <w:rFonts w:cstheme="minorHAnsi"/>
                <w:sz w:val="24"/>
                <w:szCs w:val="24"/>
              </w:rPr>
            </w:pPr>
            <w:r w:rsidRPr="0018576E">
              <w:rPr>
                <w:rFonts w:cstheme="minorHAnsi"/>
                <w:sz w:val="24"/>
                <w:szCs w:val="24"/>
              </w:rPr>
              <w:t>Sacramento County</w:t>
            </w:r>
          </w:p>
          <w:p w14:paraId="2FA37D1C" w14:textId="77777777" w:rsidR="007B6827" w:rsidRPr="0018576E" w:rsidRDefault="007B6827">
            <w:pPr>
              <w:pStyle w:val="NoSpacing"/>
              <w:numPr>
                <w:ilvl w:val="0"/>
                <w:numId w:val="1"/>
              </w:numPr>
              <w:rPr>
                <w:rFonts w:cstheme="minorHAnsi"/>
                <w:sz w:val="24"/>
                <w:szCs w:val="24"/>
              </w:rPr>
            </w:pPr>
            <w:r w:rsidRPr="0018576E">
              <w:rPr>
                <w:rFonts w:cstheme="minorHAnsi"/>
                <w:sz w:val="24"/>
                <w:szCs w:val="24"/>
              </w:rPr>
              <w:t>Sacramento County Dept of Health Services</w:t>
            </w:r>
          </w:p>
          <w:p w14:paraId="2E035D69" w14:textId="77777777" w:rsidR="007B6827" w:rsidRPr="0018576E" w:rsidRDefault="007B6827">
            <w:pPr>
              <w:pStyle w:val="NoSpacing"/>
              <w:numPr>
                <w:ilvl w:val="0"/>
                <w:numId w:val="1"/>
              </w:numPr>
              <w:rPr>
                <w:rFonts w:cstheme="minorHAnsi"/>
                <w:sz w:val="24"/>
                <w:szCs w:val="24"/>
              </w:rPr>
            </w:pPr>
            <w:r w:rsidRPr="0018576E">
              <w:rPr>
                <w:rFonts w:cstheme="minorHAnsi"/>
                <w:sz w:val="24"/>
                <w:szCs w:val="24"/>
              </w:rPr>
              <w:t xml:space="preserve">Sacramento County Office of Education </w:t>
            </w:r>
          </w:p>
          <w:p w14:paraId="2F8757AC" w14:textId="04443BCC" w:rsidR="007B6827" w:rsidRPr="0018576E" w:rsidRDefault="007B6827">
            <w:pPr>
              <w:pStyle w:val="NoSpacing"/>
              <w:numPr>
                <w:ilvl w:val="0"/>
                <w:numId w:val="1"/>
              </w:numPr>
              <w:rPr>
                <w:rFonts w:cstheme="minorHAnsi"/>
                <w:sz w:val="24"/>
                <w:szCs w:val="24"/>
              </w:rPr>
            </w:pPr>
            <w:r w:rsidRPr="0018576E">
              <w:rPr>
                <w:rFonts w:cstheme="minorHAnsi"/>
                <w:sz w:val="24"/>
                <w:szCs w:val="24"/>
              </w:rPr>
              <w:t>13 School Districts</w:t>
            </w:r>
          </w:p>
        </w:tc>
      </w:tr>
      <w:tr w:rsidR="007B6827" w:rsidRPr="0018576E" w14:paraId="6239E175" w14:textId="77777777" w:rsidTr="00E26918">
        <w:tc>
          <w:tcPr>
            <w:tcW w:w="10214" w:type="dxa"/>
            <w:gridSpan w:val="3"/>
          </w:tcPr>
          <w:p w14:paraId="573209EA" w14:textId="77777777" w:rsidR="007B6827" w:rsidRPr="0018576E" w:rsidRDefault="007B6827" w:rsidP="00C94A5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35B32941" w14:textId="0AB9B50F" w:rsidR="007B6827" w:rsidRPr="0018576E" w:rsidRDefault="007B6827" w:rsidP="00C94A59">
            <w:pPr>
              <w:pStyle w:val="NoSpacing"/>
              <w:rPr>
                <w:rFonts w:cstheme="minorHAnsi"/>
                <w:w w:val="105"/>
                <w:sz w:val="24"/>
                <w:szCs w:val="24"/>
              </w:rPr>
            </w:pPr>
            <w:r w:rsidRPr="0018576E">
              <w:rPr>
                <w:rFonts w:cstheme="minorHAnsi"/>
                <w:w w:val="105"/>
                <w:sz w:val="24"/>
                <w:szCs w:val="24"/>
              </w:rPr>
              <w:t xml:space="preserve">The Sacramento County Student Mental Health and Wellness (SMHW) plan is the result of an overarching goal to create a countywide school-based approach for promoting </w:t>
            </w:r>
            <w:r w:rsidRPr="0018576E">
              <w:rPr>
                <w:rFonts w:cstheme="minorHAnsi"/>
                <w:sz w:val="24"/>
                <w:szCs w:val="24"/>
              </w:rPr>
              <w:t>mental health and increasing the academic and personal success of children and youth</w:t>
            </w:r>
            <w:r w:rsidR="00E26918" w:rsidRPr="0018576E">
              <w:rPr>
                <w:rFonts w:cstheme="minorHAnsi"/>
                <w:sz w:val="24"/>
                <w:szCs w:val="24"/>
              </w:rPr>
              <w:t>.</w:t>
            </w:r>
          </w:p>
          <w:p w14:paraId="354274E3" w14:textId="77777777" w:rsidR="007B6827" w:rsidRPr="0018576E" w:rsidRDefault="007B6827" w:rsidP="00C94A59">
            <w:pPr>
              <w:pStyle w:val="NoSpacing"/>
              <w:ind w:left="720"/>
              <w:rPr>
                <w:rFonts w:cstheme="minorHAnsi"/>
                <w:w w:val="105"/>
                <w:sz w:val="24"/>
                <w:szCs w:val="24"/>
              </w:rPr>
            </w:pPr>
          </w:p>
          <w:p w14:paraId="518AECE0" w14:textId="77777777" w:rsidR="007B6827" w:rsidRPr="0018576E" w:rsidRDefault="007B6827" w:rsidP="00C94A59">
            <w:pPr>
              <w:pStyle w:val="NoSpacing"/>
              <w:rPr>
                <w:rFonts w:cstheme="minorHAnsi"/>
                <w:w w:val="105"/>
                <w:sz w:val="24"/>
                <w:szCs w:val="24"/>
              </w:rPr>
            </w:pPr>
            <w:r w:rsidRPr="0018576E">
              <w:rPr>
                <w:rFonts w:cstheme="minorHAnsi"/>
                <w:sz w:val="24"/>
                <w:szCs w:val="24"/>
              </w:rPr>
              <w:t xml:space="preserve">The MHSSA funds will be used </w:t>
            </w:r>
            <w:r w:rsidRPr="0018576E">
              <w:rPr>
                <w:rFonts w:cstheme="minorHAnsi"/>
                <w:w w:val="105"/>
                <w:sz w:val="24"/>
                <w:szCs w:val="24"/>
              </w:rPr>
              <w:t xml:space="preserve">to expand the partnership between Sacramento County Department of Health Services, including the Department of Behavioral Health, and Sacramento County Office of Education to build out </w:t>
            </w:r>
            <w:r w:rsidRPr="0018576E">
              <w:rPr>
                <w:rFonts w:cstheme="minorHAnsi"/>
                <w:i/>
                <w:iCs/>
                <w:w w:val="105"/>
                <w:sz w:val="24"/>
                <w:szCs w:val="24"/>
              </w:rPr>
              <w:t xml:space="preserve">Sacramento County School-Based Mental Health. </w:t>
            </w:r>
            <w:r w:rsidRPr="0018576E">
              <w:rPr>
                <w:rFonts w:cstheme="minorHAnsi"/>
                <w:w w:val="105"/>
                <w:sz w:val="24"/>
                <w:szCs w:val="24"/>
              </w:rPr>
              <w:t>The goals of this partnership are to identify mental health needs of youth and adolescents, provide treatment and care for those identified,  reduce "downstream" effects of unmet mental health needs, r</w:t>
            </w:r>
            <w:r w:rsidRPr="0018576E">
              <w:rPr>
                <w:rFonts w:cstheme="minorHAnsi"/>
                <w:sz w:val="24"/>
                <w:szCs w:val="24"/>
              </w:rPr>
              <w:t>educe stigma associated with mental health needs, i</w:t>
            </w:r>
            <w:r w:rsidRPr="0018576E">
              <w:rPr>
                <w:rFonts w:cstheme="minorHAnsi"/>
                <w:w w:val="105"/>
                <w:sz w:val="24"/>
                <w:szCs w:val="24"/>
              </w:rPr>
              <w:t>mprove educational outcomes (graduation rates, attendance, achievement), and eliminate, over time, the school-to-prison pipeline in Sacramento County.</w:t>
            </w:r>
          </w:p>
          <w:p w14:paraId="59AE20FE" w14:textId="77777777" w:rsidR="007B6827" w:rsidRPr="0018576E" w:rsidRDefault="007B6827" w:rsidP="00C94A59">
            <w:pPr>
              <w:pStyle w:val="NoSpacing"/>
              <w:ind w:left="720"/>
              <w:rPr>
                <w:rFonts w:cstheme="minorHAnsi"/>
                <w:w w:val="105"/>
                <w:sz w:val="24"/>
                <w:szCs w:val="24"/>
              </w:rPr>
            </w:pPr>
          </w:p>
          <w:p w14:paraId="0834A564" w14:textId="77777777" w:rsidR="007B6827" w:rsidRPr="0018576E" w:rsidRDefault="007B6827" w:rsidP="00C94A59">
            <w:pPr>
              <w:pStyle w:val="NoSpacing"/>
              <w:rPr>
                <w:rFonts w:cstheme="minorHAnsi"/>
                <w:w w:val="105"/>
                <w:sz w:val="24"/>
                <w:szCs w:val="24"/>
              </w:rPr>
            </w:pPr>
            <w:r w:rsidRPr="0018576E">
              <w:rPr>
                <w:rFonts w:cstheme="minorHAnsi"/>
                <w:w w:val="105"/>
                <w:sz w:val="24"/>
                <w:szCs w:val="24"/>
              </w:rPr>
              <w:t>Additionally, the Grant funds will be used to:</w:t>
            </w:r>
          </w:p>
          <w:p w14:paraId="66B99D21"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Enhance partnerships between County Office of Education, County Behavioral Health Departments, and school districts</w:t>
            </w:r>
          </w:p>
          <w:p w14:paraId="79CDF6D7"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Place a Licensed Mental Health Clinician into schools to address mild-moderate mental illness at the school sites, while also acting as a mental health Multi-Tiered System of  Support (MTSS)  liaison</w:t>
            </w:r>
            <w:r w:rsidRPr="0018576E">
              <w:rPr>
                <w:rFonts w:cstheme="minorHAnsi"/>
                <w:sz w:val="24"/>
                <w:szCs w:val="24"/>
              </w:rPr>
              <w:t xml:space="preserve"> </w:t>
            </w:r>
          </w:p>
          <w:p w14:paraId="6D839FF9"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Provide professional development for all adults in a school building on social emotional learning (SEL) and encouraging SEL practices to make schools the center of wellness</w:t>
            </w:r>
          </w:p>
          <w:p w14:paraId="6D9CF5B0"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Increase access to mental health services for Early Learning children (Infant to Preschool)</w:t>
            </w:r>
          </w:p>
          <w:p w14:paraId="398A3FDF"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Create student-led opportunities to promote student voice, to improve peer mental health support, and eliminate stigma</w:t>
            </w:r>
          </w:p>
          <w:p w14:paraId="07C12D40"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Create a Community Based Practice county-wide for all practitioners to build and share best practices</w:t>
            </w:r>
          </w:p>
          <w:p w14:paraId="18F19E8F" w14:textId="77777777" w:rsidR="007B6827" w:rsidRPr="0018576E" w:rsidRDefault="007B6827">
            <w:pPr>
              <w:pStyle w:val="NoSpacing"/>
              <w:numPr>
                <w:ilvl w:val="0"/>
                <w:numId w:val="1"/>
              </w:numPr>
              <w:rPr>
                <w:rFonts w:cstheme="minorHAnsi"/>
                <w:sz w:val="24"/>
                <w:szCs w:val="24"/>
              </w:rPr>
            </w:pPr>
            <w:r w:rsidRPr="0018576E">
              <w:rPr>
                <w:rFonts w:cstheme="minorHAnsi"/>
                <w:w w:val="105"/>
                <w:sz w:val="24"/>
                <w:szCs w:val="24"/>
              </w:rPr>
              <w:t>Design program evaluation and data collection processes to increase efficacy and impact</w:t>
            </w:r>
          </w:p>
          <w:p w14:paraId="085C912B" w14:textId="77777777" w:rsidR="007B6827" w:rsidRPr="0018576E" w:rsidRDefault="007B6827" w:rsidP="00C94A59">
            <w:pPr>
              <w:pStyle w:val="ListParagraph"/>
              <w:spacing w:after="160"/>
              <w:ind w:left="0"/>
              <w:rPr>
                <w:rFonts w:cstheme="minorHAnsi"/>
              </w:rPr>
            </w:pPr>
          </w:p>
        </w:tc>
      </w:tr>
    </w:tbl>
    <w:p w14:paraId="014A7B84" w14:textId="7600618D" w:rsidR="00144931" w:rsidRPr="0018576E" w:rsidRDefault="00144931"/>
    <w:p w14:paraId="07AB6579" w14:textId="55608130" w:rsidR="00484652" w:rsidRPr="0018576E" w:rsidRDefault="00484652"/>
    <w:p w14:paraId="7248EB0C" w14:textId="726E18AD" w:rsidR="00484652" w:rsidRPr="0018576E" w:rsidRDefault="00484652"/>
    <w:p w14:paraId="04B5A5A7" w14:textId="47A0B46F" w:rsidR="00484652" w:rsidRPr="0018576E" w:rsidRDefault="00484652"/>
    <w:p w14:paraId="7B36EC13" w14:textId="71E548AE" w:rsidR="00484652" w:rsidRDefault="00484652"/>
    <w:p w14:paraId="042239FE" w14:textId="301785A3" w:rsidR="004B5230" w:rsidRDefault="004B5230"/>
    <w:p w14:paraId="116E992E" w14:textId="5AF740D1" w:rsidR="004B5230" w:rsidRDefault="004B5230"/>
    <w:p w14:paraId="5A7E7A3A" w14:textId="4123D6EA" w:rsidR="004B5230" w:rsidRDefault="004B5230"/>
    <w:tbl>
      <w:tblPr>
        <w:tblStyle w:val="TableGrid"/>
        <w:tblW w:w="0" w:type="auto"/>
        <w:tblLook w:val="04A0" w:firstRow="1" w:lastRow="0" w:firstColumn="1" w:lastColumn="0" w:noHBand="0" w:noVBand="1"/>
      </w:tblPr>
      <w:tblGrid>
        <w:gridCol w:w="2379"/>
        <w:gridCol w:w="2476"/>
        <w:gridCol w:w="5359"/>
      </w:tblGrid>
      <w:tr w:rsidR="00834D30" w:rsidRPr="0018576E" w14:paraId="68CBBDD9" w14:textId="77777777" w:rsidTr="009F020F">
        <w:tc>
          <w:tcPr>
            <w:tcW w:w="2379" w:type="dxa"/>
            <w:shd w:val="clear" w:color="auto" w:fill="D5DCE4" w:themeFill="text2" w:themeFillTint="33"/>
          </w:tcPr>
          <w:p w14:paraId="43E9DAC5" w14:textId="3B044041" w:rsidR="00834D30" w:rsidRPr="0018576E" w:rsidRDefault="00834D30" w:rsidP="00834D30">
            <w:pPr>
              <w:rPr>
                <w:rFonts w:cstheme="minorHAnsi"/>
                <w:sz w:val="28"/>
                <w:szCs w:val="28"/>
              </w:rPr>
            </w:pPr>
            <w:r w:rsidRPr="0018576E">
              <w:rPr>
                <w:rFonts w:cstheme="minorHAnsi"/>
                <w:b/>
                <w:bCs/>
                <w:sz w:val="28"/>
                <w:szCs w:val="28"/>
              </w:rPr>
              <w:lastRenderedPageBreak/>
              <w:t>Sa</w:t>
            </w:r>
            <w:r>
              <w:rPr>
                <w:rFonts w:cstheme="minorHAnsi"/>
                <w:b/>
                <w:bCs/>
                <w:sz w:val="28"/>
                <w:szCs w:val="28"/>
              </w:rPr>
              <w:t>n Benito</w:t>
            </w:r>
          </w:p>
        </w:tc>
        <w:tc>
          <w:tcPr>
            <w:tcW w:w="2476" w:type="dxa"/>
            <w:shd w:val="clear" w:color="auto" w:fill="D5DCE4" w:themeFill="text2" w:themeFillTint="33"/>
          </w:tcPr>
          <w:p w14:paraId="64A457DF" w14:textId="7F37B116" w:rsidR="00834D30" w:rsidRPr="00834D30" w:rsidRDefault="00834D30" w:rsidP="00834D30">
            <w:pPr>
              <w:rPr>
                <w:rFonts w:cstheme="minorHAnsi"/>
                <w:sz w:val="24"/>
                <w:szCs w:val="24"/>
              </w:rPr>
            </w:pPr>
            <w:r w:rsidRPr="00834D30">
              <w:rPr>
                <w:rFonts w:cstheme="minorHAnsi"/>
                <w:sz w:val="24"/>
                <w:szCs w:val="24"/>
              </w:rPr>
              <w:t>Total Funding: $2,500,000</w:t>
            </w:r>
          </w:p>
        </w:tc>
        <w:tc>
          <w:tcPr>
            <w:tcW w:w="5359" w:type="dxa"/>
            <w:shd w:val="clear" w:color="auto" w:fill="D5DCE4" w:themeFill="text2" w:themeFillTint="33"/>
          </w:tcPr>
          <w:p w14:paraId="7AB0B66B" w14:textId="77777777" w:rsidR="00834D30" w:rsidRPr="00834D30" w:rsidRDefault="00834D30" w:rsidP="00834D30">
            <w:pPr>
              <w:rPr>
                <w:rFonts w:cstheme="minorHAnsi"/>
                <w:sz w:val="24"/>
                <w:szCs w:val="24"/>
              </w:rPr>
            </w:pPr>
            <w:r w:rsidRPr="00834D30">
              <w:rPr>
                <w:rFonts w:cstheme="minorHAnsi"/>
                <w:sz w:val="24"/>
                <w:szCs w:val="24"/>
              </w:rPr>
              <w:t xml:space="preserve">Partnership Entities: </w:t>
            </w:r>
          </w:p>
          <w:p w14:paraId="68533010" w14:textId="77777777" w:rsidR="00834D30" w:rsidRPr="00834D30" w:rsidRDefault="00834D30" w:rsidP="00834D30">
            <w:pPr>
              <w:pStyle w:val="ListParagraph"/>
              <w:numPr>
                <w:ilvl w:val="0"/>
                <w:numId w:val="1"/>
              </w:numPr>
              <w:rPr>
                <w:rFonts w:cstheme="minorHAnsi"/>
                <w:sz w:val="24"/>
                <w:szCs w:val="24"/>
              </w:rPr>
            </w:pPr>
            <w:r w:rsidRPr="00834D30">
              <w:rPr>
                <w:rFonts w:cstheme="minorHAnsi"/>
                <w:color w:val="141414"/>
                <w:sz w:val="24"/>
                <w:szCs w:val="24"/>
                <w:lang w:eastAsia="ja-JP"/>
              </w:rPr>
              <w:t>San Benito County Behavioral Health Department</w:t>
            </w:r>
          </w:p>
          <w:p w14:paraId="5A67C621" w14:textId="77777777" w:rsidR="00834D30" w:rsidRPr="00834D30" w:rsidRDefault="00834D30" w:rsidP="00834D30">
            <w:pPr>
              <w:pStyle w:val="ListParagraph"/>
              <w:numPr>
                <w:ilvl w:val="0"/>
                <w:numId w:val="1"/>
              </w:numPr>
              <w:rPr>
                <w:rFonts w:cstheme="minorHAnsi"/>
                <w:sz w:val="24"/>
                <w:szCs w:val="24"/>
              </w:rPr>
            </w:pPr>
            <w:r w:rsidRPr="00834D30">
              <w:rPr>
                <w:rFonts w:cstheme="minorHAnsi"/>
                <w:sz w:val="24"/>
                <w:szCs w:val="24"/>
              </w:rPr>
              <w:t>San Benito County Office of Education</w:t>
            </w:r>
          </w:p>
          <w:p w14:paraId="358274E8" w14:textId="5A28C48A" w:rsidR="00834D30" w:rsidRPr="00834D30" w:rsidRDefault="00834D30" w:rsidP="00834D30">
            <w:pPr>
              <w:pStyle w:val="NoSpacing"/>
              <w:numPr>
                <w:ilvl w:val="0"/>
                <w:numId w:val="1"/>
              </w:numPr>
              <w:rPr>
                <w:rFonts w:cstheme="minorHAnsi"/>
                <w:sz w:val="24"/>
                <w:szCs w:val="24"/>
              </w:rPr>
            </w:pPr>
            <w:r w:rsidRPr="00834D30">
              <w:rPr>
                <w:rFonts w:cstheme="minorHAnsi"/>
                <w:sz w:val="24"/>
                <w:szCs w:val="24"/>
              </w:rPr>
              <w:t>9 School Districts</w:t>
            </w:r>
          </w:p>
        </w:tc>
      </w:tr>
      <w:tr w:rsidR="00834D30" w:rsidRPr="0018576E" w14:paraId="72BF92B8" w14:textId="77777777" w:rsidTr="009F020F">
        <w:tc>
          <w:tcPr>
            <w:tcW w:w="10214" w:type="dxa"/>
            <w:gridSpan w:val="3"/>
          </w:tcPr>
          <w:p w14:paraId="7C771BA0" w14:textId="77777777" w:rsidR="00834D30" w:rsidRPr="00834D30" w:rsidRDefault="00834D30" w:rsidP="00834D30">
            <w:pPr>
              <w:rPr>
                <w:rFonts w:eastAsia="MS Mincho" w:cstheme="minorHAnsi"/>
                <w:noProof/>
                <w:sz w:val="24"/>
                <w:szCs w:val="24"/>
              </w:rPr>
            </w:pPr>
            <w:r w:rsidRPr="00834D30">
              <w:rPr>
                <w:rFonts w:cstheme="minorHAnsi"/>
                <w:sz w:val="24"/>
                <w:szCs w:val="24"/>
              </w:rPr>
              <w:t>Summary of Services:</w:t>
            </w:r>
            <w:r w:rsidRPr="00834D30">
              <w:rPr>
                <w:rFonts w:eastAsia="MS Mincho" w:cstheme="minorHAnsi"/>
                <w:noProof/>
                <w:sz w:val="24"/>
                <w:szCs w:val="24"/>
              </w:rPr>
              <w:t xml:space="preserve"> </w:t>
            </w:r>
          </w:p>
          <w:p w14:paraId="006BB8EC" w14:textId="77777777" w:rsidR="00834D30" w:rsidRPr="00834D30" w:rsidRDefault="00834D30" w:rsidP="00834D30">
            <w:pPr>
              <w:rPr>
                <w:sz w:val="24"/>
                <w:szCs w:val="24"/>
              </w:rPr>
            </w:pPr>
            <w:r w:rsidRPr="00834D30">
              <w:rPr>
                <w:sz w:val="24"/>
                <w:szCs w:val="24"/>
              </w:rPr>
              <w:t xml:space="preserve">San Benito County Office of Education (SBCOE) and the San Benito County Behavioral Health (SBCBH) Department are partnering with eight districts in the county to develop stronger collaboration between the organizations in order to provide increased access to mental health services in schools, making these services more easily accessible to students and their families. Through the MHSSA funding, SBCOE and SBCBH hope to develop stronger relationships between SBCOE, SBCBH and Districts, establish sustainable systems for the delivery of mental health services, and remove barriers for students, families, and schools. </w:t>
            </w:r>
          </w:p>
          <w:p w14:paraId="1E43B47A" w14:textId="77777777" w:rsidR="00834D30" w:rsidRDefault="00834D30" w:rsidP="00834D30">
            <w:pPr>
              <w:spacing w:before="120"/>
              <w:rPr>
                <w:sz w:val="24"/>
                <w:szCs w:val="24"/>
              </w:rPr>
            </w:pPr>
            <w:r w:rsidRPr="00834D30">
              <w:rPr>
                <w:sz w:val="24"/>
                <w:szCs w:val="24"/>
              </w:rPr>
              <w:t>We will begin by hosting ongoing, regular meetings between SBCOE, SBCBH, District Leads and School Leads, known as the Mental Health Lead group. This group will be facilitated by the Grant Coordinator and the Director, Intervention &amp; Equity. Goals of this group include:</w:t>
            </w:r>
          </w:p>
          <w:p w14:paraId="174F56FC" w14:textId="77777777" w:rsidR="00834D30" w:rsidRPr="00834D30" w:rsidRDefault="00834D30">
            <w:pPr>
              <w:pStyle w:val="ListParagraph"/>
              <w:numPr>
                <w:ilvl w:val="0"/>
                <w:numId w:val="59"/>
              </w:numPr>
              <w:rPr>
                <w:sz w:val="24"/>
                <w:szCs w:val="24"/>
              </w:rPr>
            </w:pPr>
            <w:r w:rsidRPr="00834D30">
              <w:rPr>
                <w:sz w:val="24"/>
                <w:szCs w:val="24"/>
                <w:highlight w:val="white"/>
              </w:rPr>
              <w:t>Developing protocols and routines that establish sustainable coordination of services between SBCOE, SBCBH and Districts.</w:t>
            </w:r>
          </w:p>
          <w:p w14:paraId="320BDAD7" w14:textId="77777777" w:rsidR="00834D30" w:rsidRPr="00834D30" w:rsidRDefault="00834D30">
            <w:pPr>
              <w:pStyle w:val="ListParagraph"/>
              <w:numPr>
                <w:ilvl w:val="0"/>
                <w:numId w:val="59"/>
              </w:numPr>
              <w:spacing w:before="120"/>
              <w:rPr>
                <w:sz w:val="24"/>
                <w:szCs w:val="24"/>
              </w:rPr>
            </w:pPr>
            <w:r w:rsidRPr="00834D30">
              <w:rPr>
                <w:sz w:val="24"/>
                <w:szCs w:val="24"/>
                <w:highlight w:val="white"/>
              </w:rPr>
              <w:t>Developing and implementing a tiered intervention model for mental health services that aligns with each district’s Multi-Tiered System of Support (MTSS) Framework to ensure all students are identified and provided with appropriate mental health services.</w:t>
            </w:r>
          </w:p>
          <w:p w14:paraId="60F406AD" w14:textId="421EC8D8" w:rsidR="00834D30" w:rsidRPr="00834D30" w:rsidRDefault="00834D30">
            <w:pPr>
              <w:pStyle w:val="ListParagraph"/>
              <w:numPr>
                <w:ilvl w:val="0"/>
                <w:numId w:val="59"/>
              </w:numPr>
              <w:spacing w:before="120"/>
              <w:rPr>
                <w:sz w:val="24"/>
                <w:szCs w:val="24"/>
              </w:rPr>
            </w:pPr>
            <w:r w:rsidRPr="00834D30">
              <w:rPr>
                <w:sz w:val="24"/>
                <w:szCs w:val="24"/>
                <w:highlight w:val="white"/>
              </w:rPr>
              <w:t>Developing and implementing a consistent referral process across all schools that is understood and used by school staff, SBCBH staff, SBCOE staff and families.</w:t>
            </w:r>
          </w:p>
          <w:p w14:paraId="0CB11489" w14:textId="77777777" w:rsidR="00834D30" w:rsidRPr="00834D30" w:rsidRDefault="00834D30" w:rsidP="00834D30">
            <w:pPr>
              <w:rPr>
                <w:sz w:val="24"/>
                <w:szCs w:val="24"/>
                <w:highlight w:val="white"/>
              </w:rPr>
            </w:pPr>
          </w:p>
          <w:p w14:paraId="006D7EA6" w14:textId="77777777" w:rsidR="00834D30" w:rsidRPr="00834D30" w:rsidRDefault="00834D30" w:rsidP="00834D30">
            <w:pPr>
              <w:rPr>
                <w:sz w:val="24"/>
                <w:szCs w:val="24"/>
              </w:rPr>
            </w:pPr>
            <w:r w:rsidRPr="00834D30">
              <w:rPr>
                <w:sz w:val="24"/>
                <w:szCs w:val="24"/>
              </w:rPr>
              <w:t>A second group, consisting of mental health providers from each school and SBCBH, known as the Mental Health Provider Network, will also be established. This group, facilitated by the Director, Intervention &amp; Equity, will meet regularly to discuss processes, share best practices, review student referrals, ensure students are being matched to the appropriate services, and monitor student progress. Training on best practices and how to implement strategies will also be provided for the group. The goals of this group will be to:</w:t>
            </w:r>
          </w:p>
          <w:p w14:paraId="3BF4118C" w14:textId="77777777" w:rsidR="00834D30" w:rsidRDefault="00834D30">
            <w:pPr>
              <w:pStyle w:val="ListParagraph"/>
              <w:numPr>
                <w:ilvl w:val="0"/>
                <w:numId w:val="60"/>
              </w:numPr>
              <w:rPr>
                <w:rFonts w:cstheme="minorHAnsi"/>
                <w:sz w:val="24"/>
                <w:szCs w:val="24"/>
              </w:rPr>
            </w:pPr>
            <w:r w:rsidRPr="00834D30">
              <w:rPr>
                <w:rFonts w:cstheme="minorHAnsi"/>
                <w:sz w:val="24"/>
                <w:szCs w:val="24"/>
              </w:rPr>
              <w:t xml:space="preserve">Implement protocols and processes established by the Mental Health Lead Team. </w:t>
            </w:r>
          </w:p>
          <w:p w14:paraId="725F01F7" w14:textId="77777777" w:rsidR="00834D30" w:rsidRDefault="00834D30">
            <w:pPr>
              <w:pStyle w:val="ListParagraph"/>
              <w:numPr>
                <w:ilvl w:val="0"/>
                <w:numId w:val="60"/>
              </w:numPr>
              <w:rPr>
                <w:rFonts w:cstheme="minorHAnsi"/>
                <w:sz w:val="24"/>
                <w:szCs w:val="24"/>
              </w:rPr>
            </w:pPr>
            <w:r w:rsidRPr="00834D30">
              <w:rPr>
                <w:rFonts w:cstheme="minorHAnsi"/>
                <w:sz w:val="24"/>
                <w:szCs w:val="24"/>
              </w:rPr>
              <w:t>Build the capacity of the mental health providers so they are able to provide high-quality services to students.</w:t>
            </w:r>
          </w:p>
          <w:p w14:paraId="49350960" w14:textId="77777777" w:rsidR="00834D30" w:rsidRDefault="00834D30">
            <w:pPr>
              <w:pStyle w:val="ListParagraph"/>
              <w:numPr>
                <w:ilvl w:val="0"/>
                <w:numId w:val="60"/>
              </w:numPr>
              <w:rPr>
                <w:rFonts w:cstheme="minorHAnsi"/>
                <w:sz w:val="24"/>
                <w:szCs w:val="24"/>
              </w:rPr>
            </w:pPr>
            <w:r w:rsidRPr="00834D30">
              <w:rPr>
                <w:rFonts w:cstheme="minorHAnsi"/>
                <w:sz w:val="24"/>
                <w:szCs w:val="24"/>
              </w:rPr>
              <w:t>Ensure that all mental health providers use best practices consistently.</w:t>
            </w:r>
          </w:p>
          <w:p w14:paraId="5D5DCE48" w14:textId="2E76E526" w:rsidR="00834D30" w:rsidRPr="00834D30" w:rsidRDefault="00834D30" w:rsidP="00834D30">
            <w:pPr>
              <w:spacing w:before="240"/>
              <w:rPr>
                <w:sz w:val="24"/>
                <w:szCs w:val="24"/>
              </w:rPr>
            </w:pPr>
            <w:r w:rsidRPr="00834D30">
              <w:rPr>
                <w:sz w:val="24"/>
                <w:szCs w:val="24"/>
                <w:highlight w:val="white"/>
              </w:rPr>
              <w:t>To increase school-based mental health services in each school, SBCOE will hire three school social workers and a mental health therapist to serve students in participating schools. These additional mental health providers will coordinate with existing District and SBCBH providers to deliver services. In addition to providing small group and individual counseling and therapy, these providers will also educate parents and school staff on the importance of mental health, types of mental health services, what they can do to support students, and the referral process</w:t>
            </w:r>
            <w:r>
              <w:rPr>
                <w:sz w:val="24"/>
                <w:szCs w:val="24"/>
              </w:rPr>
              <w:t>.</w:t>
            </w:r>
            <w:r>
              <w:rPr>
                <w:sz w:val="24"/>
                <w:szCs w:val="24"/>
              </w:rPr>
              <w:br/>
            </w:r>
          </w:p>
        </w:tc>
      </w:tr>
    </w:tbl>
    <w:p w14:paraId="16F8B2AA" w14:textId="5DEAED90" w:rsidR="004B5230" w:rsidRDefault="004B5230"/>
    <w:p w14:paraId="18A883EF" w14:textId="13DA1A67" w:rsidR="004B5230" w:rsidRDefault="004B5230"/>
    <w:p w14:paraId="07B4DEE9" w14:textId="18284251" w:rsidR="004B5230" w:rsidRPr="0018576E" w:rsidRDefault="004B5230"/>
    <w:tbl>
      <w:tblPr>
        <w:tblStyle w:val="TableGrid"/>
        <w:tblW w:w="0" w:type="auto"/>
        <w:tblLook w:val="04A0" w:firstRow="1" w:lastRow="0" w:firstColumn="1" w:lastColumn="0" w:noHBand="0" w:noVBand="1"/>
      </w:tblPr>
      <w:tblGrid>
        <w:gridCol w:w="2155"/>
        <w:gridCol w:w="1980"/>
        <w:gridCol w:w="6079"/>
      </w:tblGrid>
      <w:tr w:rsidR="0018576E" w:rsidRPr="0018576E" w14:paraId="39B93115" w14:textId="77777777" w:rsidTr="000F6EC0">
        <w:tc>
          <w:tcPr>
            <w:tcW w:w="2155" w:type="dxa"/>
            <w:shd w:val="clear" w:color="auto" w:fill="D5DCE4" w:themeFill="text2" w:themeFillTint="33"/>
          </w:tcPr>
          <w:p w14:paraId="367BF65B" w14:textId="77777777" w:rsidR="00CF3DFF" w:rsidRPr="0018576E" w:rsidRDefault="00CF3DFF" w:rsidP="00C94A59">
            <w:pPr>
              <w:rPr>
                <w:rFonts w:cstheme="minorHAnsi"/>
                <w:b/>
                <w:bCs/>
                <w:sz w:val="28"/>
                <w:szCs w:val="28"/>
              </w:rPr>
            </w:pPr>
            <w:r w:rsidRPr="0018576E">
              <w:rPr>
                <w:rFonts w:cstheme="minorHAnsi"/>
                <w:b/>
                <w:bCs/>
                <w:sz w:val="28"/>
                <w:szCs w:val="28"/>
              </w:rPr>
              <w:lastRenderedPageBreak/>
              <w:t>San Bernardino</w:t>
            </w:r>
            <w:r w:rsidRPr="0018576E">
              <w:rPr>
                <w:rFonts w:cstheme="minorHAnsi"/>
                <w:b/>
                <w:bCs/>
                <w:sz w:val="28"/>
                <w:szCs w:val="28"/>
              </w:rPr>
              <w:br/>
            </w:r>
          </w:p>
          <w:p w14:paraId="4CA6CBD6" w14:textId="77777777" w:rsidR="00CF3DFF" w:rsidRPr="0018576E" w:rsidRDefault="00CF3DFF" w:rsidP="00C94A59">
            <w:pPr>
              <w:rPr>
                <w:rFonts w:cstheme="minorHAnsi"/>
              </w:rPr>
            </w:pPr>
          </w:p>
        </w:tc>
        <w:tc>
          <w:tcPr>
            <w:tcW w:w="1980" w:type="dxa"/>
            <w:shd w:val="clear" w:color="auto" w:fill="D5DCE4" w:themeFill="text2" w:themeFillTint="33"/>
          </w:tcPr>
          <w:p w14:paraId="35E6B539" w14:textId="546D55EE" w:rsidR="00CF3DFF" w:rsidRPr="0018576E" w:rsidRDefault="00CF3DFF" w:rsidP="00C94A59">
            <w:pPr>
              <w:rPr>
                <w:rFonts w:cstheme="minorHAnsi"/>
                <w:sz w:val="24"/>
                <w:szCs w:val="24"/>
              </w:rPr>
            </w:pPr>
            <w:r w:rsidRPr="0018576E">
              <w:rPr>
                <w:rFonts w:cstheme="minorHAnsi"/>
                <w:sz w:val="24"/>
                <w:szCs w:val="24"/>
              </w:rPr>
              <w:t>Total Funding: $5,998,000</w:t>
            </w:r>
          </w:p>
          <w:p w14:paraId="6EC3156F" w14:textId="01866F0B" w:rsidR="00CF3DFF" w:rsidRPr="0018576E" w:rsidRDefault="00CF3DFF" w:rsidP="00C94A59">
            <w:pPr>
              <w:rPr>
                <w:rFonts w:cstheme="minorHAnsi"/>
                <w:sz w:val="24"/>
                <w:szCs w:val="24"/>
              </w:rPr>
            </w:pPr>
          </w:p>
        </w:tc>
        <w:tc>
          <w:tcPr>
            <w:tcW w:w="6079" w:type="dxa"/>
            <w:shd w:val="clear" w:color="auto" w:fill="D5DCE4" w:themeFill="text2" w:themeFillTint="33"/>
          </w:tcPr>
          <w:p w14:paraId="4D1A3956" w14:textId="77777777" w:rsidR="00CF3DFF" w:rsidRPr="0018576E" w:rsidRDefault="00CF3DFF" w:rsidP="00C94A59">
            <w:pPr>
              <w:rPr>
                <w:rFonts w:cstheme="minorHAnsi"/>
                <w:sz w:val="24"/>
                <w:szCs w:val="24"/>
              </w:rPr>
            </w:pPr>
            <w:r w:rsidRPr="0018576E">
              <w:rPr>
                <w:rFonts w:cstheme="minorHAnsi"/>
                <w:sz w:val="24"/>
                <w:szCs w:val="24"/>
              </w:rPr>
              <w:t xml:space="preserve">Partnership Entities: </w:t>
            </w:r>
          </w:p>
          <w:p w14:paraId="02167562" w14:textId="77777777" w:rsidR="00CF3DFF" w:rsidRPr="0018576E" w:rsidRDefault="00CF3DFF">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 xml:space="preserve">San Bernardino County Department of San Bernardino County Department of Behavioral Health </w:t>
            </w:r>
          </w:p>
          <w:p w14:paraId="32A1DB9D" w14:textId="77777777" w:rsidR="00CF3DFF" w:rsidRPr="0018576E" w:rsidRDefault="00CF3DFF">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San Bernardino County Superintendent of Schools</w:t>
            </w:r>
          </w:p>
          <w:p w14:paraId="57357AE9" w14:textId="0D66E33B" w:rsidR="00CF3DFF" w:rsidRPr="00974839" w:rsidRDefault="00CF3DFF">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3 School Districts:  Silver Valley Unified School District, Yucaipa-Calimesa Joint Unified School District, and Colton Joint Unified School District</w:t>
            </w:r>
          </w:p>
        </w:tc>
      </w:tr>
      <w:tr w:rsidR="00CF3DFF" w:rsidRPr="0018576E" w14:paraId="175DEA6D" w14:textId="77777777" w:rsidTr="00CF3DFF">
        <w:tc>
          <w:tcPr>
            <w:tcW w:w="10214" w:type="dxa"/>
            <w:gridSpan w:val="3"/>
          </w:tcPr>
          <w:p w14:paraId="109CD6D0" w14:textId="77777777" w:rsidR="00CF3DFF" w:rsidRPr="0018576E" w:rsidRDefault="00CF3DFF" w:rsidP="00C94A5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EE38209" w14:textId="77777777" w:rsidR="00974839" w:rsidRDefault="00CF3DFF" w:rsidP="00CF3DFF">
            <w:pPr>
              <w:kinsoku w:val="0"/>
              <w:overflowPunct w:val="0"/>
              <w:autoSpaceDE w:val="0"/>
              <w:autoSpaceDN w:val="0"/>
              <w:adjustRightInd w:val="0"/>
              <w:ind w:left="39" w:right="112"/>
              <w:rPr>
                <w:rFonts w:cstheme="minorHAnsi"/>
                <w:sz w:val="24"/>
                <w:szCs w:val="24"/>
              </w:rPr>
            </w:pPr>
            <w:r w:rsidRPr="0018576E">
              <w:rPr>
                <w:rFonts w:cstheme="minorHAnsi"/>
                <w:sz w:val="24"/>
                <w:szCs w:val="24"/>
              </w:rPr>
              <w:t>Partnerships between the SBCDBH, SBCSS, and school districts have existed for more than ten years with the purpose of facilitating access to implementing Prevention and Early Intervention (PEI) programs and EPSDT Specialty Mental Health Services. There is currently a formal governance structure for these partnerships which meet monthly to continue discussing the goals and outcomes of the MHSSA program.</w:t>
            </w:r>
            <w:r w:rsidR="00974839">
              <w:rPr>
                <w:rFonts w:cstheme="minorHAnsi"/>
                <w:sz w:val="24"/>
                <w:szCs w:val="24"/>
              </w:rPr>
              <w:t xml:space="preserve"> </w:t>
            </w:r>
          </w:p>
          <w:p w14:paraId="2426B1BA" w14:textId="77777777" w:rsidR="00974839" w:rsidRDefault="00974839" w:rsidP="00CF3DFF">
            <w:pPr>
              <w:kinsoku w:val="0"/>
              <w:overflowPunct w:val="0"/>
              <w:autoSpaceDE w:val="0"/>
              <w:autoSpaceDN w:val="0"/>
              <w:adjustRightInd w:val="0"/>
              <w:ind w:left="39" w:right="112"/>
              <w:rPr>
                <w:rFonts w:cstheme="minorHAnsi"/>
                <w:sz w:val="24"/>
                <w:szCs w:val="24"/>
              </w:rPr>
            </w:pPr>
          </w:p>
          <w:p w14:paraId="7B62C400" w14:textId="79008622" w:rsidR="00CF3DFF" w:rsidRPr="0018576E" w:rsidRDefault="00974839" w:rsidP="00CF3DFF">
            <w:pPr>
              <w:kinsoku w:val="0"/>
              <w:overflowPunct w:val="0"/>
              <w:autoSpaceDE w:val="0"/>
              <w:autoSpaceDN w:val="0"/>
              <w:adjustRightInd w:val="0"/>
              <w:ind w:left="39" w:right="112"/>
              <w:rPr>
                <w:rFonts w:cstheme="minorHAnsi"/>
                <w:sz w:val="24"/>
                <w:szCs w:val="24"/>
              </w:rPr>
            </w:pPr>
            <w:r>
              <w:rPr>
                <w:rFonts w:cstheme="minorHAnsi"/>
                <w:sz w:val="24"/>
                <w:szCs w:val="24"/>
              </w:rPr>
              <w:t xml:space="preserve">Contracted CBOs include South Coast Community Services and Desert Mountain Children’s Center. </w:t>
            </w:r>
          </w:p>
          <w:p w14:paraId="17063601" w14:textId="77777777" w:rsidR="00CF3DFF" w:rsidRPr="0018576E" w:rsidRDefault="00CF3DFF" w:rsidP="00C94A59">
            <w:pPr>
              <w:kinsoku w:val="0"/>
              <w:overflowPunct w:val="0"/>
              <w:autoSpaceDE w:val="0"/>
              <w:autoSpaceDN w:val="0"/>
              <w:adjustRightInd w:val="0"/>
              <w:ind w:left="39" w:right="112"/>
              <w:rPr>
                <w:rFonts w:cstheme="minorHAnsi"/>
                <w:sz w:val="24"/>
                <w:szCs w:val="24"/>
              </w:rPr>
            </w:pPr>
          </w:p>
          <w:p w14:paraId="64527D88" w14:textId="77777777" w:rsidR="00CF3DFF" w:rsidRPr="0018576E" w:rsidRDefault="00CF3DFF" w:rsidP="00C94A59">
            <w:pPr>
              <w:kinsoku w:val="0"/>
              <w:overflowPunct w:val="0"/>
              <w:autoSpaceDE w:val="0"/>
              <w:autoSpaceDN w:val="0"/>
              <w:adjustRightInd w:val="0"/>
              <w:ind w:left="39" w:right="112"/>
              <w:rPr>
                <w:rFonts w:cstheme="minorHAnsi"/>
                <w:sz w:val="24"/>
                <w:szCs w:val="24"/>
              </w:rPr>
            </w:pPr>
            <w:r w:rsidRPr="0018576E">
              <w:rPr>
                <w:rFonts w:cstheme="minorHAnsi"/>
                <w:sz w:val="24"/>
                <w:szCs w:val="24"/>
              </w:rPr>
              <w:t>The MHSSA funds will be used to contract 21 positions; 5 Group Facilitators, 5 Clinicians, 2 Clinical Supervisors, 2 Program Directors, 2 Staff Intervention Specialists, 1 Intervention Specialist II, a Behavioral Health Specialist, an Outreach Specialist, and 2 Administrative Assistants.</w:t>
            </w:r>
          </w:p>
          <w:p w14:paraId="4BA6BAF3" w14:textId="77777777" w:rsidR="00CF3DFF" w:rsidRPr="0018576E" w:rsidRDefault="00CF3DFF" w:rsidP="00C94A59">
            <w:pPr>
              <w:kinsoku w:val="0"/>
              <w:overflowPunct w:val="0"/>
              <w:autoSpaceDE w:val="0"/>
              <w:autoSpaceDN w:val="0"/>
              <w:adjustRightInd w:val="0"/>
              <w:ind w:left="39" w:right="112"/>
              <w:rPr>
                <w:rFonts w:cstheme="minorHAnsi"/>
                <w:sz w:val="24"/>
                <w:szCs w:val="24"/>
              </w:rPr>
            </w:pPr>
          </w:p>
          <w:p w14:paraId="1A1B77FC" w14:textId="2B19D2E0" w:rsidR="00CF3DFF" w:rsidRPr="0018576E" w:rsidRDefault="00CF3DFF" w:rsidP="00CF3DFF">
            <w:pPr>
              <w:kinsoku w:val="0"/>
              <w:overflowPunct w:val="0"/>
              <w:autoSpaceDE w:val="0"/>
              <w:autoSpaceDN w:val="0"/>
              <w:adjustRightInd w:val="0"/>
              <w:ind w:left="39" w:right="112"/>
              <w:rPr>
                <w:rFonts w:cstheme="minorHAnsi"/>
                <w:sz w:val="24"/>
                <w:szCs w:val="24"/>
              </w:rPr>
            </w:pPr>
            <w:r w:rsidRPr="0018576E">
              <w:rPr>
                <w:rFonts w:cstheme="minorHAnsi"/>
                <w:sz w:val="24"/>
                <w:szCs w:val="24"/>
              </w:rPr>
              <w:t>Efforts to prevent mental illnesses from becoming severe and disabling will consist of early identification of needs, timely provision of services, and facilitation of communication between all involved in the care of the child. Staff funded by this grant will partner with the school district to either augment current outreach efforts to families and/or create new efforts. This includes incorporation of current state-wide efforts to increase awareness of mental illness into the school districts’ efforts.</w:t>
            </w:r>
          </w:p>
          <w:p w14:paraId="2AD6B133" w14:textId="77777777" w:rsidR="00CF3DFF" w:rsidRPr="0018576E" w:rsidRDefault="00CF3DFF" w:rsidP="00C94A59">
            <w:pPr>
              <w:kinsoku w:val="0"/>
              <w:overflowPunct w:val="0"/>
              <w:autoSpaceDE w:val="0"/>
              <w:autoSpaceDN w:val="0"/>
              <w:adjustRightInd w:val="0"/>
              <w:ind w:left="39" w:right="112"/>
              <w:rPr>
                <w:rFonts w:cstheme="minorHAnsi"/>
                <w:sz w:val="24"/>
                <w:szCs w:val="24"/>
              </w:rPr>
            </w:pPr>
          </w:p>
          <w:p w14:paraId="0958C347" w14:textId="1BFC7128" w:rsidR="00CF3DFF" w:rsidRPr="0018576E" w:rsidRDefault="00CF3DFF" w:rsidP="00C94A59">
            <w:pPr>
              <w:kinsoku w:val="0"/>
              <w:overflowPunct w:val="0"/>
              <w:autoSpaceDE w:val="0"/>
              <w:autoSpaceDN w:val="0"/>
              <w:adjustRightInd w:val="0"/>
              <w:ind w:left="39" w:right="112"/>
              <w:rPr>
                <w:rFonts w:cstheme="minorHAnsi"/>
                <w:sz w:val="24"/>
                <w:szCs w:val="24"/>
              </w:rPr>
            </w:pPr>
            <w:r w:rsidRPr="0018576E">
              <w:rPr>
                <w:rFonts w:cstheme="minorHAnsi"/>
                <w:sz w:val="24"/>
                <w:szCs w:val="24"/>
              </w:rPr>
              <w:t xml:space="preserve">The early identification of needs will be accomplished by implementing screenings for mental health needs. The Ages and Stages Questionnaires (ASQ) help identify developmental issues (i.e., ASQ-3) and social-emotional issues (i.e., ASQ-SE-2) in young children. </w:t>
            </w:r>
          </w:p>
          <w:p w14:paraId="2D4834CA" w14:textId="77777777" w:rsidR="00CF3DFF" w:rsidRPr="0018576E" w:rsidRDefault="00CF3DFF" w:rsidP="00C94A59">
            <w:pPr>
              <w:kinsoku w:val="0"/>
              <w:overflowPunct w:val="0"/>
              <w:autoSpaceDE w:val="0"/>
              <w:autoSpaceDN w:val="0"/>
              <w:adjustRightInd w:val="0"/>
              <w:ind w:left="39" w:right="112"/>
              <w:rPr>
                <w:rFonts w:cstheme="minorHAnsi"/>
                <w:sz w:val="24"/>
                <w:szCs w:val="24"/>
              </w:rPr>
            </w:pPr>
          </w:p>
          <w:p w14:paraId="0612CE8B" w14:textId="230E42A9" w:rsidR="00CF3DFF" w:rsidRPr="0018576E" w:rsidRDefault="00CF3DFF" w:rsidP="00CF3DFF">
            <w:pPr>
              <w:kinsoku w:val="0"/>
              <w:overflowPunct w:val="0"/>
              <w:autoSpaceDE w:val="0"/>
              <w:autoSpaceDN w:val="0"/>
              <w:adjustRightInd w:val="0"/>
              <w:ind w:left="39" w:right="112"/>
              <w:rPr>
                <w:rFonts w:cstheme="minorHAnsi"/>
                <w:sz w:val="24"/>
                <w:szCs w:val="24"/>
              </w:rPr>
            </w:pPr>
            <w:r w:rsidRPr="0018576E">
              <w:rPr>
                <w:rFonts w:cstheme="minorHAnsi"/>
                <w:sz w:val="24"/>
                <w:szCs w:val="24"/>
              </w:rPr>
              <w:t>One of the overarching goals of this program is to better integrate school efforts, focused on the social-emotional development of students and the emotional climate of a campus with the provision of mental health services. One role of staff funded by this grant will be to function as a mental health concierge for the MTSS staff and districts in general. When a student is identified as possibly needing mental health services, either through the screening tool or through other means, this concierge staff will function as the initial liaison between the district and the service provider. For example, SBCDBH operates two programs targeting very young children: Screening, Assessment, Referral, and Treatment (SART) serves ages 0-5 years, and Early Identification and Intervention Services (EIIS) serves ages 0-8 years. When a kindergartener’s ASQ-SE-2 indicates a mental health assessment is needed the concierge staff will ensure effective linkage to this program.</w:t>
            </w:r>
          </w:p>
          <w:p w14:paraId="1A8A4C97" w14:textId="77777777" w:rsidR="00CF3DFF" w:rsidRPr="0018576E" w:rsidRDefault="00CF3DFF" w:rsidP="00C94A59">
            <w:pPr>
              <w:kinsoku w:val="0"/>
              <w:overflowPunct w:val="0"/>
              <w:autoSpaceDE w:val="0"/>
              <w:autoSpaceDN w:val="0"/>
              <w:adjustRightInd w:val="0"/>
              <w:ind w:left="39" w:right="112"/>
              <w:rPr>
                <w:rFonts w:cstheme="minorHAnsi"/>
                <w:sz w:val="24"/>
                <w:szCs w:val="24"/>
              </w:rPr>
            </w:pPr>
          </w:p>
          <w:p w14:paraId="29FC84B3" w14:textId="77777777" w:rsidR="00CF3DFF" w:rsidRDefault="00CF3DFF" w:rsidP="00CF3DFF">
            <w:pPr>
              <w:kinsoku w:val="0"/>
              <w:overflowPunct w:val="0"/>
              <w:autoSpaceDE w:val="0"/>
              <w:autoSpaceDN w:val="0"/>
              <w:adjustRightInd w:val="0"/>
              <w:ind w:left="39" w:right="112"/>
              <w:rPr>
                <w:rFonts w:cstheme="minorHAnsi"/>
                <w:sz w:val="24"/>
                <w:szCs w:val="24"/>
              </w:rPr>
            </w:pPr>
            <w:r w:rsidRPr="0018576E">
              <w:rPr>
                <w:rFonts w:cstheme="minorHAnsi"/>
                <w:sz w:val="24"/>
                <w:szCs w:val="24"/>
              </w:rPr>
              <w:t xml:space="preserve">Providing timely access to mental health services will also be accomplished by providing services directly to students. These services will include conducting assessments, skill-building activities, group activities, therapy, and collateral work with parents/caretakers and others. </w:t>
            </w:r>
          </w:p>
          <w:p w14:paraId="5DD033BE" w14:textId="1945E8B1" w:rsidR="00C84A64" w:rsidRPr="0018576E" w:rsidRDefault="00C84A64" w:rsidP="00CF3DFF">
            <w:pPr>
              <w:kinsoku w:val="0"/>
              <w:overflowPunct w:val="0"/>
              <w:autoSpaceDE w:val="0"/>
              <w:autoSpaceDN w:val="0"/>
              <w:adjustRightInd w:val="0"/>
              <w:ind w:left="39" w:right="112"/>
              <w:rPr>
                <w:rFonts w:cstheme="minorHAnsi"/>
              </w:rPr>
            </w:pPr>
          </w:p>
        </w:tc>
      </w:tr>
    </w:tbl>
    <w:p w14:paraId="5A12A8D9" w14:textId="5330B08D" w:rsidR="00484652" w:rsidRPr="0018576E" w:rsidRDefault="00484652"/>
    <w:tbl>
      <w:tblPr>
        <w:tblStyle w:val="TableGrid"/>
        <w:tblW w:w="0" w:type="auto"/>
        <w:tblLook w:val="04A0" w:firstRow="1" w:lastRow="0" w:firstColumn="1" w:lastColumn="0" w:noHBand="0" w:noVBand="1"/>
      </w:tblPr>
      <w:tblGrid>
        <w:gridCol w:w="2222"/>
        <w:gridCol w:w="2453"/>
        <w:gridCol w:w="5539"/>
      </w:tblGrid>
      <w:tr w:rsidR="0018576E" w:rsidRPr="0018576E" w14:paraId="22FDDBD0" w14:textId="77777777" w:rsidTr="000F6EC0">
        <w:tc>
          <w:tcPr>
            <w:tcW w:w="2222" w:type="dxa"/>
            <w:shd w:val="clear" w:color="auto" w:fill="D5DCE4" w:themeFill="text2" w:themeFillTint="33"/>
          </w:tcPr>
          <w:p w14:paraId="6A3515BE" w14:textId="77777777" w:rsidR="00D42809" w:rsidRPr="0018576E" w:rsidRDefault="00D42809" w:rsidP="00A8749A">
            <w:pPr>
              <w:rPr>
                <w:rFonts w:cstheme="minorHAnsi"/>
                <w:b/>
                <w:bCs/>
                <w:sz w:val="28"/>
                <w:szCs w:val="28"/>
              </w:rPr>
            </w:pPr>
            <w:r w:rsidRPr="0018576E">
              <w:rPr>
                <w:rFonts w:cstheme="minorHAnsi"/>
                <w:b/>
                <w:bCs/>
                <w:sz w:val="28"/>
                <w:szCs w:val="28"/>
              </w:rPr>
              <w:lastRenderedPageBreak/>
              <w:t>San Diego</w:t>
            </w:r>
          </w:p>
          <w:p w14:paraId="11900852" w14:textId="77777777" w:rsidR="00D42809" w:rsidRPr="0018576E" w:rsidRDefault="00D42809" w:rsidP="00A8749A">
            <w:pPr>
              <w:rPr>
                <w:rFonts w:cstheme="minorHAnsi"/>
              </w:rPr>
            </w:pPr>
          </w:p>
        </w:tc>
        <w:tc>
          <w:tcPr>
            <w:tcW w:w="2453" w:type="dxa"/>
            <w:shd w:val="clear" w:color="auto" w:fill="D5DCE4" w:themeFill="text2" w:themeFillTint="33"/>
          </w:tcPr>
          <w:p w14:paraId="5D9BFF1D" w14:textId="19974016" w:rsidR="00D42809" w:rsidRPr="0018576E" w:rsidRDefault="00D42809" w:rsidP="00A8749A">
            <w:pPr>
              <w:rPr>
                <w:rFonts w:cstheme="minorHAnsi"/>
                <w:sz w:val="24"/>
                <w:szCs w:val="24"/>
              </w:rPr>
            </w:pPr>
            <w:r w:rsidRPr="0018576E">
              <w:rPr>
                <w:rFonts w:cstheme="minorHAnsi"/>
                <w:sz w:val="24"/>
                <w:szCs w:val="24"/>
              </w:rPr>
              <w:t>Total Funding (RFA_001 &amp; RFA_003): $7,111,133</w:t>
            </w:r>
          </w:p>
          <w:p w14:paraId="4496E6C2" w14:textId="667A078C" w:rsidR="00D42809" w:rsidRPr="0018576E" w:rsidRDefault="00D42809" w:rsidP="00A8749A">
            <w:pPr>
              <w:rPr>
                <w:rFonts w:cstheme="minorHAnsi"/>
                <w:sz w:val="24"/>
                <w:szCs w:val="24"/>
              </w:rPr>
            </w:pPr>
          </w:p>
        </w:tc>
        <w:tc>
          <w:tcPr>
            <w:tcW w:w="5539" w:type="dxa"/>
            <w:shd w:val="clear" w:color="auto" w:fill="D5DCE4" w:themeFill="text2" w:themeFillTint="33"/>
          </w:tcPr>
          <w:p w14:paraId="6C1F778A" w14:textId="77777777" w:rsidR="00D42809" w:rsidRPr="0018576E" w:rsidRDefault="00D42809" w:rsidP="00A8749A">
            <w:pPr>
              <w:rPr>
                <w:rFonts w:cstheme="minorHAnsi"/>
                <w:sz w:val="24"/>
                <w:szCs w:val="24"/>
              </w:rPr>
            </w:pPr>
            <w:r w:rsidRPr="0018576E">
              <w:rPr>
                <w:rFonts w:cstheme="minorHAnsi"/>
                <w:sz w:val="24"/>
                <w:szCs w:val="24"/>
              </w:rPr>
              <w:t xml:space="preserve">Partnership Entities: </w:t>
            </w:r>
          </w:p>
          <w:p w14:paraId="0E39EBE3" w14:textId="3EB88658" w:rsidR="00D42809" w:rsidRPr="0018576E" w:rsidRDefault="00D42809">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San Diego County Office of Education</w:t>
            </w:r>
          </w:p>
          <w:p w14:paraId="5F1B1597" w14:textId="77777777" w:rsidR="00D42809" w:rsidRPr="0018576E" w:rsidRDefault="00D42809">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San Diego Health and Human Services Agency Behavioral Health Services</w:t>
            </w:r>
          </w:p>
          <w:p w14:paraId="2D182F8D" w14:textId="77777777" w:rsidR="00D42809" w:rsidRPr="0018576E" w:rsidRDefault="00D42809">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19 School Districts</w:t>
            </w:r>
          </w:p>
          <w:p w14:paraId="13E50B11" w14:textId="77777777" w:rsidR="00D42809" w:rsidRPr="0018576E" w:rsidRDefault="00D42809">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5 Multi-site Charter Schools </w:t>
            </w:r>
          </w:p>
          <w:p w14:paraId="54E652A8" w14:textId="77777777" w:rsidR="00D42809" w:rsidRPr="0018576E" w:rsidRDefault="00D42809">
            <w:pPr>
              <w:pStyle w:val="ListParagraph"/>
              <w:widowControl w:val="0"/>
              <w:numPr>
                <w:ilvl w:val="0"/>
                <w:numId w:val="1"/>
              </w:numPr>
              <w:autoSpaceDE w:val="0"/>
              <w:autoSpaceDN w:val="0"/>
              <w:adjustRightInd w:val="0"/>
              <w:rPr>
                <w:rFonts w:cstheme="minorHAnsi"/>
                <w:sz w:val="24"/>
                <w:szCs w:val="24"/>
                <w:lang w:eastAsia="ja-JP"/>
              </w:rPr>
            </w:pPr>
            <w:r w:rsidRPr="0018576E">
              <w:rPr>
                <w:rFonts w:cstheme="minorHAnsi"/>
                <w:sz w:val="24"/>
                <w:szCs w:val="24"/>
                <w:lang w:eastAsia="ja-JP"/>
              </w:rPr>
              <w:t>13 Single-site Charter Schools</w:t>
            </w:r>
          </w:p>
        </w:tc>
      </w:tr>
      <w:tr w:rsidR="00D42809" w:rsidRPr="0018576E" w14:paraId="17BE2206" w14:textId="77777777" w:rsidTr="00D42809">
        <w:tc>
          <w:tcPr>
            <w:tcW w:w="10214" w:type="dxa"/>
            <w:gridSpan w:val="3"/>
          </w:tcPr>
          <w:p w14:paraId="7FE679CC" w14:textId="77777777" w:rsidR="00D42809" w:rsidRPr="0018576E" w:rsidRDefault="00D42809" w:rsidP="00A8749A">
            <w:pPr>
              <w:rPr>
                <w:rFonts w:eastAsia="MS Mincho" w:cstheme="minorHAnsi"/>
                <w:noProof/>
                <w:sz w:val="24"/>
                <w:szCs w:val="24"/>
              </w:rPr>
            </w:pPr>
            <w:bookmarkStart w:id="4" w:name="_Hlk124248126"/>
            <w:r w:rsidRPr="0018576E">
              <w:rPr>
                <w:rFonts w:cstheme="minorHAnsi"/>
                <w:sz w:val="24"/>
                <w:szCs w:val="24"/>
              </w:rPr>
              <w:t>Summary of Services:</w:t>
            </w:r>
            <w:r w:rsidRPr="0018576E">
              <w:rPr>
                <w:rFonts w:eastAsia="MS Mincho" w:cstheme="minorHAnsi"/>
                <w:noProof/>
                <w:sz w:val="24"/>
                <w:szCs w:val="24"/>
              </w:rPr>
              <w:t xml:space="preserve"> </w:t>
            </w:r>
          </w:p>
          <w:p w14:paraId="47DB9300" w14:textId="77777777" w:rsidR="00D42809" w:rsidRPr="0018576E" w:rsidRDefault="00D42809" w:rsidP="00A8749A">
            <w:pPr>
              <w:pStyle w:val="NoSpacing"/>
              <w:rPr>
                <w:rFonts w:cstheme="minorHAnsi"/>
                <w:sz w:val="24"/>
                <w:szCs w:val="24"/>
              </w:rPr>
            </w:pPr>
            <w:r w:rsidRPr="0018576E">
              <w:rPr>
                <w:rFonts w:cstheme="minorHAnsi"/>
                <w:sz w:val="24"/>
                <w:szCs w:val="24"/>
              </w:rPr>
              <w:t>The San Diego, Creating Opportunities Preventing &amp; Eliminating Suicide (COPES) Project is dedicated to preventing mental illness from becoming severe and disabling by building the capacity of participating LEAs to support school communities that champion mental wellness by targeting efforts in:  suicide</w:t>
            </w:r>
            <w:r w:rsidRPr="0018576E">
              <w:rPr>
                <w:rFonts w:cstheme="minorHAnsi"/>
                <w:spacing w:val="-1"/>
                <w:sz w:val="24"/>
                <w:szCs w:val="24"/>
              </w:rPr>
              <w:t xml:space="preserve"> </w:t>
            </w:r>
            <w:r w:rsidRPr="0018576E">
              <w:rPr>
                <w:rFonts w:cstheme="minorHAnsi"/>
                <w:sz w:val="24"/>
                <w:szCs w:val="24"/>
              </w:rPr>
              <w:t>prevention, intervention and postvention; mental health promotion, stigma</w:t>
            </w:r>
            <w:r w:rsidRPr="0018576E">
              <w:rPr>
                <w:rFonts w:cstheme="minorHAnsi"/>
                <w:spacing w:val="-2"/>
                <w:sz w:val="24"/>
                <w:szCs w:val="24"/>
              </w:rPr>
              <w:t xml:space="preserve"> </w:t>
            </w:r>
            <w:r w:rsidRPr="0018576E">
              <w:rPr>
                <w:rFonts w:cstheme="minorHAnsi"/>
                <w:sz w:val="24"/>
                <w:szCs w:val="24"/>
              </w:rPr>
              <w:t>reduction and coordinated referral pathways</w:t>
            </w:r>
          </w:p>
          <w:p w14:paraId="4DA345A2" w14:textId="77777777" w:rsidR="00D42809" w:rsidRPr="0018576E" w:rsidRDefault="00D42809" w:rsidP="00A8749A">
            <w:pPr>
              <w:pStyle w:val="NoSpacing"/>
              <w:rPr>
                <w:rFonts w:cstheme="minorHAnsi"/>
                <w:sz w:val="24"/>
                <w:szCs w:val="24"/>
              </w:rPr>
            </w:pPr>
          </w:p>
          <w:p w14:paraId="74099C5E" w14:textId="3F4B7B4B" w:rsidR="007745ED" w:rsidRPr="0018576E" w:rsidRDefault="00D42809" w:rsidP="00A8749A">
            <w:pPr>
              <w:pStyle w:val="NoSpacing"/>
              <w:rPr>
                <w:rFonts w:cstheme="minorHAnsi"/>
                <w:sz w:val="24"/>
                <w:szCs w:val="24"/>
              </w:rPr>
            </w:pPr>
            <w:r w:rsidRPr="0018576E">
              <w:rPr>
                <w:rFonts w:cstheme="minorHAnsi"/>
                <w:sz w:val="24"/>
                <w:szCs w:val="24"/>
              </w:rPr>
              <w:t xml:space="preserve">The San Diego County Office of Education (SDCOE) will be using a multi-layered approach to build school districts and charter </w:t>
            </w:r>
            <w:r w:rsidR="00E601A3" w:rsidRPr="0018576E">
              <w:rPr>
                <w:rFonts w:cstheme="minorHAnsi"/>
                <w:sz w:val="24"/>
                <w:szCs w:val="24"/>
              </w:rPr>
              <w:t xml:space="preserve">schools </w:t>
            </w:r>
            <w:r w:rsidRPr="0018576E">
              <w:rPr>
                <w:rFonts w:cstheme="minorHAnsi"/>
                <w:sz w:val="24"/>
                <w:szCs w:val="24"/>
              </w:rPr>
              <w:t>internal capacity to support the mental, emotional and behavioral well-being of students and prevent mental health challenges and disorders from moving along the spectrum to becoming unwell. SD COPES Project will follow six recommendations outlined by experts in the field (SAMSHA National Strategy for Suicide Prevention, The Public Health Surgeon General, Heard Alliance, etc.) to address youth suicide prevention in schools:</w:t>
            </w:r>
          </w:p>
          <w:p w14:paraId="76E4A9AF" w14:textId="77777777" w:rsidR="00D42809" w:rsidRPr="0018576E" w:rsidRDefault="00D42809">
            <w:pPr>
              <w:pStyle w:val="NoSpacing"/>
              <w:numPr>
                <w:ilvl w:val="0"/>
                <w:numId w:val="32"/>
              </w:numPr>
              <w:rPr>
                <w:rFonts w:cstheme="minorHAnsi"/>
                <w:sz w:val="24"/>
                <w:szCs w:val="24"/>
              </w:rPr>
            </w:pPr>
            <w:r w:rsidRPr="0018576E">
              <w:rPr>
                <w:rFonts w:cstheme="minorHAnsi"/>
                <w:sz w:val="24"/>
                <w:szCs w:val="24"/>
              </w:rPr>
              <w:t>Identify key liaisons.</w:t>
            </w:r>
          </w:p>
          <w:p w14:paraId="3D4E84C7" w14:textId="77777777" w:rsidR="00D42809" w:rsidRPr="0018576E" w:rsidRDefault="00D42809">
            <w:pPr>
              <w:pStyle w:val="NoSpacing"/>
              <w:numPr>
                <w:ilvl w:val="0"/>
                <w:numId w:val="32"/>
              </w:numPr>
              <w:rPr>
                <w:rFonts w:cstheme="minorHAnsi"/>
                <w:sz w:val="24"/>
                <w:szCs w:val="24"/>
              </w:rPr>
            </w:pPr>
            <w:r w:rsidRPr="0018576E">
              <w:rPr>
                <w:rFonts w:cstheme="minorHAnsi"/>
                <w:sz w:val="24"/>
                <w:szCs w:val="24"/>
              </w:rPr>
              <w:t>Training and suicide awareness education.</w:t>
            </w:r>
          </w:p>
          <w:p w14:paraId="084896D8" w14:textId="77777777" w:rsidR="00D42809" w:rsidRPr="0018576E" w:rsidRDefault="00D42809">
            <w:pPr>
              <w:pStyle w:val="NoSpacing"/>
              <w:numPr>
                <w:ilvl w:val="0"/>
                <w:numId w:val="32"/>
              </w:numPr>
              <w:rPr>
                <w:rFonts w:cstheme="minorHAnsi"/>
                <w:sz w:val="24"/>
                <w:szCs w:val="24"/>
              </w:rPr>
            </w:pPr>
            <w:r w:rsidRPr="0018576E">
              <w:rPr>
                <w:rFonts w:cstheme="minorHAnsi"/>
                <w:sz w:val="24"/>
                <w:szCs w:val="24"/>
              </w:rPr>
              <w:t>Educate parents on suicide prevention &amp; mental health.</w:t>
            </w:r>
          </w:p>
          <w:p w14:paraId="63CF9A0F" w14:textId="08E7CB51" w:rsidR="00D42809" w:rsidRPr="0018576E" w:rsidRDefault="00D42809">
            <w:pPr>
              <w:pStyle w:val="NoSpacing"/>
              <w:numPr>
                <w:ilvl w:val="0"/>
                <w:numId w:val="32"/>
              </w:numPr>
              <w:rPr>
                <w:rFonts w:cstheme="minorHAnsi"/>
                <w:sz w:val="24"/>
                <w:szCs w:val="24"/>
              </w:rPr>
            </w:pPr>
            <w:r w:rsidRPr="0018576E">
              <w:rPr>
                <w:rFonts w:cstheme="minorHAnsi"/>
                <w:sz w:val="24"/>
                <w:szCs w:val="24"/>
              </w:rPr>
              <w:t>Educate and involve students in mental health promotion and suicide prevention efforts</w:t>
            </w:r>
            <w:r w:rsidR="00E601A3" w:rsidRPr="0018576E">
              <w:rPr>
                <w:rFonts w:cstheme="minorHAnsi"/>
                <w:sz w:val="24"/>
                <w:szCs w:val="24"/>
              </w:rPr>
              <w:t>.</w:t>
            </w:r>
          </w:p>
          <w:p w14:paraId="2E561721" w14:textId="77777777" w:rsidR="00D42809" w:rsidRPr="0018576E" w:rsidRDefault="00D42809">
            <w:pPr>
              <w:pStyle w:val="NoSpacing"/>
              <w:numPr>
                <w:ilvl w:val="0"/>
                <w:numId w:val="32"/>
              </w:numPr>
              <w:rPr>
                <w:rFonts w:cstheme="minorHAnsi"/>
                <w:sz w:val="24"/>
                <w:szCs w:val="24"/>
              </w:rPr>
            </w:pPr>
            <w:r w:rsidRPr="0018576E">
              <w:rPr>
                <w:rFonts w:cstheme="minorHAnsi"/>
                <w:sz w:val="24"/>
                <w:szCs w:val="24"/>
              </w:rPr>
              <w:t>Screen students for suicide risk, as appropriate, and create referral pathways for students to access mental health services.</w:t>
            </w:r>
          </w:p>
          <w:p w14:paraId="37C2131F" w14:textId="77777777" w:rsidR="00D42809" w:rsidRPr="0018576E" w:rsidRDefault="00D42809">
            <w:pPr>
              <w:pStyle w:val="NoSpacing"/>
              <w:numPr>
                <w:ilvl w:val="0"/>
                <w:numId w:val="32"/>
              </w:numPr>
              <w:rPr>
                <w:rFonts w:cstheme="minorHAnsi"/>
                <w:sz w:val="24"/>
                <w:szCs w:val="24"/>
              </w:rPr>
            </w:pPr>
            <w:r w:rsidRPr="0018576E">
              <w:rPr>
                <w:rFonts w:cstheme="minorHAnsi"/>
                <w:sz w:val="24"/>
                <w:szCs w:val="24"/>
              </w:rPr>
              <w:t>Respond appropriately to a suicide death through preparing districts/charter schools to be proactive in developing postvention supports and the development of an After Action Suicide Response Team.</w:t>
            </w:r>
          </w:p>
          <w:p w14:paraId="2B6466B4" w14:textId="77777777" w:rsidR="00D42809" w:rsidRPr="0018576E" w:rsidRDefault="00D42809" w:rsidP="00A8749A">
            <w:pPr>
              <w:pStyle w:val="NoSpacing"/>
              <w:ind w:left="720"/>
              <w:rPr>
                <w:rFonts w:cstheme="minorHAnsi"/>
                <w:sz w:val="24"/>
                <w:szCs w:val="24"/>
              </w:rPr>
            </w:pPr>
          </w:p>
          <w:p w14:paraId="45C4C415" w14:textId="00960ADC" w:rsidR="00D42809" w:rsidRPr="0018576E" w:rsidRDefault="00D42809" w:rsidP="00E601A3">
            <w:pPr>
              <w:widowControl w:val="0"/>
              <w:autoSpaceDE w:val="0"/>
              <w:autoSpaceDN w:val="0"/>
              <w:adjustRightInd w:val="0"/>
              <w:rPr>
                <w:rStyle w:val="contentpasted0"/>
                <w:rFonts w:eastAsia="Times New Roman"/>
                <w:sz w:val="24"/>
                <w:szCs w:val="24"/>
                <w:shd w:val="clear" w:color="auto" w:fill="FFFFFF"/>
              </w:rPr>
            </w:pPr>
            <w:r w:rsidRPr="0018576E">
              <w:rPr>
                <w:rFonts w:cstheme="minorHAnsi"/>
                <w:sz w:val="24"/>
                <w:szCs w:val="24"/>
                <w:lang w:eastAsia="ja-JP"/>
              </w:rPr>
              <w:t xml:space="preserve">MHSSA funds will be used to </w:t>
            </w:r>
            <w:r w:rsidRPr="0018576E">
              <w:rPr>
                <w:rStyle w:val="contentpasted0"/>
                <w:rFonts w:eastAsia="Times New Roman"/>
                <w:sz w:val="24"/>
                <w:szCs w:val="24"/>
                <w:shd w:val="clear" w:color="auto" w:fill="FFFFFF"/>
              </w:rPr>
              <w:t>hire a Project Specialist, Budget Technician and Program Clerk.  Additionally, the funds will be used for</w:t>
            </w:r>
            <w:r w:rsidR="00525D77" w:rsidRPr="0018576E">
              <w:rPr>
                <w:rStyle w:val="contentpasted0"/>
                <w:rFonts w:eastAsia="Times New Roman"/>
                <w:sz w:val="24"/>
                <w:szCs w:val="24"/>
                <w:shd w:val="clear" w:color="auto" w:fill="FFFFFF"/>
              </w:rPr>
              <w:t>:</w:t>
            </w:r>
          </w:p>
          <w:p w14:paraId="3B727B1C" w14:textId="77777777" w:rsidR="00525D77" w:rsidRPr="0018576E" w:rsidRDefault="00525D77">
            <w:pPr>
              <w:pStyle w:val="ListParagraph"/>
              <w:widowControl w:val="0"/>
              <w:numPr>
                <w:ilvl w:val="0"/>
                <w:numId w:val="34"/>
              </w:numPr>
              <w:autoSpaceDE w:val="0"/>
              <w:autoSpaceDN w:val="0"/>
              <w:adjustRightInd w:val="0"/>
              <w:rPr>
                <w:rStyle w:val="contentpasted0"/>
                <w:rFonts w:eastAsia="Times New Roman"/>
                <w:sz w:val="24"/>
                <w:szCs w:val="24"/>
                <w:shd w:val="clear" w:color="auto" w:fill="FFFFFF"/>
              </w:rPr>
            </w:pPr>
            <w:r w:rsidRPr="0018576E">
              <w:rPr>
                <w:rStyle w:val="contentpasted0"/>
                <w:rFonts w:eastAsia="Times New Roman"/>
                <w:sz w:val="24"/>
                <w:szCs w:val="24"/>
                <w:shd w:val="clear" w:color="auto" w:fill="FFFFFF"/>
              </w:rPr>
              <w:t>LEAs staff time on grant activities</w:t>
            </w:r>
          </w:p>
          <w:p w14:paraId="1607DB7B" w14:textId="77777777" w:rsidR="00525D77" w:rsidRPr="0018576E" w:rsidRDefault="00D42809">
            <w:pPr>
              <w:pStyle w:val="ListParagraph"/>
              <w:widowControl w:val="0"/>
              <w:numPr>
                <w:ilvl w:val="0"/>
                <w:numId w:val="34"/>
              </w:numPr>
              <w:autoSpaceDE w:val="0"/>
              <w:autoSpaceDN w:val="0"/>
              <w:adjustRightInd w:val="0"/>
              <w:rPr>
                <w:rStyle w:val="contentpasted0"/>
                <w:rFonts w:eastAsia="Times New Roman"/>
                <w:sz w:val="24"/>
                <w:szCs w:val="24"/>
                <w:shd w:val="clear" w:color="auto" w:fill="FFFFFF"/>
              </w:rPr>
            </w:pPr>
            <w:r w:rsidRPr="0018576E">
              <w:rPr>
                <w:rStyle w:val="contentpasted0"/>
                <w:rFonts w:eastAsia="Times New Roman"/>
                <w:sz w:val="24"/>
                <w:szCs w:val="24"/>
                <w:shd w:val="clear" w:color="auto" w:fill="FFFFFF"/>
              </w:rPr>
              <w:t>Contracted project evaluators</w:t>
            </w:r>
          </w:p>
          <w:p w14:paraId="549F5BEA" w14:textId="77777777" w:rsidR="00525D77" w:rsidRPr="0018576E" w:rsidRDefault="00D42809">
            <w:pPr>
              <w:pStyle w:val="ListParagraph"/>
              <w:widowControl w:val="0"/>
              <w:numPr>
                <w:ilvl w:val="0"/>
                <w:numId w:val="34"/>
              </w:numPr>
              <w:autoSpaceDE w:val="0"/>
              <w:autoSpaceDN w:val="0"/>
              <w:adjustRightInd w:val="0"/>
              <w:rPr>
                <w:rStyle w:val="contentpasted0"/>
                <w:rFonts w:eastAsia="Times New Roman"/>
                <w:sz w:val="24"/>
                <w:szCs w:val="24"/>
                <w:shd w:val="clear" w:color="auto" w:fill="FFFFFF"/>
              </w:rPr>
            </w:pPr>
            <w:r w:rsidRPr="0018576E">
              <w:rPr>
                <w:rStyle w:val="contentpasted0"/>
                <w:rFonts w:eastAsia="Times New Roman"/>
                <w:sz w:val="24"/>
                <w:szCs w:val="24"/>
                <w:shd w:val="clear" w:color="auto" w:fill="FFFFFF"/>
              </w:rPr>
              <w:t>Contracted trainings and programming based on LEA need assessment results</w:t>
            </w:r>
          </w:p>
          <w:p w14:paraId="29219433" w14:textId="77777777" w:rsidR="00D42809" w:rsidRPr="0018576E" w:rsidRDefault="00D42809">
            <w:pPr>
              <w:pStyle w:val="ListParagraph"/>
              <w:widowControl w:val="0"/>
              <w:numPr>
                <w:ilvl w:val="0"/>
                <w:numId w:val="34"/>
              </w:numPr>
              <w:autoSpaceDE w:val="0"/>
              <w:autoSpaceDN w:val="0"/>
              <w:adjustRightInd w:val="0"/>
              <w:rPr>
                <w:rFonts w:eastAsia="Times New Roman"/>
                <w:sz w:val="24"/>
                <w:szCs w:val="24"/>
                <w:shd w:val="clear" w:color="auto" w:fill="FFFFFF"/>
              </w:rPr>
            </w:pPr>
            <w:r w:rsidRPr="0018576E">
              <w:rPr>
                <w:rFonts w:eastAsia="Times New Roman"/>
                <w:sz w:val="24"/>
                <w:szCs w:val="24"/>
              </w:rPr>
              <w:t>Identified resources and materials to build LEA's capacity to promote mental health &amp; wellness</w:t>
            </w:r>
            <w:r w:rsidRPr="0018576E">
              <w:rPr>
                <w:rFonts w:eastAsia="Times New Roman"/>
              </w:rPr>
              <w:t> </w:t>
            </w:r>
            <w:bookmarkEnd w:id="4"/>
          </w:p>
          <w:p w14:paraId="0727AA55" w14:textId="5247D775" w:rsidR="00525D77" w:rsidRPr="0018576E" w:rsidRDefault="00525D77" w:rsidP="00525D77">
            <w:pPr>
              <w:pStyle w:val="ListParagraph"/>
              <w:widowControl w:val="0"/>
              <w:autoSpaceDE w:val="0"/>
              <w:autoSpaceDN w:val="0"/>
              <w:adjustRightInd w:val="0"/>
              <w:rPr>
                <w:rFonts w:eastAsia="Times New Roman"/>
                <w:sz w:val="24"/>
                <w:szCs w:val="24"/>
                <w:shd w:val="clear" w:color="auto" w:fill="FFFFFF"/>
              </w:rPr>
            </w:pPr>
          </w:p>
        </w:tc>
      </w:tr>
    </w:tbl>
    <w:p w14:paraId="0DF1F09C" w14:textId="11307ACF" w:rsidR="00D42809" w:rsidRPr="0018576E" w:rsidRDefault="00D42809"/>
    <w:p w14:paraId="0BE4056F" w14:textId="45B12993" w:rsidR="00043B88" w:rsidRPr="0018576E" w:rsidRDefault="00043B88"/>
    <w:p w14:paraId="3894B35C" w14:textId="3BB1AAC9" w:rsidR="00043B88" w:rsidRPr="0018576E" w:rsidRDefault="00043B88"/>
    <w:p w14:paraId="29F1BD1C" w14:textId="39F097B7" w:rsidR="00043B88" w:rsidRPr="0018576E" w:rsidRDefault="00043B88"/>
    <w:p w14:paraId="5DF91854" w14:textId="382727FB" w:rsidR="00043B88" w:rsidRPr="0018576E" w:rsidRDefault="00043B88"/>
    <w:tbl>
      <w:tblPr>
        <w:tblStyle w:val="TableGrid"/>
        <w:tblW w:w="0" w:type="auto"/>
        <w:tblLook w:val="04A0" w:firstRow="1" w:lastRow="0" w:firstColumn="1" w:lastColumn="0" w:noHBand="0" w:noVBand="1"/>
      </w:tblPr>
      <w:tblGrid>
        <w:gridCol w:w="2296"/>
        <w:gridCol w:w="2469"/>
        <w:gridCol w:w="5449"/>
      </w:tblGrid>
      <w:tr w:rsidR="0018576E" w:rsidRPr="0018576E" w14:paraId="27839D3B" w14:textId="77777777" w:rsidTr="000F6EC0">
        <w:tc>
          <w:tcPr>
            <w:tcW w:w="2296" w:type="dxa"/>
            <w:shd w:val="clear" w:color="auto" w:fill="D5DCE4" w:themeFill="text2" w:themeFillTint="33"/>
          </w:tcPr>
          <w:p w14:paraId="60A19BD8" w14:textId="77777777" w:rsidR="00043B88" w:rsidRPr="0018576E" w:rsidRDefault="00043B88" w:rsidP="00A8749A">
            <w:pPr>
              <w:rPr>
                <w:rFonts w:cstheme="minorHAnsi"/>
                <w:sz w:val="28"/>
                <w:szCs w:val="28"/>
              </w:rPr>
            </w:pPr>
            <w:r w:rsidRPr="0018576E">
              <w:rPr>
                <w:rFonts w:cstheme="minorHAnsi"/>
                <w:b/>
                <w:bCs/>
                <w:sz w:val="28"/>
                <w:szCs w:val="28"/>
              </w:rPr>
              <w:lastRenderedPageBreak/>
              <w:t>San Francisco</w:t>
            </w:r>
          </w:p>
        </w:tc>
        <w:tc>
          <w:tcPr>
            <w:tcW w:w="2469" w:type="dxa"/>
            <w:shd w:val="clear" w:color="auto" w:fill="D5DCE4" w:themeFill="text2" w:themeFillTint="33"/>
          </w:tcPr>
          <w:p w14:paraId="32E49E16" w14:textId="1B6A2B0C" w:rsidR="00043B88" w:rsidRPr="0018576E" w:rsidRDefault="00043B88" w:rsidP="00043B88">
            <w:pPr>
              <w:autoSpaceDE w:val="0"/>
              <w:autoSpaceDN w:val="0"/>
              <w:adjustRightInd w:val="0"/>
              <w:rPr>
                <w:rFonts w:cstheme="minorHAnsi"/>
                <w:sz w:val="24"/>
                <w:szCs w:val="24"/>
              </w:rPr>
            </w:pPr>
            <w:r w:rsidRPr="0018576E">
              <w:rPr>
                <w:rFonts w:cstheme="minorHAnsi"/>
                <w:sz w:val="24"/>
                <w:szCs w:val="24"/>
              </w:rPr>
              <w:t xml:space="preserve">Total Funding: $6,000,000 </w:t>
            </w:r>
          </w:p>
          <w:p w14:paraId="07918C0F" w14:textId="46479D9F" w:rsidR="00043B88" w:rsidRPr="0018576E" w:rsidRDefault="00043B88" w:rsidP="00A8749A">
            <w:pPr>
              <w:rPr>
                <w:rFonts w:cstheme="minorHAnsi"/>
                <w:sz w:val="24"/>
                <w:szCs w:val="24"/>
              </w:rPr>
            </w:pPr>
          </w:p>
        </w:tc>
        <w:tc>
          <w:tcPr>
            <w:tcW w:w="5449" w:type="dxa"/>
            <w:shd w:val="clear" w:color="auto" w:fill="D5DCE4" w:themeFill="text2" w:themeFillTint="33"/>
          </w:tcPr>
          <w:p w14:paraId="75B6DBA9" w14:textId="77777777" w:rsidR="00043B88" w:rsidRPr="0018576E" w:rsidRDefault="00043B88" w:rsidP="00A8749A">
            <w:pPr>
              <w:rPr>
                <w:rFonts w:cstheme="minorHAnsi"/>
                <w:sz w:val="24"/>
                <w:szCs w:val="24"/>
              </w:rPr>
            </w:pPr>
            <w:r w:rsidRPr="0018576E">
              <w:rPr>
                <w:rFonts w:cstheme="minorHAnsi"/>
                <w:sz w:val="24"/>
                <w:szCs w:val="24"/>
              </w:rPr>
              <w:t xml:space="preserve">Partnership Entities: </w:t>
            </w:r>
          </w:p>
          <w:p w14:paraId="0315D5CA" w14:textId="77777777" w:rsidR="00043B88" w:rsidRPr="0018576E" w:rsidRDefault="00043B88">
            <w:pPr>
              <w:pStyle w:val="ListParagraph"/>
              <w:numPr>
                <w:ilvl w:val="0"/>
                <w:numId w:val="35"/>
              </w:numPr>
              <w:rPr>
                <w:sz w:val="24"/>
                <w:szCs w:val="24"/>
              </w:rPr>
            </w:pPr>
            <w:r w:rsidRPr="0018576E">
              <w:rPr>
                <w:sz w:val="24"/>
                <w:szCs w:val="24"/>
              </w:rPr>
              <w:t>San Francisco Department of Public Health Community Behavioral Health Services</w:t>
            </w:r>
          </w:p>
          <w:p w14:paraId="77B74F5E" w14:textId="77777777" w:rsidR="00043B88" w:rsidRPr="0018576E" w:rsidRDefault="00043B88">
            <w:pPr>
              <w:pStyle w:val="ListParagraph"/>
              <w:numPr>
                <w:ilvl w:val="0"/>
                <w:numId w:val="35"/>
              </w:numPr>
              <w:rPr>
                <w:sz w:val="24"/>
                <w:szCs w:val="24"/>
              </w:rPr>
            </w:pPr>
            <w:r w:rsidRPr="0018576E">
              <w:rPr>
                <w:sz w:val="24"/>
                <w:szCs w:val="24"/>
              </w:rPr>
              <w:t xml:space="preserve">San Francisco Unified School District </w:t>
            </w:r>
          </w:p>
          <w:p w14:paraId="786DCDF8" w14:textId="31CDC436" w:rsidR="00043B88" w:rsidRPr="00937678" w:rsidRDefault="00043B88">
            <w:pPr>
              <w:pStyle w:val="ListParagraph"/>
              <w:numPr>
                <w:ilvl w:val="0"/>
                <w:numId w:val="35"/>
              </w:numPr>
              <w:rPr>
                <w:sz w:val="24"/>
                <w:szCs w:val="24"/>
              </w:rPr>
            </w:pPr>
            <w:r w:rsidRPr="0018576E">
              <w:rPr>
                <w:sz w:val="24"/>
                <w:szCs w:val="24"/>
              </w:rPr>
              <w:t>Life Learning Academy</w:t>
            </w:r>
          </w:p>
        </w:tc>
      </w:tr>
      <w:tr w:rsidR="00043B88" w:rsidRPr="0018576E" w14:paraId="0A1C553D" w14:textId="77777777" w:rsidTr="00043B88">
        <w:tc>
          <w:tcPr>
            <w:tcW w:w="10214" w:type="dxa"/>
            <w:gridSpan w:val="3"/>
          </w:tcPr>
          <w:p w14:paraId="20FEF659" w14:textId="77777777" w:rsidR="008927A9" w:rsidRPr="0018576E" w:rsidRDefault="008927A9" w:rsidP="008927A9">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03D754B" w14:textId="4806C0B9" w:rsidR="008927A9" w:rsidRDefault="008927A9" w:rsidP="008927A9">
            <w:pPr>
              <w:pStyle w:val="NormalWeb"/>
              <w:spacing w:before="0" w:beforeAutospacing="0" w:after="0" w:afterAutospacing="0"/>
              <w:rPr>
                <w:rFonts w:ascii="Calibri" w:hAnsi="Calibri" w:cs="Calibri"/>
              </w:rPr>
            </w:pPr>
            <w:r w:rsidRPr="0018576E">
              <w:rPr>
                <w:rFonts w:ascii="Calibri" w:hAnsi="Calibri" w:cs="Calibri"/>
              </w:rPr>
              <w:t>The Community Behavioral Health Services (CBHS) division of the San Francisco Department of Public Health proposes to enhance and extend our longstanding partnership with the San Francisco Unified School District (SFUSD) to increase access to mental health services for middle school and high school students.  The overarching goal will be to provide high-quality clinical and navigation services for vulnerable and high-risk students. To accomplish this goal, our program will provide 4 complementary intervention tracks that build on existing local programs and initiatives.</w:t>
            </w:r>
          </w:p>
          <w:p w14:paraId="461C627B" w14:textId="49FAEA64" w:rsidR="00937678" w:rsidRDefault="00937678" w:rsidP="008927A9">
            <w:pPr>
              <w:pStyle w:val="NormalWeb"/>
              <w:spacing w:before="0" w:beforeAutospacing="0" w:after="0" w:afterAutospacing="0"/>
              <w:rPr>
                <w:rFonts w:ascii="Calibri" w:hAnsi="Calibri" w:cs="Calibri"/>
              </w:rPr>
            </w:pPr>
          </w:p>
          <w:p w14:paraId="39FED2C6" w14:textId="3DE170D0" w:rsidR="00937678" w:rsidRPr="0018576E" w:rsidRDefault="00937678" w:rsidP="008927A9">
            <w:pPr>
              <w:pStyle w:val="NormalWeb"/>
              <w:spacing w:before="0" w:beforeAutospacing="0" w:after="0" w:afterAutospacing="0"/>
              <w:rPr>
                <w:rFonts w:ascii="Calibri" w:hAnsi="Calibri" w:cs="Calibri"/>
              </w:rPr>
            </w:pPr>
            <w:r>
              <w:rPr>
                <w:rFonts w:ascii="Calibri" w:hAnsi="Calibri" w:cs="Calibri"/>
              </w:rPr>
              <w:t>Contracted CBOs include Seneca Family of Agencies and 3</w:t>
            </w:r>
            <w:r w:rsidRPr="00937678">
              <w:rPr>
                <w:rFonts w:ascii="Calibri" w:hAnsi="Calibri" w:cs="Calibri"/>
                <w:vertAlign w:val="superscript"/>
              </w:rPr>
              <w:t>rd</w:t>
            </w:r>
            <w:r>
              <w:rPr>
                <w:rFonts w:ascii="Calibri" w:hAnsi="Calibri" w:cs="Calibri"/>
              </w:rPr>
              <w:t xml:space="preserve"> Street Youth Center &amp; Clinic.</w:t>
            </w:r>
          </w:p>
          <w:p w14:paraId="00C9AA99"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 </w:t>
            </w:r>
          </w:p>
          <w:p w14:paraId="0FCDF67B"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Intervention 1 &amp; 2: SFUSD &amp; Seneca Partnership </w:t>
            </w:r>
          </w:p>
          <w:p w14:paraId="6B7583D4"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SFUSD &amp; Seneca will build on an existing MH crisis intervention program for middle school. Seneca will make up a new middle school mobile response team (MRT) that will be available to all 13 middle schools in the district in response to requests from school-based health, mental health, and counseling staff. The MRT will provide immediate, on-site assessment of student mental health needs and issues and will provide triaged responses based on student conditions, requirements, and prior history. Students and families referred to the MRT will be provided a hot line that they can call at any time for support. </w:t>
            </w:r>
          </w:p>
          <w:p w14:paraId="6C0A0DE5" w14:textId="67035625" w:rsidR="00043B88" w:rsidRPr="0018576E" w:rsidRDefault="00043B88" w:rsidP="00A8749A">
            <w:pPr>
              <w:pStyle w:val="NoSpacing"/>
              <w:rPr>
                <w:rFonts w:cstheme="minorHAnsi"/>
                <w:sz w:val="24"/>
                <w:szCs w:val="24"/>
              </w:rPr>
            </w:pPr>
          </w:p>
          <w:p w14:paraId="01093115"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The new 3-member Social Worker / Systems Navigator team employed through a subcontract to SFUSD which will travel throughout SF middle schools providing ongoing assessment, plan development, counseling, linking, and monitoring services. </w:t>
            </w:r>
          </w:p>
          <w:p w14:paraId="58AC9FBC"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 </w:t>
            </w:r>
          </w:p>
          <w:p w14:paraId="7178D679"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Intervention 3: 3rd Street Youth Center &amp; Clinic School-based Service  </w:t>
            </w:r>
          </w:p>
          <w:p w14:paraId="43C8C9D5" w14:textId="101E0F5F"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 xml:space="preserve">This intervention will involve a subcontract to the non-profit 3rd Street Youth Center and Clinic. Street will provide school-based counseling services at </w:t>
            </w:r>
            <w:r w:rsidR="006377BD" w:rsidRPr="0018576E">
              <w:rPr>
                <w:rFonts w:ascii="Calibri" w:hAnsi="Calibri" w:cs="Calibri"/>
              </w:rPr>
              <w:t>three</w:t>
            </w:r>
            <w:r w:rsidRPr="0018576E">
              <w:rPr>
                <w:rFonts w:ascii="Calibri" w:hAnsi="Calibri" w:cs="Calibri"/>
              </w:rPr>
              <w:t xml:space="preserve"> school-based wellness centers operated by Community Behavioral Health Services through its Community Health Programs for Youth (CHPY) unit. These wellness centers incorporate primary medical care, behavioral health services, family planning services, and health education. </w:t>
            </w:r>
          </w:p>
          <w:p w14:paraId="08F3BD2F"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  </w:t>
            </w:r>
          </w:p>
          <w:p w14:paraId="09AD6E86" w14:textId="77777777" w:rsidR="008927A9" w:rsidRPr="0018576E" w:rsidRDefault="008927A9" w:rsidP="008927A9">
            <w:pPr>
              <w:pStyle w:val="NormalWeb"/>
              <w:spacing w:before="0" w:beforeAutospacing="0" w:after="0" w:afterAutospacing="0"/>
              <w:rPr>
                <w:rFonts w:ascii="Calibri" w:hAnsi="Calibri" w:cs="Calibri"/>
              </w:rPr>
            </w:pPr>
            <w:r w:rsidRPr="0018576E">
              <w:rPr>
                <w:rFonts w:ascii="Calibri" w:hAnsi="Calibri" w:cs="Calibri"/>
              </w:rPr>
              <w:t>Intervention 4: Life Learning Academy Charter School Mental Health Services </w:t>
            </w:r>
          </w:p>
          <w:p w14:paraId="060CC5FA" w14:textId="5D75B1DE" w:rsidR="008927A9" w:rsidRPr="0018576E" w:rsidRDefault="008927A9" w:rsidP="008927A9">
            <w:pPr>
              <w:pStyle w:val="NoSpacing"/>
              <w:rPr>
                <w:rFonts w:cstheme="minorHAnsi"/>
                <w:sz w:val="24"/>
                <w:szCs w:val="24"/>
              </w:rPr>
            </w:pPr>
            <w:r w:rsidRPr="0018576E">
              <w:rPr>
                <w:rFonts w:ascii="Calibri" w:hAnsi="Calibri" w:cs="Calibri"/>
                <w:sz w:val="24"/>
                <w:szCs w:val="24"/>
              </w:rPr>
              <w:t>The fourth intervention involves a subcontract to Life Learning Academy, a San Francisco charter high school that is focused on serving the most challenged students in our district. Life Learning will contract with a Mental Health Counselor who will provide much-needed school-based group and individual counseling services. MHSSA support is also requested for 25% of the annual costs needed for the school to operate its new school-based residential dormitory program, a high-quality on-site living facility for 24 of the school’s most troubled students. Life Learning Academy is the first public school in the US to build and operate an on-site living facility.</w:t>
            </w:r>
          </w:p>
          <w:p w14:paraId="0596ED5A" w14:textId="1D36BC36" w:rsidR="00043B88" w:rsidRPr="0018576E" w:rsidRDefault="00043B88" w:rsidP="00A8749A">
            <w:pPr>
              <w:pStyle w:val="NoSpacing"/>
              <w:rPr>
                <w:rFonts w:cstheme="minorHAnsi"/>
                <w:sz w:val="24"/>
                <w:szCs w:val="24"/>
              </w:rPr>
            </w:pPr>
          </w:p>
        </w:tc>
      </w:tr>
    </w:tbl>
    <w:p w14:paraId="481E68B3" w14:textId="51A37F05" w:rsidR="00E0209E" w:rsidRPr="0018576E" w:rsidRDefault="00E0209E">
      <w:pPr>
        <w:rPr>
          <w:sz w:val="24"/>
          <w:szCs w:val="24"/>
        </w:rPr>
      </w:pPr>
    </w:p>
    <w:tbl>
      <w:tblPr>
        <w:tblStyle w:val="TableGrid"/>
        <w:tblW w:w="0" w:type="auto"/>
        <w:tblLook w:val="04A0" w:firstRow="1" w:lastRow="0" w:firstColumn="1" w:lastColumn="0" w:noHBand="0" w:noVBand="1"/>
      </w:tblPr>
      <w:tblGrid>
        <w:gridCol w:w="2266"/>
        <w:gridCol w:w="2499"/>
        <w:gridCol w:w="5449"/>
      </w:tblGrid>
      <w:tr w:rsidR="0018576E" w:rsidRPr="0018576E" w14:paraId="570797C7" w14:textId="77777777" w:rsidTr="000F6EC0">
        <w:tc>
          <w:tcPr>
            <w:tcW w:w="2266" w:type="dxa"/>
            <w:shd w:val="clear" w:color="auto" w:fill="D5DCE4" w:themeFill="text2" w:themeFillTint="33"/>
          </w:tcPr>
          <w:p w14:paraId="4F237E22" w14:textId="77777777" w:rsidR="00E0209E" w:rsidRPr="0018576E" w:rsidRDefault="00E0209E" w:rsidP="00A8749A">
            <w:pPr>
              <w:rPr>
                <w:rFonts w:cstheme="minorHAnsi"/>
                <w:b/>
                <w:bCs/>
                <w:sz w:val="28"/>
                <w:szCs w:val="28"/>
              </w:rPr>
            </w:pPr>
            <w:r w:rsidRPr="0018576E">
              <w:rPr>
                <w:rFonts w:cstheme="minorHAnsi"/>
                <w:b/>
                <w:bCs/>
                <w:sz w:val="28"/>
                <w:szCs w:val="28"/>
              </w:rPr>
              <w:lastRenderedPageBreak/>
              <w:t xml:space="preserve">San Joaquin </w:t>
            </w:r>
          </w:p>
        </w:tc>
        <w:tc>
          <w:tcPr>
            <w:tcW w:w="2499" w:type="dxa"/>
            <w:shd w:val="clear" w:color="auto" w:fill="D5DCE4" w:themeFill="text2" w:themeFillTint="33"/>
          </w:tcPr>
          <w:p w14:paraId="740CDA19" w14:textId="6F8A3B94" w:rsidR="00E0209E" w:rsidRPr="0018576E" w:rsidRDefault="00990157" w:rsidP="00A8749A">
            <w:pPr>
              <w:rPr>
                <w:rFonts w:ascii="Calibri" w:hAnsi="Calibri" w:cs="Calibri"/>
                <w:sz w:val="24"/>
                <w:szCs w:val="24"/>
              </w:rPr>
            </w:pPr>
            <w:r w:rsidRPr="0018576E">
              <w:rPr>
                <w:rFonts w:cstheme="minorHAnsi"/>
                <w:sz w:val="24"/>
                <w:szCs w:val="24"/>
              </w:rPr>
              <w:t>Total Funding (RFA_00</w:t>
            </w:r>
            <w:r w:rsidR="00E6468F">
              <w:rPr>
                <w:rFonts w:cstheme="minorHAnsi"/>
                <w:sz w:val="24"/>
                <w:szCs w:val="24"/>
              </w:rPr>
              <w:t>2</w:t>
            </w:r>
            <w:r w:rsidRPr="0018576E">
              <w:rPr>
                <w:rFonts w:cstheme="minorHAnsi"/>
                <w:sz w:val="24"/>
                <w:szCs w:val="24"/>
              </w:rPr>
              <w:t xml:space="preserve"> &amp; RFA_003): </w:t>
            </w:r>
            <w:r w:rsidR="00E0209E" w:rsidRPr="0018576E">
              <w:rPr>
                <w:rFonts w:ascii="Calibri" w:hAnsi="Calibri" w:cs="Calibri"/>
                <w:sz w:val="24"/>
                <w:szCs w:val="24"/>
              </w:rPr>
              <w:t>$7,619,403</w:t>
            </w:r>
          </w:p>
          <w:p w14:paraId="2C17EC1E" w14:textId="77777777" w:rsidR="00E0209E" w:rsidRPr="0018576E" w:rsidRDefault="00E0209E" w:rsidP="00A8749A">
            <w:pPr>
              <w:rPr>
                <w:rFonts w:cstheme="minorHAnsi"/>
                <w:sz w:val="24"/>
                <w:szCs w:val="24"/>
              </w:rPr>
            </w:pPr>
          </w:p>
        </w:tc>
        <w:tc>
          <w:tcPr>
            <w:tcW w:w="5449" w:type="dxa"/>
            <w:shd w:val="clear" w:color="auto" w:fill="D5DCE4" w:themeFill="text2" w:themeFillTint="33"/>
          </w:tcPr>
          <w:p w14:paraId="2CC9F844" w14:textId="77777777" w:rsidR="00E0209E" w:rsidRPr="0018576E" w:rsidRDefault="00E0209E" w:rsidP="00A8749A">
            <w:pPr>
              <w:rPr>
                <w:rFonts w:ascii="Calibri" w:hAnsi="Calibri" w:cs="Calibri"/>
                <w:sz w:val="24"/>
                <w:szCs w:val="24"/>
              </w:rPr>
            </w:pPr>
            <w:r w:rsidRPr="0018576E">
              <w:rPr>
                <w:rFonts w:ascii="Calibri" w:hAnsi="Calibri" w:cs="Calibri"/>
                <w:sz w:val="24"/>
                <w:szCs w:val="24"/>
              </w:rPr>
              <w:t xml:space="preserve">Partnership Entities: </w:t>
            </w:r>
          </w:p>
          <w:p w14:paraId="5B461979" w14:textId="3916CE0D" w:rsidR="00E0209E" w:rsidRPr="0018576E" w:rsidRDefault="00E0209E">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San Joaquin County Office of Education</w:t>
            </w:r>
          </w:p>
          <w:p w14:paraId="2B4C2FD1" w14:textId="77777777" w:rsidR="00E0209E" w:rsidRPr="0018576E" w:rsidRDefault="00E0209E">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 xml:space="preserve">San Joaquin County Behavior Health Services </w:t>
            </w:r>
          </w:p>
          <w:p w14:paraId="24D33E3E" w14:textId="77777777" w:rsidR="00E0209E" w:rsidRPr="0018576E" w:rsidRDefault="00E0209E">
            <w:pPr>
              <w:widowControl w:val="0"/>
              <w:numPr>
                <w:ilvl w:val="0"/>
                <w:numId w:val="1"/>
              </w:numPr>
              <w:autoSpaceDE w:val="0"/>
              <w:autoSpaceDN w:val="0"/>
              <w:adjustRightInd w:val="0"/>
              <w:spacing w:after="240"/>
              <w:contextualSpacing/>
              <w:rPr>
                <w:rFonts w:ascii="Calibri" w:hAnsi="Calibri" w:cs="Calibri"/>
                <w:sz w:val="24"/>
                <w:szCs w:val="24"/>
                <w:lang w:eastAsia="ja-JP"/>
              </w:rPr>
            </w:pPr>
            <w:r w:rsidRPr="0018576E">
              <w:rPr>
                <w:rFonts w:ascii="Calibri" w:hAnsi="Calibri" w:cs="Calibri"/>
                <w:sz w:val="24"/>
                <w:szCs w:val="24"/>
                <w:lang w:eastAsia="ja-JP"/>
              </w:rPr>
              <w:t>13 School Districts, 41 Charters within the school districts</w:t>
            </w:r>
          </w:p>
        </w:tc>
      </w:tr>
      <w:tr w:rsidR="00E0209E" w:rsidRPr="0018576E" w14:paraId="16BA392E" w14:textId="77777777" w:rsidTr="00990157">
        <w:tc>
          <w:tcPr>
            <w:tcW w:w="10214" w:type="dxa"/>
            <w:gridSpan w:val="3"/>
          </w:tcPr>
          <w:p w14:paraId="46FA267A" w14:textId="77777777" w:rsidR="00990157" w:rsidRPr="0018576E" w:rsidRDefault="00E0209E" w:rsidP="00A8749A">
            <w:pPr>
              <w:pStyle w:val="TableParagraph"/>
              <w:rPr>
                <w:rFonts w:asciiTheme="minorHAnsi" w:hAnsiTheme="minorHAnsi" w:cstheme="minorHAnsi"/>
                <w:w w:val="105"/>
                <w:sz w:val="24"/>
                <w:szCs w:val="24"/>
              </w:rPr>
            </w:pPr>
            <w:r w:rsidRPr="0018576E">
              <w:rPr>
                <w:rFonts w:asciiTheme="minorHAnsi" w:hAnsiTheme="minorHAnsi" w:cstheme="minorHAnsi"/>
                <w:w w:val="105"/>
                <w:sz w:val="24"/>
                <w:szCs w:val="24"/>
              </w:rPr>
              <w:t xml:space="preserve">Summary of Services: </w:t>
            </w:r>
          </w:p>
          <w:p w14:paraId="5956A387" w14:textId="412727F4" w:rsidR="00E0209E" w:rsidRPr="0018576E" w:rsidRDefault="00E0209E" w:rsidP="00A8749A">
            <w:pPr>
              <w:pStyle w:val="TableParagraph"/>
              <w:rPr>
                <w:rFonts w:asciiTheme="minorHAnsi" w:hAnsiTheme="minorHAnsi" w:cstheme="minorHAnsi"/>
                <w:w w:val="105"/>
                <w:sz w:val="24"/>
                <w:szCs w:val="24"/>
              </w:rPr>
            </w:pPr>
            <w:r w:rsidRPr="0018576E">
              <w:rPr>
                <w:rFonts w:asciiTheme="minorHAnsi" w:hAnsiTheme="minorHAnsi" w:cstheme="minorHAnsi"/>
                <w:w w:val="105"/>
                <w:sz w:val="24"/>
                <w:szCs w:val="24"/>
              </w:rPr>
              <w:t xml:space="preserve">The partnership of San Joaquin County Behavioral Health Services (SJCBHS) and San Joaquin County Office of Education (SJCOE) and 13 San Joaquin County School Districts and </w:t>
            </w:r>
            <w:r w:rsidR="00990157" w:rsidRPr="0018576E">
              <w:rPr>
                <w:rFonts w:asciiTheme="minorHAnsi" w:hAnsiTheme="minorHAnsi" w:cstheme="minorHAnsi"/>
                <w:w w:val="105"/>
                <w:sz w:val="24"/>
                <w:szCs w:val="24"/>
              </w:rPr>
              <w:t>one</w:t>
            </w:r>
            <w:r w:rsidRPr="0018576E">
              <w:rPr>
                <w:rFonts w:asciiTheme="minorHAnsi" w:hAnsiTheme="minorHAnsi" w:cstheme="minorHAnsi"/>
                <w:w w:val="105"/>
                <w:sz w:val="24"/>
                <w:szCs w:val="24"/>
              </w:rPr>
              <w:t xml:space="preserve"> County Office of Education will use Mental Health Services Student Act (MHSSA) funds in four areas: </w:t>
            </w:r>
          </w:p>
          <w:p w14:paraId="6BCC6402" w14:textId="77777777" w:rsidR="00E0209E" w:rsidRPr="0018576E" w:rsidRDefault="00E0209E">
            <w:pPr>
              <w:pStyle w:val="TableParagraph"/>
              <w:numPr>
                <w:ilvl w:val="0"/>
                <w:numId w:val="36"/>
              </w:numPr>
              <w:rPr>
                <w:rFonts w:asciiTheme="minorHAnsi" w:hAnsiTheme="minorHAnsi" w:cstheme="minorHAnsi"/>
                <w:w w:val="105"/>
                <w:sz w:val="24"/>
                <w:szCs w:val="24"/>
              </w:rPr>
            </w:pPr>
            <w:r w:rsidRPr="0018576E">
              <w:rPr>
                <w:rFonts w:asciiTheme="minorHAnsi" w:hAnsiTheme="minorHAnsi" w:cstheme="minorHAnsi"/>
                <w:w w:val="105"/>
                <w:sz w:val="24"/>
                <w:szCs w:val="24"/>
              </w:rPr>
              <w:t>Substance Use Disorder (SUD) screening and referral of identified and referred 6-12</w:t>
            </w:r>
            <w:r w:rsidRPr="0018576E">
              <w:rPr>
                <w:rFonts w:asciiTheme="minorHAnsi" w:hAnsiTheme="minorHAnsi" w:cstheme="minorHAnsi"/>
                <w:w w:val="105"/>
                <w:sz w:val="24"/>
                <w:szCs w:val="24"/>
                <w:vertAlign w:val="superscript"/>
              </w:rPr>
              <w:t>th</w:t>
            </w:r>
            <w:r w:rsidRPr="0018576E">
              <w:rPr>
                <w:rFonts w:asciiTheme="minorHAnsi" w:hAnsiTheme="minorHAnsi" w:cstheme="minorHAnsi"/>
                <w:w w:val="105"/>
                <w:sz w:val="24"/>
                <w:szCs w:val="24"/>
              </w:rPr>
              <w:t xml:space="preserve"> grade students to the Chemical Dependency Counseling Center </w:t>
            </w:r>
          </w:p>
          <w:p w14:paraId="1B258522" w14:textId="77777777" w:rsidR="00E0209E" w:rsidRPr="0018576E" w:rsidRDefault="00E0209E">
            <w:pPr>
              <w:pStyle w:val="TableParagraph"/>
              <w:numPr>
                <w:ilvl w:val="0"/>
                <w:numId w:val="36"/>
              </w:numPr>
              <w:rPr>
                <w:rFonts w:asciiTheme="minorHAnsi" w:hAnsiTheme="minorHAnsi" w:cstheme="minorHAnsi"/>
                <w:w w:val="105"/>
                <w:sz w:val="24"/>
                <w:szCs w:val="24"/>
              </w:rPr>
            </w:pPr>
            <w:r w:rsidRPr="0018576E">
              <w:rPr>
                <w:rFonts w:asciiTheme="minorHAnsi" w:hAnsiTheme="minorHAnsi" w:cstheme="minorHAnsi"/>
                <w:w w:val="105"/>
                <w:sz w:val="24"/>
                <w:szCs w:val="24"/>
              </w:rPr>
              <w:t>Suicide Prevision for K-8</w:t>
            </w:r>
            <w:r w:rsidRPr="0018576E">
              <w:rPr>
                <w:rFonts w:asciiTheme="minorHAnsi" w:hAnsiTheme="minorHAnsi" w:cstheme="minorHAnsi"/>
                <w:w w:val="105"/>
                <w:sz w:val="24"/>
                <w:szCs w:val="24"/>
                <w:vertAlign w:val="superscript"/>
              </w:rPr>
              <w:t>th</w:t>
            </w:r>
            <w:r w:rsidRPr="0018576E">
              <w:rPr>
                <w:rFonts w:asciiTheme="minorHAnsi" w:hAnsiTheme="minorHAnsi" w:cstheme="minorHAnsi"/>
                <w:w w:val="105"/>
                <w:sz w:val="24"/>
                <w:szCs w:val="24"/>
              </w:rPr>
              <w:t xml:space="preserve"> grade including Peer Helping summits to support student suicide prevention to include Mental Health First Aid</w:t>
            </w:r>
          </w:p>
          <w:p w14:paraId="09712C1E" w14:textId="77777777" w:rsidR="00E0209E" w:rsidRPr="0018576E" w:rsidRDefault="00E0209E">
            <w:pPr>
              <w:pStyle w:val="TableParagraph"/>
              <w:numPr>
                <w:ilvl w:val="0"/>
                <w:numId w:val="36"/>
              </w:numPr>
              <w:rPr>
                <w:rFonts w:asciiTheme="minorHAnsi" w:hAnsiTheme="minorHAnsi" w:cstheme="minorHAnsi"/>
                <w:w w:val="105"/>
                <w:sz w:val="24"/>
                <w:szCs w:val="24"/>
              </w:rPr>
            </w:pPr>
            <w:r w:rsidRPr="0018576E">
              <w:rPr>
                <w:rFonts w:asciiTheme="minorHAnsi" w:hAnsiTheme="minorHAnsi" w:cstheme="minorHAnsi"/>
                <w:w w:val="105"/>
                <w:sz w:val="24"/>
                <w:szCs w:val="24"/>
              </w:rPr>
              <w:t>Professional learning and development</w:t>
            </w:r>
          </w:p>
          <w:p w14:paraId="55B6284E" w14:textId="4821BE09" w:rsidR="00E0209E" w:rsidRPr="0018576E" w:rsidRDefault="00E0209E">
            <w:pPr>
              <w:pStyle w:val="TableParagraph"/>
              <w:numPr>
                <w:ilvl w:val="0"/>
                <w:numId w:val="36"/>
              </w:numPr>
              <w:rPr>
                <w:rFonts w:asciiTheme="minorHAnsi" w:hAnsiTheme="minorHAnsi" w:cstheme="minorHAnsi"/>
                <w:w w:val="105"/>
                <w:sz w:val="24"/>
                <w:szCs w:val="24"/>
              </w:rPr>
            </w:pPr>
            <w:r w:rsidRPr="0018576E">
              <w:rPr>
                <w:rFonts w:asciiTheme="minorHAnsi" w:hAnsiTheme="minorHAnsi" w:cstheme="minorHAnsi"/>
                <w:w w:val="105"/>
                <w:sz w:val="24"/>
                <w:szCs w:val="24"/>
              </w:rPr>
              <w:t>Parent Project</w:t>
            </w:r>
          </w:p>
          <w:p w14:paraId="51843822" w14:textId="77777777" w:rsidR="00990157" w:rsidRPr="0018576E" w:rsidRDefault="00990157" w:rsidP="00990157">
            <w:pPr>
              <w:pStyle w:val="TableParagraph"/>
              <w:ind w:left="816"/>
              <w:rPr>
                <w:rFonts w:asciiTheme="minorHAnsi" w:hAnsiTheme="minorHAnsi" w:cstheme="minorHAnsi"/>
                <w:w w:val="105"/>
                <w:sz w:val="24"/>
                <w:szCs w:val="24"/>
              </w:rPr>
            </w:pPr>
          </w:p>
          <w:p w14:paraId="48351506" w14:textId="77777777" w:rsidR="00E0209E" w:rsidRPr="0018576E" w:rsidRDefault="00E0209E" w:rsidP="00A8749A">
            <w:pPr>
              <w:pStyle w:val="TableParagraph"/>
              <w:rPr>
                <w:rFonts w:asciiTheme="minorHAnsi" w:hAnsiTheme="minorHAnsi" w:cstheme="minorHAnsi"/>
                <w:sz w:val="24"/>
                <w:szCs w:val="24"/>
              </w:rPr>
            </w:pPr>
            <w:r w:rsidRPr="0018576E">
              <w:rPr>
                <w:rFonts w:asciiTheme="minorHAnsi" w:hAnsiTheme="minorHAnsi" w:cstheme="minorHAnsi"/>
                <w:w w:val="105"/>
                <w:sz w:val="24"/>
                <w:szCs w:val="24"/>
              </w:rPr>
              <w:t>At</w:t>
            </w:r>
            <w:r w:rsidRPr="0018576E">
              <w:rPr>
                <w:rFonts w:asciiTheme="minorHAnsi" w:hAnsiTheme="minorHAnsi" w:cstheme="minorHAnsi"/>
                <w:spacing w:val="-14"/>
                <w:w w:val="105"/>
                <w:sz w:val="24"/>
                <w:szCs w:val="24"/>
              </w:rPr>
              <w:t xml:space="preserve"> </w:t>
            </w:r>
            <w:r w:rsidRPr="0018576E">
              <w:rPr>
                <w:rFonts w:asciiTheme="minorHAnsi" w:hAnsiTheme="minorHAnsi" w:cstheme="minorHAnsi"/>
                <w:w w:val="105"/>
                <w:sz w:val="24"/>
                <w:szCs w:val="24"/>
              </w:rPr>
              <w:t>the</w:t>
            </w:r>
            <w:r w:rsidRPr="0018576E">
              <w:rPr>
                <w:rFonts w:asciiTheme="minorHAnsi" w:hAnsiTheme="minorHAnsi" w:cstheme="minorHAnsi"/>
                <w:spacing w:val="-28"/>
                <w:w w:val="105"/>
                <w:sz w:val="24"/>
                <w:szCs w:val="24"/>
              </w:rPr>
              <w:t xml:space="preserve"> </w:t>
            </w:r>
            <w:r w:rsidRPr="0018576E">
              <w:rPr>
                <w:rFonts w:asciiTheme="minorHAnsi" w:hAnsiTheme="minorHAnsi" w:cstheme="minorHAnsi"/>
                <w:w w:val="105"/>
                <w:sz w:val="24"/>
                <w:szCs w:val="24"/>
              </w:rPr>
              <w:t>start</w:t>
            </w:r>
            <w:r w:rsidRPr="0018576E">
              <w:rPr>
                <w:rFonts w:asciiTheme="minorHAnsi" w:hAnsiTheme="minorHAnsi" w:cstheme="minorHAnsi"/>
                <w:spacing w:val="-16"/>
                <w:w w:val="105"/>
                <w:sz w:val="24"/>
                <w:szCs w:val="24"/>
              </w:rPr>
              <w:t xml:space="preserve"> </w:t>
            </w:r>
            <w:r w:rsidRPr="0018576E">
              <w:rPr>
                <w:rFonts w:asciiTheme="minorHAnsi" w:hAnsiTheme="minorHAnsi" w:cstheme="minorHAnsi"/>
                <w:w w:val="105"/>
                <w:sz w:val="24"/>
                <w:szCs w:val="24"/>
              </w:rPr>
              <w:t>of</w:t>
            </w:r>
            <w:r w:rsidRPr="0018576E">
              <w:rPr>
                <w:rFonts w:asciiTheme="minorHAnsi" w:hAnsiTheme="minorHAnsi" w:cstheme="minorHAnsi"/>
                <w:spacing w:val="-23"/>
                <w:w w:val="105"/>
                <w:sz w:val="24"/>
                <w:szCs w:val="24"/>
              </w:rPr>
              <w:t xml:space="preserve"> </w:t>
            </w:r>
            <w:r w:rsidRPr="0018576E">
              <w:rPr>
                <w:rFonts w:asciiTheme="minorHAnsi" w:hAnsiTheme="minorHAnsi" w:cstheme="minorHAnsi"/>
                <w:w w:val="105"/>
                <w:sz w:val="24"/>
                <w:szCs w:val="24"/>
              </w:rPr>
              <w:t>the</w:t>
            </w:r>
            <w:r w:rsidRPr="0018576E">
              <w:rPr>
                <w:rFonts w:asciiTheme="minorHAnsi" w:hAnsiTheme="minorHAnsi" w:cstheme="minorHAnsi"/>
                <w:spacing w:val="-22"/>
                <w:w w:val="105"/>
                <w:sz w:val="24"/>
                <w:szCs w:val="24"/>
              </w:rPr>
              <w:t xml:space="preserve"> </w:t>
            </w:r>
            <w:r w:rsidRPr="0018576E">
              <w:rPr>
                <w:rFonts w:asciiTheme="minorHAnsi" w:hAnsiTheme="minorHAnsi" w:cstheme="minorHAnsi"/>
                <w:w w:val="105"/>
                <w:sz w:val="24"/>
                <w:szCs w:val="24"/>
              </w:rPr>
              <w:t>school</w:t>
            </w:r>
            <w:r w:rsidRPr="0018576E">
              <w:rPr>
                <w:rFonts w:asciiTheme="minorHAnsi" w:hAnsiTheme="minorHAnsi" w:cstheme="minorHAnsi"/>
                <w:spacing w:val="-25"/>
                <w:w w:val="105"/>
                <w:sz w:val="24"/>
                <w:szCs w:val="24"/>
              </w:rPr>
              <w:t xml:space="preserve"> </w:t>
            </w:r>
            <w:r w:rsidRPr="0018576E">
              <w:rPr>
                <w:rFonts w:asciiTheme="minorHAnsi" w:hAnsiTheme="minorHAnsi" w:cstheme="minorHAnsi"/>
                <w:w w:val="105"/>
                <w:sz w:val="24"/>
                <w:szCs w:val="24"/>
              </w:rPr>
              <w:t>year,</w:t>
            </w:r>
            <w:r w:rsidRPr="0018576E">
              <w:rPr>
                <w:rFonts w:asciiTheme="minorHAnsi" w:hAnsiTheme="minorHAnsi" w:cstheme="minorHAnsi"/>
                <w:spacing w:val="-24"/>
                <w:w w:val="105"/>
                <w:sz w:val="24"/>
                <w:szCs w:val="24"/>
              </w:rPr>
              <w:t xml:space="preserve"> </w:t>
            </w:r>
            <w:r w:rsidRPr="0018576E">
              <w:rPr>
                <w:rFonts w:asciiTheme="minorHAnsi" w:hAnsiTheme="minorHAnsi" w:cstheme="minorHAnsi"/>
                <w:w w:val="105"/>
                <w:sz w:val="24"/>
                <w:szCs w:val="24"/>
              </w:rPr>
              <w:t>teachers,</w:t>
            </w:r>
            <w:r w:rsidRPr="0018576E">
              <w:rPr>
                <w:rFonts w:asciiTheme="minorHAnsi" w:hAnsiTheme="minorHAnsi" w:cstheme="minorHAnsi"/>
                <w:spacing w:val="-20"/>
                <w:w w:val="105"/>
                <w:sz w:val="24"/>
                <w:szCs w:val="24"/>
              </w:rPr>
              <w:t xml:space="preserve"> </w:t>
            </w:r>
            <w:r w:rsidRPr="0018576E">
              <w:rPr>
                <w:rFonts w:asciiTheme="minorHAnsi" w:hAnsiTheme="minorHAnsi" w:cstheme="minorHAnsi"/>
                <w:w w:val="105"/>
                <w:sz w:val="24"/>
                <w:szCs w:val="24"/>
              </w:rPr>
              <w:t>administrators,</w:t>
            </w:r>
            <w:r w:rsidRPr="0018576E">
              <w:rPr>
                <w:rFonts w:asciiTheme="minorHAnsi" w:hAnsiTheme="minorHAnsi" w:cstheme="minorHAnsi"/>
                <w:spacing w:val="-31"/>
                <w:w w:val="105"/>
                <w:sz w:val="24"/>
                <w:szCs w:val="24"/>
              </w:rPr>
              <w:t xml:space="preserve"> </w:t>
            </w:r>
            <w:r w:rsidRPr="0018576E">
              <w:rPr>
                <w:rFonts w:asciiTheme="minorHAnsi" w:hAnsiTheme="minorHAnsi" w:cstheme="minorHAnsi"/>
                <w:w w:val="105"/>
                <w:sz w:val="24"/>
                <w:szCs w:val="24"/>
              </w:rPr>
              <w:t>school</w:t>
            </w:r>
            <w:r w:rsidRPr="0018576E">
              <w:rPr>
                <w:rFonts w:asciiTheme="minorHAnsi" w:hAnsiTheme="minorHAnsi" w:cstheme="minorHAnsi"/>
                <w:spacing w:val="-21"/>
                <w:w w:val="105"/>
                <w:sz w:val="24"/>
                <w:szCs w:val="24"/>
              </w:rPr>
              <w:t xml:space="preserve"> </w:t>
            </w:r>
            <w:r w:rsidRPr="0018576E">
              <w:rPr>
                <w:rFonts w:asciiTheme="minorHAnsi" w:hAnsiTheme="minorHAnsi" w:cstheme="minorHAnsi"/>
                <w:w w:val="105"/>
                <w:sz w:val="24"/>
                <w:szCs w:val="24"/>
              </w:rPr>
              <w:t>nurses,</w:t>
            </w:r>
            <w:r w:rsidRPr="0018576E">
              <w:rPr>
                <w:rFonts w:asciiTheme="minorHAnsi" w:hAnsiTheme="minorHAnsi" w:cstheme="minorHAnsi"/>
                <w:spacing w:val="-17"/>
                <w:w w:val="105"/>
                <w:sz w:val="24"/>
                <w:szCs w:val="24"/>
              </w:rPr>
              <w:t xml:space="preserve"> </w:t>
            </w:r>
            <w:r w:rsidRPr="0018576E">
              <w:rPr>
                <w:rFonts w:asciiTheme="minorHAnsi" w:hAnsiTheme="minorHAnsi" w:cstheme="minorHAnsi"/>
                <w:w w:val="105"/>
                <w:sz w:val="24"/>
                <w:szCs w:val="24"/>
              </w:rPr>
              <w:t>and</w:t>
            </w:r>
            <w:r w:rsidRPr="0018576E">
              <w:rPr>
                <w:rFonts w:asciiTheme="minorHAnsi" w:hAnsiTheme="minorHAnsi" w:cstheme="minorHAnsi"/>
                <w:spacing w:val="-26"/>
                <w:w w:val="105"/>
                <w:sz w:val="24"/>
                <w:szCs w:val="24"/>
              </w:rPr>
              <w:t xml:space="preserve"> </w:t>
            </w:r>
            <w:r w:rsidRPr="0018576E">
              <w:rPr>
                <w:rFonts w:asciiTheme="minorHAnsi" w:hAnsiTheme="minorHAnsi" w:cstheme="minorHAnsi"/>
                <w:w w:val="105"/>
                <w:sz w:val="24"/>
                <w:szCs w:val="24"/>
              </w:rPr>
              <w:t>parents</w:t>
            </w:r>
            <w:r w:rsidRPr="0018576E">
              <w:rPr>
                <w:rFonts w:asciiTheme="minorHAnsi" w:hAnsiTheme="minorHAnsi" w:cstheme="minorHAnsi"/>
                <w:spacing w:val="-23"/>
                <w:w w:val="105"/>
                <w:sz w:val="24"/>
                <w:szCs w:val="24"/>
              </w:rPr>
              <w:t xml:space="preserve"> </w:t>
            </w:r>
            <w:r w:rsidRPr="0018576E">
              <w:rPr>
                <w:rFonts w:asciiTheme="minorHAnsi" w:hAnsiTheme="minorHAnsi" w:cstheme="minorHAnsi"/>
                <w:w w:val="105"/>
                <w:sz w:val="24"/>
                <w:szCs w:val="24"/>
              </w:rPr>
              <w:t>will refer</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6-12</w:t>
            </w:r>
            <w:r w:rsidRPr="0018576E">
              <w:rPr>
                <w:rFonts w:asciiTheme="minorHAnsi" w:hAnsiTheme="minorHAnsi" w:cstheme="minorHAnsi"/>
                <w:spacing w:val="-41"/>
                <w:w w:val="105"/>
                <w:sz w:val="24"/>
                <w:szCs w:val="24"/>
              </w:rPr>
              <w:t xml:space="preserve"> </w:t>
            </w:r>
            <w:r w:rsidRPr="0018576E">
              <w:rPr>
                <w:rFonts w:asciiTheme="minorHAnsi" w:hAnsiTheme="minorHAnsi" w:cstheme="minorHAnsi"/>
                <w:w w:val="105"/>
                <w:sz w:val="24"/>
                <w:szCs w:val="24"/>
              </w:rPr>
              <w:t>grade</w:t>
            </w:r>
            <w:r w:rsidRPr="0018576E">
              <w:rPr>
                <w:rFonts w:asciiTheme="minorHAnsi" w:hAnsiTheme="minorHAnsi" w:cstheme="minorHAnsi"/>
                <w:spacing w:val="-38"/>
                <w:w w:val="105"/>
                <w:sz w:val="24"/>
                <w:szCs w:val="24"/>
              </w:rPr>
              <w:t xml:space="preserve"> </w:t>
            </w:r>
            <w:r w:rsidRPr="0018576E">
              <w:rPr>
                <w:rFonts w:asciiTheme="minorHAnsi" w:hAnsiTheme="minorHAnsi" w:cstheme="minorHAnsi"/>
                <w:w w:val="105"/>
                <w:sz w:val="24"/>
                <w:szCs w:val="24"/>
              </w:rPr>
              <w:t>students</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to</w:t>
            </w:r>
            <w:r w:rsidRPr="0018576E">
              <w:rPr>
                <w:rFonts w:asciiTheme="minorHAnsi" w:hAnsiTheme="minorHAnsi" w:cstheme="minorHAnsi"/>
                <w:spacing w:val="-34"/>
                <w:w w:val="105"/>
                <w:sz w:val="24"/>
                <w:szCs w:val="24"/>
              </w:rPr>
              <w:t xml:space="preserve"> </w:t>
            </w:r>
            <w:r w:rsidRPr="0018576E">
              <w:rPr>
                <w:rFonts w:asciiTheme="minorHAnsi" w:hAnsiTheme="minorHAnsi" w:cstheme="minorHAnsi"/>
                <w:w w:val="105"/>
                <w:sz w:val="24"/>
                <w:szCs w:val="24"/>
              </w:rPr>
              <w:t>be</w:t>
            </w:r>
            <w:r w:rsidRPr="0018576E">
              <w:rPr>
                <w:rFonts w:asciiTheme="minorHAnsi" w:hAnsiTheme="minorHAnsi" w:cstheme="minorHAnsi"/>
                <w:spacing w:val="-44"/>
                <w:w w:val="105"/>
                <w:sz w:val="24"/>
                <w:szCs w:val="24"/>
              </w:rPr>
              <w:t xml:space="preserve"> </w:t>
            </w:r>
            <w:r w:rsidRPr="0018576E">
              <w:rPr>
                <w:rFonts w:asciiTheme="minorHAnsi" w:hAnsiTheme="minorHAnsi" w:cstheme="minorHAnsi"/>
                <w:w w:val="105"/>
                <w:sz w:val="24"/>
                <w:szCs w:val="24"/>
              </w:rPr>
              <w:t>screened</w:t>
            </w:r>
            <w:r w:rsidRPr="0018576E">
              <w:rPr>
                <w:rFonts w:asciiTheme="minorHAnsi" w:hAnsiTheme="minorHAnsi" w:cstheme="minorHAnsi"/>
                <w:spacing w:val="-38"/>
                <w:w w:val="105"/>
                <w:sz w:val="24"/>
                <w:szCs w:val="24"/>
              </w:rPr>
              <w:t xml:space="preserve"> </w:t>
            </w:r>
            <w:r w:rsidRPr="0018576E">
              <w:rPr>
                <w:rFonts w:asciiTheme="minorHAnsi" w:hAnsiTheme="minorHAnsi" w:cstheme="minorHAnsi"/>
                <w:w w:val="105"/>
                <w:sz w:val="24"/>
                <w:szCs w:val="24"/>
              </w:rPr>
              <w:t>for</w:t>
            </w:r>
            <w:r w:rsidRPr="0018576E">
              <w:rPr>
                <w:rFonts w:asciiTheme="minorHAnsi" w:hAnsiTheme="minorHAnsi" w:cstheme="minorHAnsi"/>
                <w:spacing w:val="-30"/>
                <w:w w:val="105"/>
                <w:sz w:val="24"/>
                <w:szCs w:val="24"/>
              </w:rPr>
              <w:t xml:space="preserve"> </w:t>
            </w:r>
            <w:r w:rsidRPr="0018576E">
              <w:rPr>
                <w:rFonts w:asciiTheme="minorHAnsi" w:hAnsiTheme="minorHAnsi" w:cstheme="minorHAnsi"/>
                <w:w w:val="105"/>
                <w:sz w:val="24"/>
                <w:szCs w:val="24"/>
              </w:rPr>
              <w:t>SUD</w:t>
            </w:r>
            <w:r w:rsidRPr="0018576E">
              <w:rPr>
                <w:rFonts w:asciiTheme="minorHAnsi" w:hAnsiTheme="minorHAnsi" w:cstheme="minorHAnsi"/>
                <w:spacing w:val="-43"/>
                <w:w w:val="105"/>
                <w:sz w:val="24"/>
                <w:szCs w:val="24"/>
              </w:rPr>
              <w:t xml:space="preserve"> </w:t>
            </w:r>
            <w:r w:rsidRPr="0018576E">
              <w:rPr>
                <w:rFonts w:asciiTheme="minorHAnsi" w:hAnsiTheme="minorHAnsi" w:cstheme="minorHAnsi"/>
                <w:w w:val="105"/>
                <w:sz w:val="24"/>
                <w:szCs w:val="24"/>
              </w:rPr>
              <w:t>services.</w:t>
            </w:r>
            <w:r w:rsidRPr="0018576E">
              <w:rPr>
                <w:rFonts w:asciiTheme="minorHAnsi" w:hAnsiTheme="minorHAnsi" w:cstheme="minorHAnsi"/>
                <w:spacing w:val="-42"/>
                <w:w w:val="105"/>
                <w:sz w:val="24"/>
                <w:szCs w:val="24"/>
              </w:rPr>
              <w:t xml:space="preserve">   </w:t>
            </w:r>
            <w:r w:rsidRPr="0018576E">
              <w:rPr>
                <w:rFonts w:asciiTheme="minorHAnsi" w:hAnsiTheme="minorHAnsi" w:cstheme="minorHAnsi"/>
                <w:w w:val="105"/>
                <w:sz w:val="24"/>
                <w:szCs w:val="24"/>
              </w:rPr>
              <w:t>Students</w:t>
            </w:r>
            <w:r w:rsidRPr="0018576E">
              <w:rPr>
                <w:rFonts w:asciiTheme="minorHAnsi" w:hAnsiTheme="minorHAnsi" w:cstheme="minorHAnsi"/>
                <w:spacing w:val="-35"/>
                <w:w w:val="105"/>
                <w:sz w:val="24"/>
                <w:szCs w:val="24"/>
              </w:rPr>
              <w:t xml:space="preserve"> </w:t>
            </w:r>
            <w:r w:rsidRPr="0018576E">
              <w:rPr>
                <w:rFonts w:asciiTheme="minorHAnsi" w:hAnsiTheme="minorHAnsi" w:cstheme="minorHAnsi"/>
                <w:w w:val="105"/>
                <w:sz w:val="24"/>
                <w:szCs w:val="24"/>
              </w:rPr>
              <w:t>can</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also</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self-refer.</w:t>
            </w:r>
          </w:p>
          <w:p w14:paraId="3774551B" w14:textId="77777777" w:rsidR="00E0209E" w:rsidRPr="0018576E" w:rsidRDefault="00E0209E">
            <w:pPr>
              <w:pStyle w:val="TableParagraph"/>
              <w:numPr>
                <w:ilvl w:val="0"/>
                <w:numId w:val="37"/>
              </w:numPr>
              <w:rPr>
                <w:rFonts w:asciiTheme="minorHAnsi" w:hAnsiTheme="minorHAnsi" w:cstheme="minorHAnsi"/>
                <w:sz w:val="24"/>
                <w:szCs w:val="24"/>
              </w:rPr>
            </w:pPr>
            <w:r w:rsidRPr="0018576E">
              <w:rPr>
                <w:rFonts w:asciiTheme="minorHAnsi" w:hAnsiTheme="minorHAnsi" w:cstheme="minorHAnsi"/>
                <w:sz w:val="24"/>
                <w:szCs w:val="24"/>
              </w:rPr>
              <w:t>Flyers and promotional materials will be developed and disseminated to promote professional learning. Professional learning will be provided in identified areas.</w:t>
            </w:r>
          </w:p>
          <w:p w14:paraId="04F1C30E" w14:textId="77777777" w:rsidR="00E0209E" w:rsidRPr="0018576E" w:rsidRDefault="00E0209E">
            <w:pPr>
              <w:pStyle w:val="TableParagraph"/>
              <w:numPr>
                <w:ilvl w:val="0"/>
                <w:numId w:val="37"/>
              </w:numPr>
              <w:rPr>
                <w:rFonts w:asciiTheme="minorHAnsi" w:hAnsiTheme="minorHAnsi" w:cstheme="minorHAnsi"/>
                <w:sz w:val="24"/>
                <w:szCs w:val="24"/>
              </w:rPr>
            </w:pPr>
            <w:r w:rsidRPr="0018576E">
              <w:rPr>
                <w:rFonts w:asciiTheme="minorHAnsi" w:hAnsiTheme="minorHAnsi" w:cstheme="minorHAnsi"/>
                <w:w w:val="105"/>
                <w:sz w:val="24"/>
                <w:szCs w:val="24"/>
              </w:rPr>
              <w:t>Parent Project facilitation will begin in quarter one, the Peer Helping Mental Health Summit</w:t>
            </w:r>
            <w:r w:rsidRPr="0018576E">
              <w:rPr>
                <w:rFonts w:asciiTheme="minorHAnsi" w:hAnsiTheme="minorHAnsi" w:cstheme="minorHAnsi"/>
                <w:spacing w:val="-14"/>
                <w:w w:val="105"/>
                <w:sz w:val="24"/>
                <w:szCs w:val="24"/>
              </w:rPr>
              <w:t xml:space="preserve"> </w:t>
            </w:r>
            <w:r w:rsidRPr="0018576E">
              <w:rPr>
                <w:rFonts w:asciiTheme="minorHAnsi" w:hAnsiTheme="minorHAnsi" w:cstheme="minorHAnsi"/>
                <w:w w:val="105"/>
                <w:sz w:val="24"/>
                <w:szCs w:val="24"/>
              </w:rPr>
              <w:t>will</w:t>
            </w:r>
            <w:r w:rsidRPr="0018576E">
              <w:rPr>
                <w:rFonts w:asciiTheme="minorHAnsi" w:hAnsiTheme="minorHAnsi" w:cstheme="minorHAnsi"/>
                <w:spacing w:val="-25"/>
                <w:w w:val="105"/>
                <w:sz w:val="24"/>
                <w:szCs w:val="24"/>
              </w:rPr>
              <w:t xml:space="preserve"> </w:t>
            </w:r>
            <w:r w:rsidRPr="0018576E">
              <w:rPr>
                <w:rFonts w:asciiTheme="minorHAnsi" w:hAnsiTheme="minorHAnsi" w:cstheme="minorHAnsi"/>
                <w:w w:val="105"/>
                <w:sz w:val="24"/>
                <w:szCs w:val="24"/>
              </w:rPr>
              <w:t>be</w:t>
            </w:r>
            <w:r w:rsidRPr="0018576E">
              <w:rPr>
                <w:rFonts w:asciiTheme="minorHAnsi" w:hAnsiTheme="minorHAnsi" w:cstheme="minorHAnsi"/>
                <w:spacing w:val="-28"/>
                <w:w w:val="105"/>
                <w:sz w:val="24"/>
                <w:szCs w:val="24"/>
              </w:rPr>
              <w:t xml:space="preserve"> </w:t>
            </w:r>
            <w:r w:rsidRPr="0018576E">
              <w:rPr>
                <w:rFonts w:asciiTheme="minorHAnsi" w:hAnsiTheme="minorHAnsi" w:cstheme="minorHAnsi"/>
                <w:w w:val="105"/>
                <w:sz w:val="24"/>
                <w:szCs w:val="24"/>
              </w:rPr>
              <w:t>facilitated,</w:t>
            </w:r>
            <w:r w:rsidRPr="0018576E">
              <w:rPr>
                <w:rFonts w:asciiTheme="minorHAnsi" w:hAnsiTheme="minorHAnsi" w:cstheme="minorHAnsi"/>
                <w:spacing w:val="-8"/>
                <w:w w:val="105"/>
                <w:sz w:val="24"/>
                <w:szCs w:val="24"/>
              </w:rPr>
              <w:t xml:space="preserve"> </w:t>
            </w:r>
            <w:r w:rsidRPr="0018576E">
              <w:rPr>
                <w:rFonts w:asciiTheme="minorHAnsi" w:hAnsiTheme="minorHAnsi" w:cstheme="minorHAnsi"/>
                <w:w w:val="105"/>
                <w:sz w:val="24"/>
                <w:szCs w:val="24"/>
              </w:rPr>
              <w:t>and</w:t>
            </w:r>
            <w:r w:rsidRPr="0018576E">
              <w:rPr>
                <w:rFonts w:asciiTheme="minorHAnsi" w:hAnsiTheme="minorHAnsi" w:cstheme="minorHAnsi"/>
                <w:spacing w:val="-18"/>
                <w:w w:val="105"/>
                <w:sz w:val="24"/>
                <w:szCs w:val="24"/>
              </w:rPr>
              <w:t xml:space="preserve"> </w:t>
            </w:r>
            <w:r w:rsidRPr="0018576E">
              <w:rPr>
                <w:rFonts w:asciiTheme="minorHAnsi" w:hAnsiTheme="minorHAnsi" w:cstheme="minorHAnsi"/>
                <w:w w:val="105"/>
                <w:sz w:val="24"/>
                <w:szCs w:val="24"/>
              </w:rPr>
              <w:t>ongoing</w:t>
            </w:r>
            <w:r w:rsidRPr="0018576E">
              <w:rPr>
                <w:rFonts w:asciiTheme="minorHAnsi" w:hAnsiTheme="minorHAnsi" w:cstheme="minorHAnsi"/>
                <w:spacing w:val="-21"/>
                <w:w w:val="105"/>
                <w:sz w:val="24"/>
                <w:szCs w:val="24"/>
              </w:rPr>
              <w:t xml:space="preserve"> </w:t>
            </w:r>
            <w:r w:rsidRPr="0018576E">
              <w:rPr>
                <w:rFonts w:asciiTheme="minorHAnsi" w:hAnsiTheme="minorHAnsi" w:cstheme="minorHAnsi"/>
                <w:w w:val="105"/>
                <w:sz w:val="24"/>
                <w:szCs w:val="24"/>
              </w:rPr>
              <w:t>needs</w:t>
            </w:r>
            <w:r w:rsidRPr="0018576E">
              <w:rPr>
                <w:rFonts w:asciiTheme="minorHAnsi" w:hAnsiTheme="minorHAnsi" w:cstheme="minorHAnsi"/>
                <w:spacing w:val="-20"/>
                <w:w w:val="105"/>
                <w:sz w:val="24"/>
                <w:szCs w:val="24"/>
              </w:rPr>
              <w:t xml:space="preserve"> </w:t>
            </w:r>
            <w:r w:rsidRPr="0018576E">
              <w:rPr>
                <w:rFonts w:asciiTheme="minorHAnsi" w:hAnsiTheme="minorHAnsi" w:cstheme="minorHAnsi"/>
                <w:w w:val="105"/>
                <w:sz w:val="24"/>
                <w:szCs w:val="24"/>
              </w:rPr>
              <w:t>for</w:t>
            </w:r>
            <w:r w:rsidRPr="0018576E">
              <w:rPr>
                <w:rFonts w:asciiTheme="minorHAnsi" w:hAnsiTheme="minorHAnsi" w:cstheme="minorHAnsi"/>
                <w:spacing w:val="-23"/>
                <w:w w:val="105"/>
                <w:sz w:val="24"/>
                <w:szCs w:val="24"/>
              </w:rPr>
              <w:t xml:space="preserve"> </w:t>
            </w:r>
            <w:r w:rsidRPr="0018576E">
              <w:rPr>
                <w:rFonts w:asciiTheme="minorHAnsi" w:hAnsiTheme="minorHAnsi" w:cstheme="minorHAnsi"/>
                <w:w w:val="105"/>
                <w:sz w:val="24"/>
                <w:szCs w:val="24"/>
              </w:rPr>
              <w:t>additional</w:t>
            </w:r>
            <w:r w:rsidRPr="0018576E">
              <w:rPr>
                <w:rFonts w:asciiTheme="minorHAnsi" w:hAnsiTheme="minorHAnsi" w:cstheme="minorHAnsi"/>
                <w:spacing w:val="-14"/>
                <w:w w:val="105"/>
                <w:sz w:val="24"/>
                <w:szCs w:val="24"/>
              </w:rPr>
              <w:t xml:space="preserve"> </w:t>
            </w:r>
            <w:r w:rsidRPr="0018576E">
              <w:rPr>
                <w:rFonts w:asciiTheme="minorHAnsi" w:hAnsiTheme="minorHAnsi" w:cstheme="minorHAnsi"/>
                <w:w w:val="105"/>
                <w:sz w:val="24"/>
                <w:szCs w:val="24"/>
              </w:rPr>
              <w:t>professional</w:t>
            </w:r>
            <w:r w:rsidRPr="0018576E">
              <w:rPr>
                <w:rFonts w:asciiTheme="minorHAnsi" w:hAnsiTheme="minorHAnsi" w:cstheme="minorHAnsi"/>
                <w:spacing w:val="-12"/>
                <w:w w:val="105"/>
                <w:sz w:val="24"/>
                <w:szCs w:val="24"/>
              </w:rPr>
              <w:t xml:space="preserve"> </w:t>
            </w:r>
            <w:r w:rsidRPr="0018576E">
              <w:rPr>
                <w:rFonts w:asciiTheme="minorHAnsi" w:hAnsiTheme="minorHAnsi" w:cstheme="minorHAnsi"/>
                <w:w w:val="105"/>
                <w:sz w:val="24"/>
                <w:szCs w:val="24"/>
              </w:rPr>
              <w:t>learning</w:t>
            </w:r>
            <w:r w:rsidRPr="0018576E">
              <w:rPr>
                <w:rFonts w:asciiTheme="minorHAnsi" w:hAnsiTheme="minorHAnsi" w:cstheme="minorHAnsi"/>
                <w:spacing w:val="-26"/>
                <w:w w:val="105"/>
                <w:sz w:val="24"/>
                <w:szCs w:val="24"/>
              </w:rPr>
              <w:t xml:space="preserve"> </w:t>
            </w:r>
            <w:r w:rsidRPr="0018576E">
              <w:rPr>
                <w:rFonts w:asciiTheme="minorHAnsi" w:hAnsiTheme="minorHAnsi" w:cstheme="minorHAnsi"/>
                <w:w w:val="105"/>
                <w:sz w:val="24"/>
                <w:szCs w:val="24"/>
              </w:rPr>
              <w:t>will</w:t>
            </w:r>
            <w:r w:rsidRPr="0018576E">
              <w:rPr>
                <w:rFonts w:asciiTheme="minorHAnsi" w:hAnsiTheme="minorHAnsi" w:cstheme="minorHAnsi"/>
                <w:spacing w:val="-18"/>
                <w:w w:val="105"/>
                <w:sz w:val="24"/>
                <w:szCs w:val="24"/>
              </w:rPr>
              <w:t xml:space="preserve"> </w:t>
            </w:r>
            <w:r w:rsidRPr="0018576E">
              <w:rPr>
                <w:rFonts w:asciiTheme="minorHAnsi" w:hAnsiTheme="minorHAnsi" w:cstheme="minorHAnsi"/>
                <w:w w:val="105"/>
                <w:sz w:val="24"/>
                <w:szCs w:val="24"/>
              </w:rPr>
              <w:t>be assessed</w:t>
            </w:r>
            <w:r w:rsidRPr="0018576E">
              <w:rPr>
                <w:rFonts w:asciiTheme="minorHAnsi" w:hAnsiTheme="minorHAnsi" w:cstheme="minorHAnsi"/>
                <w:spacing w:val="-33"/>
                <w:w w:val="105"/>
                <w:sz w:val="24"/>
                <w:szCs w:val="24"/>
              </w:rPr>
              <w:t xml:space="preserve"> </w:t>
            </w:r>
            <w:r w:rsidRPr="0018576E">
              <w:rPr>
                <w:rFonts w:asciiTheme="minorHAnsi" w:hAnsiTheme="minorHAnsi" w:cstheme="minorHAnsi"/>
                <w:w w:val="105"/>
                <w:sz w:val="24"/>
                <w:szCs w:val="24"/>
              </w:rPr>
              <w:t>as</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will</w:t>
            </w:r>
            <w:r w:rsidRPr="0018576E">
              <w:rPr>
                <w:rFonts w:asciiTheme="minorHAnsi" w:hAnsiTheme="minorHAnsi" w:cstheme="minorHAnsi"/>
                <w:spacing w:val="-41"/>
                <w:w w:val="105"/>
                <w:sz w:val="24"/>
                <w:szCs w:val="24"/>
              </w:rPr>
              <w:t xml:space="preserve"> </w:t>
            </w:r>
            <w:r w:rsidRPr="0018576E">
              <w:rPr>
                <w:rFonts w:asciiTheme="minorHAnsi" w:hAnsiTheme="minorHAnsi" w:cstheme="minorHAnsi"/>
                <w:w w:val="105"/>
                <w:sz w:val="24"/>
                <w:szCs w:val="24"/>
              </w:rPr>
              <w:t>data</w:t>
            </w:r>
            <w:r w:rsidRPr="0018576E">
              <w:rPr>
                <w:rFonts w:asciiTheme="minorHAnsi" w:hAnsiTheme="minorHAnsi" w:cstheme="minorHAnsi"/>
                <w:spacing w:val="-35"/>
                <w:w w:val="105"/>
                <w:sz w:val="24"/>
                <w:szCs w:val="24"/>
              </w:rPr>
              <w:t xml:space="preserve"> </w:t>
            </w:r>
            <w:r w:rsidRPr="0018576E">
              <w:rPr>
                <w:rFonts w:asciiTheme="minorHAnsi" w:hAnsiTheme="minorHAnsi" w:cstheme="minorHAnsi"/>
                <w:w w:val="105"/>
                <w:sz w:val="24"/>
                <w:szCs w:val="24"/>
              </w:rPr>
              <w:t>collection</w:t>
            </w:r>
            <w:r w:rsidRPr="0018576E">
              <w:rPr>
                <w:rFonts w:asciiTheme="minorHAnsi" w:hAnsiTheme="minorHAnsi" w:cstheme="minorHAnsi"/>
                <w:spacing w:val="-33"/>
                <w:w w:val="105"/>
                <w:sz w:val="24"/>
                <w:szCs w:val="24"/>
              </w:rPr>
              <w:t xml:space="preserve"> </w:t>
            </w:r>
            <w:r w:rsidRPr="0018576E">
              <w:rPr>
                <w:rFonts w:asciiTheme="minorHAnsi" w:hAnsiTheme="minorHAnsi" w:cstheme="minorHAnsi"/>
                <w:w w:val="105"/>
                <w:sz w:val="24"/>
                <w:szCs w:val="24"/>
              </w:rPr>
              <w:t>and</w:t>
            </w:r>
            <w:r w:rsidRPr="0018576E">
              <w:rPr>
                <w:rFonts w:asciiTheme="minorHAnsi" w:hAnsiTheme="minorHAnsi" w:cstheme="minorHAnsi"/>
                <w:spacing w:val="-41"/>
                <w:w w:val="105"/>
                <w:sz w:val="24"/>
                <w:szCs w:val="24"/>
              </w:rPr>
              <w:t xml:space="preserve"> </w:t>
            </w:r>
            <w:r w:rsidRPr="0018576E">
              <w:rPr>
                <w:rFonts w:asciiTheme="minorHAnsi" w:hAnsiTheme="minorHAnsi" w:cstheme="minorHAnsi"/>
                <w:w w:val="105"/>
                <w:sz w:val="24"/>
                <w:szCs w:val="24"/>
              </w:rPr>
              <w:t>reporting.</w:t>
            </w:r>
          </w:p>
          <w:p w14:paraId="49D4A62F" w14:textId="77777777" w:rsidR="00E0209E" w:rsidRPr="0018576E" w:rsidRDefault="00E0209E">
            <w:pPr>
              <w:pStyle w:val="TableParagraph"/>
              <w:numPr>
                <w:ilvl w:val="0"/>
                <w:numId w:val="37"/>
              </w:numPr>
              <w:rPr>
                <w:rFonts w:asciiTheme="minorHAnsi" w:hAnsiTheme="minorHAnsi" w:cstheme="minorHAnsi"/>
                <w:sz w:val="24"/>
                <w:szCs w:val="24"/>
              </w:rPr>
            </w:pPr>
            <w:r w:rsidRPr="0018576E">
              <w:rPr>
                <w:rFonts w:asciiTheme="minorHAnsi" w:hAnsiTheme="minorHAnsi" w:cstheme="minorHAnsi"/>
                <w:w w:val="105"/>
                <w:sz w:val="24"/>
                <w:szCs w:val="24"/>
              </w:rPr>
              <w:t>Quarterly</w:t>
            </w:r>
            <w:r w:rsidRPr="0018576E">
              <w:rPr>
                <w:rFonts w:asciiTheme="minorHAnsi" w:hAnsiTheme="minorHAnsi" w:cstheme="minorHAnsi"/>
                <w:spacing w:val="-3"/>
                <w:w w:val="105"/>
                <w:sz w:val="24"/>
                <w:szCs w:val="24"/>
              </w:rPr>
              <w:t xml:space="preserve"> </w:t>
            </w:r>
            <w:r w:rsidRPr="0018576E">
              <w:rPr>
                <w:rFonts w:asciiTheme="minorHAnsi" w:hAnsiTheme="minorHAnsi" w:cstheme="minorHAnsi"/>
                <w:w w:val="105"/>
                <w:sz w:val="24"/>
                <w:szCs w:val="24"/>
              </w:rPr>
              <w:t>reports</w:t>
            </w:r>
            <w:r w:rsidRPr="0018576E">
              <w:rPr>
                <w:rFonts w:asciiTheme="minorHAnsi" w:hAnsiTheme="minorHAnsi" w:cstheme="minorHAnsi"/>
                <w:spacing w:val="-16"/>
                <w:w w:val="105"/>
                <w:sz w:val="24"/>
                <w:szCs w:val="24"/>
              </w:rPr>
              <w:t xml:space="preserve"> </w:t>
            </w:r>
            <w:r w:rsidRPr="0018576E">
              <w:rPr>
                <w:rFonts w:asciiTheme="minorHAnsi" w:hAnsiTheme="minorHAnsi" w:cstheme="minorHAnsi"/>
                <w:w w:val="105"/>
                <w:sz w:val="24"/>
                <w:szCs w:val="24"/>
              </w:rPr>
              <w:t>will</w:t>
            </w:r>
            <w:r w:rsidRPr="0018576E">
              <w:rPr>
                <w:rFonts w:asciiTheme="minorHAnsi" w:hAnsiTheme="minorHAnsi" w:cstheme="minorHAnsi"/>
                <w:spacing w:val="-21"/>
                <w:w w:val="105"/>
                <w:sz w:val="24"/>
                <w:szCs w:val="24"/>
              </w:rPr>
              <w:t xml:space="preserve"> </w:t>
            </w:r>
            <w:r w:rsidRPr="0018576E">
              <w:rPr>
                <w:rFonts w:asciiTheme="minorHAnsi" w:hAnsiTheme="minorHAnsi" w:cstheme="minorHAnsi"/>
                <w:w w:val="105"/>
                <w:sz w:val="24"/>
                <w:szCs w:val="24"/>
              </w:rPr>
              <w:t>be</w:t>
            </w:r>
            <w:r w:rsidRPr="0018576E">
              <w:rPr>
                <w:rFonts w:asciiTheme="minorHAnsi" w:hAnsiTheme="minorHAnsi" w:cstheme="minorHAnsi"/>
                <w:spacing w:val="-23"/>
                <w:w w:val="105"/>
                <w:sz w:val="24"/>
                <w:szCs w:val="24"/>
              </w:rPr>
              <w:t xml:space="preserve"> </w:t>
            </w:r>
            <w:r w:rsidRPr="0018576E">
              <w:rPr>
                <w:rFonts w:asciiTheme="minorHAnsi" w:hAnsiTheme="minorHAnsi" w:cstheme="minorHAnsi"/>
                <w:w w:val="105"/>
                <w:sz w:val="24"/>
                <w:szCs w:val="24"/>
              </w:rPr>
              <w:t>submitted</w:t>
            </w:r>
            <w:r w:rsidRPr="0018576E">
              <w:rPr>
                <w:rFonts w:asciiTheme="minorHAnsi" w:hAnsiTheme="minorHAnsi" w:cstheme="minorHAnsi"/>
                <w:spacing w:val="-14"/>
                <w:w w:val="105"/>
                <w:sz w:val="24"/>
                <w:szCs w:val="24"/>
              </w:rPr>
              <w:t xml:space="preserve"> </w:t>
            </w:r>
            <w:r w:rsidRPr="0018576E">
              <w:rPr>
                <w:rFonts w:asciiTheme="minorHAnsi" w:hAnsiTheme="minorHAnsi" w:cstheme="minorHAnsi"/>
                <w:w w:val="105"/>
                <w:sz w:val="24"/>
                <w:szCs w:val="24"/>
              </w:rPr>
              <w:t>with</w:t>
            </w:r>
            <w:r w:rsidRPr="0018576E">
              <w:rPr>
                <w:rFonts w:asciiTheme="minorHAnsi" w:hAnsiTheme="minorHAnsi" w:cstheme="minorHAnsi"/>
                <w:spacing w:val="-21"/>
                <w:w w:val="105"/>
                <w:sz w:val="24"/>
                <w:szCs w:val="24"/>
              </w:rPr>
              <w:t xml:space="preserve"> </w:t>
            </w:r>
            <w:r w:rsidRPr="0018576E">
              <w:rPr>
                <w:rFonts w:asciiTheme="minorHAnsi" w:hAnsiTheme="minorHAnsi" w:cstheme="minorHAnsi"/>
                <w:w w:val="105"/>
                <w:sz w:val="24"/>
                <w:szCs w:val="24"/>
              </w:rPr>
              <w:t>grant</w:t>
            </w:r>
            <w:r w:rsidRPr="0018576E">
              <w:rPr>
                <w:rFonts w:asciiTheme="minorHAnsi" w:hAnsiTheme="minorHAnsi" w:cstheme="minorHAnsi"/>
                <w:spacing w:val="-21"/>
                <w:w w:val="105"/>
                <w:sz w:val="24"/>
                <w:szCs w:val="24"/>
              </w:rPr>
              <w:t xml:space="preserve"> </w:t>
            </w:r>
            <w:r w:rsidRPr="0018576E">
              <w:rPr>
                <w:rFonts w:asciiTheme="minorHAnsi" w:hAnsiTheme="minorHAnsi" w:cstheme="minorHAnsi"/>
                <w:w w:val="105"/>
                <w:sz w:val="24"/>
                <w:szCs w:val="24"/>
              </w:rPr>
              <w:t>updates</w:t>
            </w:r>
            <w:r w:rsidRPr="0018576E">
              <w:rPr>
                <w:rFonts w:asciiTheme="minorHAnsi" w:hAnsiTheme="minorHAnsi" w:cstheme="minorHAnsi"/>
                <w:spacing w:val="-9"/>
                <w:w w:val="105"/>
                <w:sz w:val="24"/>
                <w:szCs w:val="24"/>
              </w:rPr>
              <w:t xml:space="preserve"> </w:t>
            </w:r>
            <w:r w:rsidRPr="0018576E">
              <w:rPr>
                <w:rFonts w:asciiTheme="minorHAnsi" w:hAnsiTheme="minorHAnsi" w:cstheme="minorHAnsi"/>
                <w:w w:val="105"/>
                <w:sz w:val="24"/>
                <w:szCs w:val="24"/>
              </w:rPr>
              <w:t>reported</w:t>
            </w:r>
            <w:r w:rsidRPr="0018576E">
              <w:rPr>
                <w:rFonts w:asciiTheme="minorHAnsi" w:hAnsiTheme="minorHAnsi" w:cstheme="minorHAnsi"/>
                <w:spacing w:val="-12"/>
                <w:w w:val="105"/>
                <w:sz w:val="24"/>
                <w:szCs w:val="24"/>
              </w:rPr>
              <w:t xml:space="preserve"> at </w:t>
            </w:r>
            <w:r w:rsidRPr="0018576E">
              <w:rPr>
                <w:rFonts w:asciiTheme="minorHAnsi" w:hAnsiTheme="minorHAnsi" w:cstheme="minorHAnsi"/>
                <w:w w:val="105"/>
                <w:sz w:val="24"/>
                <w:szCs w:val="24"/>
              </w:rPr>
              <w:t>bi-monthly</w:t>
            </w:r>
            <w:r w:rsidRPr="0018576E">
              <w:rPr>
                <w:rFonts w:asciiTheme="minorHAnsi" w:hAnsiTheme="minorHAnsi" w:cstheme="minorHAnsi"/>
                <w:spacing w:val="-22"/>
                <w:w w:val="105"/>
                <w:sz w:val="24"/>
                <w:szCs w:val="24"/>
              </w:rPr>
              <w:t xml:space="preserve"> </w:t>
            </w:r>
            <w:r w:rsidRPr="0018576E">
              <w:rPr>
                <w:rFonts w:asciiTheme="minorHAnsi" w:hAnsiTheme="minorHAnsi" w:cstheme="minorHAnsi"/>
                <w:w w:val="105"/>
                <w:sz w:val="24"/>
                <w:szCs w:val="24"/>
              </w:rPr>
              <w:t xml:space="preserve">SJC </w:t>
            </w:r>
            <w:r w:rsidRPr="0018576E">
              <w:rPr>
                <w:rFonts w:asciiTheme="minorHAnsi" w:hAnsiTheme="minorHAnsi" w:cstheme="minorHAnsi"/>
                <w:sz w:val="24"/>
                <w:szCs w:val="24"/>
              </w:rPr>
              <w:t>Prevention Coordinators meeting.</w:t>
            </w:r>
          </w:p>
          <w:p w14:paraId="7DF83874" w14:textId="77777777" w:rsidR="00E0209E" w:rsidRPr="0018576E" w:rsidRDefault="00E0209E">
            <w:pPr>
              <w:pStyle w:val="TableParagraph"/>
              <w:numPr>
                <w:ilvl w:val="0"/>
                <w:numId w:val="38"/>
              </w:numPr>
              <w:ind w:left="690" w:right="77"/>
              <w:rPr>
                <w:rFonts w:asciiTheme="minorHAnsi" w:hAnsiTheme="minorHAnsi" w:cstheme="minorHAnsi"/>
                <w:w w:val="105"/>
                <w:sz w:val="24"/>
                <w:szCs w:val="24"/>
              </w:rPr>
            </w:pPr>
            <w:r w:rsidRPr="0018576E">
              <w:rPr>
                <w:rFonts w:asciiTheme="minorHAnsi" w:hAnsiTheme="minorHAnsi" w:cstheme="minorHAnsi"/>
                <w:w w:val="105"/>
                <w:sz w:val="24"/>
                <w:szCs w:val="24"/>
              </w:rPr>
              <w:t>Sophomores and Juniors to apply and be selected to receive 4-6</w:t>
            </w:r>
            <w:r w:rsidRPr="0018576E">
              <w:rPr>
                <w:rFonts w:asciiTheme="minorHAnsi" w:hAnsiTheme="minorHAnsi" w:cstheme="minorHAnsi"/>
                <w:spacing w:val="-6"/>
                <w:w w:val="105"/>
                <w:sz w:val="24"/>
                <w:szCs w:val="24"/>
              </w:rPr>
              <w:t xml:space="preserve"> </w:t>
            </w:r>
            <w:r w:rsidRPr="0018576E">
              <w:rPr>
                <w:rFonts w:asciiTheme="minorHAnsi" w:hAnsiTheme="minorHAnsi" w:cstheme="minorHAnsi"/>
                <w:w w:val="105"/>
                <w:sz w:val="24"/>
                <w:szCs w:val="24"/>
              </w:rPr>
              <w:t>weeks of</w:t>
            </w:r>
            <w:r w:rsidRPr="0018576E">
              <w:rPr>
                <w:rFonts w:asciiTheme="minorHAnsi" w:hAnsiTheme="minorHAnsi" w:cstheme="minorHAnsi"/>
                <w:spacing w:val="-7"/>
                <w:w w:val="105"/>
                <w:sz w:val="24"/>
                <w:szCs w:val="24"/>
              </w:rPr>
              <w:t xml:space="preserve"> </w:t>
            </w:r>
            <w:r w:rsidRPr="0018576E">
              <w:rPr>
                <w:rFonts w:asciiTheme="minorHAnsi" w:hAnsiTheme="minorHAnsi" w:cstheme="minorHAnsi"/>
                <w:w w:val="105"/>
                <w:sz w:val="24"/>
                <w:szCs w:val="24"/>
              </w:rPr>
              <w:t>training in</w:t>
            </w:r>
            <w:r w:rsidRPr="0018576E">
              <w:rPr>
                <w:rFonts w:asciiTheme="minorHAnsi" w:hAnsiTheme="minorHAnsi" w:cstheme="minorHAnsi"/>
                <w:spacing w:val="-4"/>
                <w:w w:val="105"/>
                <w:sz w:val="24"/>
                <w:szCs w:val="24"/>
              </w:rPr>
              <w:t xml:space="preserve"> </w:t>
            </w:r>
            <w:r w:rsidRPr="0018576E">
              <w:rPr>
                <w:rFonts w:asciiTheme="minorHAnsi" w:hAnsiTheme="minorHAnsi" w:cstheme="minorHAnsi"/>
                <w:w w:val="105"/>
                <w:sz w:val="24"/>
                <w:szCs w:val="24"/>
              </w:rPr>
              <w:t>a</w:t>
            </w:r>
            <w:r w:rsidRPr="0018576E">
              <w:rPr>
                <w:rFonts w:asciiTheme="minorHAnsi" w:hAnsiTheme="minorHAnsi" w:cstheme="minorHAnsi"/>
                <w:spacing w:val="-6"/>
                <w:w w:val="105"/>
                <w:sz w:val="24"/>
                <w:szCs w:val="24"/>
              </w:rPr>
              <w:t xml:space="preserve"> </w:t>
            </w:r>
            <w:r w:rsidRPr="0018576E">
              <w:rPr>
                <w:rFonts w:asciiTheme="minorHAnsi" w:hAnsiTheme="minorHAnsi" w:cstheme="minorHAnsi"/>
                <w:w w:val="105"/>
                <w:sz w:val="24"/>
                <w:szCs w:val="24"/>
              </w:rPr>
              <w:t>summer program. The</w:t>
            </w:r>
            <w:r w:rsidRPr="0018576E">
              <w:rPr>
                <w:rFonts w:asciiTheme="minorHAnsi" w:hAnsiTheme="minorHAnsi" w:cstheme="minorHAnsi"/>
                <w:spacing w:val="-8"/>
                <w:w w:val="105"/>
                <w:sz w:val="24"/>
                <w:szCs w:val="24"/>
              </w:rPr>
              <w:t xml:space="preserve"> </w:t>
            </w:r>
            <w:r w:rsidRPr="0018576E">
              <w:rPr>
                <w:rFonts w:asciiTheme="minorHAnsi" w:hAnsiTheme="minorHAnsi" w:cstheme="minorHAnsi"/>
                <w:w w:val="105"/>
                <w:sz w:val="24"/>
                <w:szCs w:val="24"/>
              </w:rPr>
              <w:t>training program</w:t>
            </w:r>
            <w:r w:rsidRPr="0018576E">
              <w:rPr>
                <w:rFonts w:asciiTheme="minorHAnsi" w:hAnsiTheme="minorHAnsi" w:cstheme="minorHAnsi"/>
                <w:spacing w:val="-3"/>
                <w:w w:val="105"/>
                <w:sz w:val="24"/>
                <w:szCs w:val="24"/>
              </w:rPr>
              <w:t xml:space="preserve"> </w:t>
            </w:r>
            <w:r w:rsidRPr="0018576E">
              <w:rPr>
                <w:rFonts w:asciiTheme="minorHAnsi" w:hAnsiTheme="minorHAnsi" w:cstheme="minorHAnsi"/>
                <w:w w:val="105"/>
                <w:sz w:val="24"/>
                <w:szCs w:val="24"/>
              </w:rPr>
              <w:t>will</w:t>
            </w:r>
            <w:r w:rsidRPr="0018576E">
              <w:rPr>
                <w:rFonts w:asciiTheme="minorHAnsi" w:hAnsiTheme="minorHAnsi" w:cstheme="minorHAnsi"/>
                <w:spacing w:val="-6"/>
                <w:w w:val="105"/>
                <w:sz w:val="24"/>
                <w:szCs w:val="24"/>
              </w:rPr>
              <w:t xml:space="preserve"> </w:t>
            </w:r>
            <w:r w:rsidRPr="0018576E">
              <w:rPr>
                <w:rFonts w:asciiTheme="minorHAnsi" w:hAnsiTheme="minorHAnsi" w:cstheme="minorHAnsi"/>
                <w:w w:val="105"/>
                <w:sz w:val="24"/>
                <w:szCs w:val="24"/>
              </w:rPr>
              <w:t>be</w:t>
            </w:r>
            <w:r w:rsidRPr="0018576E">
              <w:rPr>
                <w:rFonts w:asciiTheme="minorHAnsi" w:hAnsiTheme="minorHAnsi" w:cstheme="minorHAnsi"/>
                <w:spacing w:val="-9"/>
                <w:w w:val="105"/>
                <w:sz w:val="24"/>
                <w:szCs w:val="24"/>
              </w:rPr>
              <w:t xml:space="preserve"> </w:t>
            </w:r>
            <w:r w:rsidRPr="0018576E">
              <w:rPr>
                <w:rFonts w:asciiTheme="minorHAnsi" w:hAnsiTheme="minorHAnsi" w:cstheme="minorHAnsi"/>
                <w:w w:val="105"/>
                <w:sz w:val="24"/>
                <w:szCs w:val="24"/>
              </w:rPr>
              <w:t>evidenced based and/or include topics on mental wellness, suicide prevention, substance use prevention,</w:t>
            </w:r>
            <w:r w:rsidRPr="0018576E">
              <w:rPr>
                <w:rFonts w:asciiTheme="minorHAnsi" w:hAnsiTheme="minorHAnsi" w:cstheme="minorHAnsi"/>
                <w:spacing w:val="-11"/>
                <w:w w:val="105"/>
                <w:sz w:val="24"/>
                <w:szCs w:val="24"/>
              </w:rPr>
              <w:t xml:space="preserve"> </w:t>
            </w:r>
            <w:r w:rsidRPr="0018576E">
              <w:rPr>
                <w:rFonts w:asciiTheme="minorHAnsi" w:hAnsiTheme="minorHAnsi" w:cstheme="minorHAnsi"/>
                <w:w w:val="105"/>
                <w:sz w:val="24"/>
                <w:szCs w:val="24"/>
              </w:rPr>
              <w:t>conflict resolution skills, active listening, communication</w:t>
            </w:r>
            <w:r w:rsidRPr="0018576E">
              <w:rPr>
                <w:rFonts w:asciiTheme="minorHAnsi" w:hAnsiTheme="minorHAnsi" w:cstheme="minorHAnsi"/>
                <w:spacing w:val="39"/>
                <w:w w:val="105"/>
                <w:sz w:val="24"/>
                <w:szCs w:val="24"/>
              </w:rPr>
              <w:t xml:space="preserve"> </w:t>
            </w:r>
            <w:r w:rsidRPr="0018576E">
              <w:rPr>
                <w:rFonts w:asciiTheme="minorHAnsi" w:hAnsiTheme="minorHAnsi" w:cstheme="minorHAnsi"/>
                <w:w w:val="105"/>
                <w:sz w:val="24"/>
                <w:szCs w:val="24"/>
              </w:rPr>
              <w:t>skills (verbal and nonverbal), decision-making skills, resiliency, relationship building (trusted adults),</w:t>
            </w:r>
            <w:r w:rsidRPr="0018576E">
              <w:rPr>
                <w:rFonts w:asciiTheme="minorHAnsi" w:hAnsiTheme="minorHAnsi" w:cstheme="minorHAnsi"/>
                <w:spacing w:val="40"/>
                <w:w w:val="105"/>
                <w:sz w:val="24"/>
                <w:szCs w:val="24"/>
              </w:rPr>
              <w:t xml:space="preserve"> </w:t>
            </w:r>
            <w:r w:rsidRPr="0018576E">
              <w:rPr>
                <w:rFonts w:asciiTheme="minorHAnsi" w:hAnsiTheme="minorHAnsi" w:cstheme="minorHAnsi"/>
                <w:w w:val="105"/>
                <w:sz w:val="24"/>
                <w:szCs w:val="24"/>
              </w:rPr>
              <w:t>reducing stigma, character building and career technical education (CTE) Mental Health provider career awareness.</w:t>
            </w:r>
            <w:r w:rsidRPr="0018576E">
              <w:rPr>
                <w:rFonts w:asciiTheme="minorHAnsi" w:hAnsiTheme="minorHAnsi" w:cstheme="minorHAnsi"/>
                <w:spacing w:val="-9"/>
                <w:w w:val="105"/>
                <w:sz w:val="24"/>
                <w:szCs w:val="24"/>
              </w:rPr>
              <w:t xml:space="preserve"> </w:t>
            </w:r>
            <w:r w:rsidRPr="0018576E">
              <w:rPr>
                <w:rFonts w:asciiTheme="minorHAnsi" w:hAnsiTheme="minorHAnsi" w:cstheme="minorHAnsi"/>
                <w:w w:val="105"/>
                <w:sz w:val="24"/>
                <w:szCs w:val="24"/>
              </w:rPr>
              <w:t>Students will be</w:t>
            </w:r>
            <w:r w:rsidRPr="0018576E">
              <w:rPr>
                <w:rFonts w:asciiTheme="minorHAnsi" w:hAnsiTheme="minorHAnsi" w:cstheme="minorHAnsi"/>
                <w:spacing w:val="-5"/>
                <w:w w:val="105"/>
                <w:sz w:val="24"/>
                <w:szCs w:val="24"/>
              </w:rPr>
              <w:t xml:space="preserve"> </w:t>
            </w:r>
            <w:r w:rsidRPr="0018576E">
              <w:rPr>
                <w:rFonts w:asciiTheme="minorHAnsi" w:hAnsiTheme="minorHAnsi" w:cstheme="minorHAnsi"/>
                <w:w w:val="105"/>
                <w:sz w:val="24"/>
                <w:szCs w:val="24"/>
              </w:rPr>
              <w:t>encouraged to</w:t>
            </w:r>
            <w:r w:rsidRPr="0018576E">
              <w:rPr>
                <w:rFonts w:asciiTheme="minorHAnsi" w:hAnsiTheme="minorHAnsi" w:cstheme="minorHAnsi"/>
                <w:spacing w:val="-7"/>
                <w:w w:val="105"/>
                <w:sz w:val="24"/>
                <w:szCs w:val="24"/>
              </w:rPr>
              <w:t xml:space="preserve"> </w:t>
            </w:r>
            <w:r w:rsidRPr="0018576E">
              <w:rPr>
                <w:rFonts w:asciiTheme="minorHAnsi" w:hAnsiTheme="minorHAnsi" w:cstheme="minorHAnsi"/>
                <w:w w:val="105"/>
                <w:sz w:val="24"/>
                <w:szCs w:val="24"/>
              </w:rPr>
              <w:t>examine mental</w:t>
            </w:r>
            <w:r w:rsidRPr="0018576E">
              <w:rPr>
                <w:rFonts w:asciiTheme="minorHAnsi" w:hAnsiTheme="minorHAnsi" w:cstheme="minorHAnsi"/>
                <w:spacing w:val="-5"/>
                <w:w w:val="105"/>
                <w:sz w:val="24"/>
                <w:szCs w:val="24"/>
              </w:rPr>
              <w:t xml:space="preserve"> </w:t>
            </w:r>
            <w:r w:rsidRPr="0018576E">
              <w:rPr>
                <w:rFonts w:asciiTheme="minorHAnsi" w:hAnsiTheme="minorHAnsi" w:cstheme="minorHAnsi"/>
                <w:w w:val="105"/>
                <w:sz w:val="24"/>
                <w:szCs w:val="24"/>
              </w:rPr>
              <w:t>health</w:t>
            </w:r>
            <w:r w:rsidRPr="0018576E">
              <w:rPr>
                <w:rFonts w:asciiTheme="minorHAnsi" w:hAnsiTheme="minorHAnsi" w:cstheme="minorHAnsi"/>
                <w:spacing w:val="-11"/>
                <w:w w:val="105"/>
                <w:sz w:val="24"/>
                <w:szCs w:val="24"/>
              </w:rPr>
              <w:t xml:space="preserve"> </w:t>
            </w:r>
            <w:r w:rsidRPr="0018576E">
              <w:rPr>
                <w:rFonts w:asciiTheme="minorHAnsi" w:hAnsiTheme="minorHAnsi" w:cstheme="minorHAnsi"/>
                <w:w w:val="105"/>
                <w:sz w:val="24"/>
                <w:szCs w:val="24"/>
              </w:rPr>
              <w:t>pathways, certification opportunities,</w:t>
            </w:r>
            <w:r w:rsidRPr="0018576E">
              <w:rPr>
                <w:rFonts w:asciiTheme="minorHAnsi" w:hAnsiTheme="minorHAnsi" w:cstheme="minorHAnsi"/>
                <w:spacing w:val="-5"/>
                <w:w w:val="105"/>
                <w:sz w:val="24"/>
                <w:szCs w:val="24"/>
              </w:rPr>
              <w:t xml:space="preserve"> </w:t>
            </w:r>
            <w:r w:rsidRPr="0018576E">
              <w:rPr>
                <w:rFonts w:asciiTheme="minorHAnsi" w:hAnsiTheme="minorHAnsi" w:cstheme="minorHAnsi"/>
                <w:w w:val="105"/>
                <w:sz w:val="24"/>
                <w:szCs w:val="24"/>
              </w:rPr>
              <w:t>and mentorships throughout the year.</w:t>
            </w:r>
          </w:p>
          <w:p w14:paraId="369AC31C" w14:textId="77777777" w:rsidR="00E0209E" w:rsidRPr="0018576E" w:rsidRDefault="00E0209E">
            <w:pPr>
              <w:pStyle w:val="TableParagraph"/>
              <w:numPr>
                <w:ilvl w:val="0"/>
                <w:numId w:val="38"/>
              </w:numPr>
              <w:ind w:left="690" w:right="77"/>
              <w:rPr>
                <w:rFonts w:asciiTheme="minorHAnsi" w:hAnsiTheme="minorHAnsi" w:cstheme="minorHAnsi"/>
                <w:w w:val="105"/>
                <w:sz w:val="24"/>
                <w:szCs w:val="24"/>
              </w:rPr>
            </w:pPr>
            <w:r w:rsidRPr="0018576E">
              <w:rPr>
                <w:rFonts w:asciiTheme="minorHAnsi" w:hAnsiTheme="minorHAnsi" w:cstheme="minorHAnsi"/>
                <w:w w:val="105"/>
                <w:sz w:val="24"/>
                <w:szCs w:val="24"/>
              </w:rPr>
              <w:t>These</w:t>
            </w:r>
            <w:r w:rsidRPr="0018576E">
              <w:rPr>
                <w:rFonts w:asciiTheme="minorHAnsi" w:hAnsiTheme="minorHAnsi" w:cstheme="minorHAnsi"/>
                <w:spacing w:val="-4"/>
                <w:w w:val="105"/>
                <w:sz w:val="24"/>
                <w:szCs w:val="24"/>
              </w:rPr>
              <w:t xml:space="preserve"> </w:t>
            </w:r>
            <w:r w:rsidRPr="0018576E">
              <w:rPr>
                <w:rFonts w:asciiTheme="minorHAnsi" w:hAnsiTheme="minorHAnsi" w:cstheme="minorHAnsi"/>
                <w:w w:val="105"/>
                <w:sz w:val="24"/>
                <w:szCs w:val="24"/>
              </w:rPr>
              <w:t>trainings may include</w:t>
            </w:r>
            <w:r w:rsidRPr="0018576E">
              <w:rPr>
                <w:rFonts w:asciiTheme="minorHAnsi" w:hAnsiTheme="minorHAnsi" w:cstheme="minorHAnsi"/>
                <w:spacing w:val="-9"/>
                <w:w w:val="105"/>
                <w:sz w:val="24"/>
                <w:szCs w:val="24"/>
              </w:rPr>
              <w:t xml:space="preserve"> </w:t>
            </w:r>
            <w:r w:rsidRPr="0018576E">
              <w:rPr>
                <w:rFonts w:asciiTheme="minorHAnsi" w:hAnsiTheme="minorHAnsi" w:cstheme="minorHAnsi"/>
                <w:w w:val="105"/>
                <w:sz w:val="24"/>
                <w:szCs w:val="24"/>
              </w:rPr>
              <w:t>employing lectures, guest speakers, and facility visitations (i.e. tour of San</w:t>
            </w:r>
            <w:r w:rsidRPr="0018576E">
              <w:rPr>
                <w:rFonts w:asciiTheme="minorHAnsi" w:hAnsiTheme="minorHAnsi" w:cstheme="minorHAnsi"/>
                <w:spacing w:val="-6"/>
                <w:w w:val="105"/>
                <w:sz w:val="24"/>
                <w:szCs w:val="24"/>
              </w:rPr>
              <w:t xml:space="preserve"> </w:t>
            </w:r>
            <w:r w:rsidRPr="0018576E">
              <w:rPr>
                <w:rFonts w:asciiTheme="minorHAnsi" w:hAnsiTheme="minorHAnsi" w:cstheme="minorHAnsi"/>
                <w:w w:val="105"/>
                <w:sz w:val="24"/>
                <w:szCs w:val="24"/>
              </w:rPr>
              <w:t>Joaquin Behavioral Health Services, Colleges/Universities behavioral health departments, Health Plan of San Joaquin/Health Net), youth presentations,</w:t>
            </w:r>
            <w:r w:rsidRPr="0018576E">
              <w:rPr>
                <w:rFonts w:asciiTheme="minorHAnsi" w:hAnsiTheme="minorHAnsi" w:cstheme="minorHAnsi"/>
                <w:spacing w:val="-7"/>
                <w:w w:val="105"/>
                <w:sz w:val="24"/>
                <w:szCs w:val="24"/>
              </w:rPr>
              <w:t xml:space="preserve"> </w:t>
            </w:r>
            <w:r w:rsidRPr="0018576E">
              <w:rPr>
                <w:rFonts w:asciiTheme="minorHAnsi" w:hAnsiTheme="minorHAnsi" w:cstheme="minorHAnsi"/>
                <w:w w:val="105"/>
                <w:sz w:val="24"/>
                <w:szCs w:val="24"/>
              </w:rPr>
              <w:t>and creating youth podcasts).</w:t>
            </w:r>
          </w:p>
          <w:p w14:paraId="031FAF49" w14:textId="77777777" w:rsidR="00E0209E" w:rsidRPr="0018576E" w:rsidRDefault="00E0209E">
            <w:pPr>
              <w:pStyle w:val="TableParagraph"/>
              <w:numPr>
                <w:ilvl w:val="0"/>
                <w:numId w:val="38"/>
              </w:numPr>
              <w:ind w:left="690" w:right="77"/>
              <w:rPr>
                <w:rFonts w:asciiTheme="minorHAnsi" w:hAnsiTheme="minorHAnsi" w:cstheme="minorHAnsi"/>
                <w:w w:val="105"/>
                <w:sz w:val="24"/>
                <w:szCs w:val="24"/>
              </w:rPr>
            </w:pPr>
            <w:r w:rsidRPr="0018576E">
              <w:rPr>
                <w:rFonts w:cstheme="minorHAnsi"/>
                <w:w w:val="105"/>
                <w:sz w:val="24"/>
                <w:szCs w:val="24"/>
              </w:rPr>
              <w:t>Evaluations will</w:t>
            </w:r>
            <w:r w:rsidRPr="0018576E">
              <w:rPr>
                <w:rFonts w:cstheme="minorHAnsi"/>
                <w:spacing w:val="-6"/>
                <w:w w:val="105"/>
                <w:sz w:val="24"/>
                <w:szCs w:val="24"/>
              </w:rPr>
              <w:t xml:space="preserve"> </w:t>
            </w:r>
            <w:r w:rsidRPr="0018576E">
              <w:rPr>
                <w:rFonts w:cstheme="minorHAnsi"/>
                <w:w w:val="105"/>
                <w:sz w:val="24"/>
                <w:szCs w:val="24"/>
              </w:rPr>
              <w:t>be</w:t>
            </w:r>
            <w:r w:rsidRPr="0018576E">
              <w:rPr>
                <w:rFonts w:cstheme="minorHAnsi"/>
                <w:spacing w:val="-13"/>
                <w:w w:val="105"/>
                <w:sz w:val="24"/>
                <w:szCs w:val="24"/>
              </w:rPr>
              <w:t xml:space="preserve"> </w:t>
            </w:r>
            <w:r w:rsidRPr="0018576E">
              <w:rPr>
                <w:rFonts w:cstheme="minorHAnsi"/>
                <w:w w:val="105"/>
                <w:sz w:val="24"/>
                <w:szCs w:val="24"/>
              </w:rPr>
              <w:t>ongoing throughout the</w:t>
            </w:r>
            <w:r w:rsidRPr="0018576E">
              <w:rPr>
                <w:rFonts w:cstheme="minorHAnsi"/>
                <w:spacing w:val="-4"/>
                <w:w w:val="105"/>
                <w:sz w:val="24"/>
                <w:szCs w:val="24"/>
              </w:rPr>
              <w:t xml:space="preserve"> </w:t>
            </w:r>
            <w:r w:rsidRPr="0018576E">
              <w:rPr>
                <w:rFonts w:cstheme="minorHAnsi"/>
                <w:w w:val="105"/>
                <w:sz w:val="24"/>
                <w:szCs w:val="24"/>
              </w:rPr>
              <w:t>program to</w:t>
            </w:r>
            <w:r w:rsidRPr="0018576E">
              <w:rPr>
                <w:rFonts w:cstheme="minorHAnsi"/>
                <w:spacing w:val="-15"/>
                <w:w w:val="105"/>
                <w:sz w:val="24"/>
                <w:szCs w:val="24"/>
              </w:rPr>
              <w:t xml:space="preserve"> </w:t>
            </w:r>
            <w:r w:rsidRPr="0018576E">
              <w:rPr>
                <w:rFonts w:cstheme="minorHAnsi"/>
                <w:w w:val="105"/>
                <w:sz w:val="24"/>
                <w:szCs w:val="24"/>
              </w:rPr>
              <w:t>measure effectiveness with both</w:t>
            </w:r>
            <w:r w:rsidRPr="0018576E">
              <w:rPr>
                <w:rFonts w:cstheme="minorHAnsi"/>
                <w:spacing w:val="-8"/>
                <w:w w:val="105"/>
                <w:sz w:val="24"/>
                <w:szCs w:val="24"/>
              </w:rPr>
              <w:t xml:space="preserve"> </w:t>
            </w:r>
            <w:r w:rsidRPr="0018576E">
              <w:rPr>
                <w:rFonts w:cstheme="minorHAnsi"/>
                <w:w w:val="105"/>
                <w:sz w:val="24"/>
                <w:szCs w:val="24"/>
              </w:rPr>
              <w:t xml:space="preserve">the high school peer educators and the audiences who receive the presentations. At the conclusion of each program year, an annual overview will develop identified </w:t>
            </w:r>
            <w:r w:rsidRPr="0018576E">
              <w:rPr>
                <w:rFonts w:cstheme="minorHAnsi"/>
                <w:b/>
                <w:w w:val="105"/>
                <w:sz w:val="24"/>
                <w:szCs w:val="24"/>
              </w:rPr>
              <w:t>MHYDA</w:t>
            </w:r>
            <w:r w:rsidRPr="0018576E">
              <w:rPr>
                <w:rFonts w:cstheme="minorHAnsi"/>
                <w:b/>
                <w:spacing w:val="-3"/>
                <w:w w:val="105"/>
                <w:sz w:val="24"/>
                <w:szCs w:val="24"/>
              </w:rPr>
              <w:t xml:space="preserve"> </w:t>
            </w:r>
            <w:r w:rsidRPr="0018576E">
              <w:rPr>
                <w:rFonts w:cstheme="minorHAnsi"/>
                <w:w w:val="105"/>
                <w:sz w:val="24"/>
                <w:szCs w:val="24"/>
              </w:rPr>
              <w:t xml:space="preserve">program mental health goals to target MHSSA focused goals.  </w:t>
            </w:r>
          </w:p>
          <w:p w14:paraId="6A3BE482" w14:textId="586A5A86" w:rsidR="00990157" w:rsidRPr="0018576E" w:rsidRDefault="00990157" w:rsidP="00990157">
            <w:pPr>
              <w:pStyle w:val="TableParagraph"/>
              <w:ind w:left="690" w:right="77"/>
              <w:rPr>
                <w:rFonts w:asciiTheme="minorHAnsi" w:hAnsiTheme="minorHAnsi" w:cstheme="minorHAnsi"/>
                <w:w w:val="105"/>
              </w:rPr>
            </w:pPr>
          </w:p>
        </w:tc>
      </w:tr>
    </w:tbl>
    <w:p w14:paraId="084CB8D6" w14:textId="098041D2" w:rsidR="00E0209E" w:rsidRPr="0018576E" w:rsidRDefault="00E0209E">
      <w:pPr>
        <w:rPr>
          <w:sz w:val="24"/>
          <w:szCs w:val="24"/>
        </w:rPr>
      </w:pPr>
    </w:p>
    <w:p w14:paraId="1869C2C6" w14:textId="2C61E339" w:rsidR="00D37B5A" w:rsidRPr="0018576E" w:rsidRDefault="00D37B5A">
      <w:pPr>
        <w:rPr>
          <w:sz w:val="24"/>
          <w:szCs w:val="24"/>
        </w:rPr>
      </w:pPr>
    </w:p>
    <w:p w14:paraId="4256CB83" w14:textId="16CA3736" w:rsidR="00D37B5A" w:rsidRPr="0018576E" w:rsidRDefault="00D37B5A">
      <w:pPr>
        <w:rPr>
          <w:sz w:val="24"/>
          <w:szCs w:val="24"/>
        </w:rPr>
      </w:pPr>
    </w:p>
    <w:tbl>
      <w:tblPr>
        <w:tblStyle w:val="TableGrid"/>
        <w:tblW w:w="0" w:type="auto"/>
        <w:tblLook w:val="04A0" w:firstRow="1" w:lastRow="0" w:firstColumn="1" w:lastColumn="0" w:noHBand="0" w:noVBand="1"/>
      </w:tblPr>
      <w:tblGrid>
        <w:gridCol w:w="2317"/>
        <w:gridCol w:w="2665"/>
        <w:gridCol w:w="5232"/>
      </w:tblGrid>
      <w:tr w:rsidR="0018576E" w:rsidRPr="0018576E" w14:paraId="051C8EA2" w14:textId="77777777" w:rsidTr="000F6EC0">
        <w:tc>
          <w:tcPr>
            <w:tcW w:w="2381" w:type="dxa"/>
            <w:shd w:val="clear" w:color="auto" w:fill="D5DCE4" w:themeFill="text2" w:themeFillTint="33"/>
          </w:tcPr>
          <w:p w14:paraId="10FBC759" w14:textId="77777777" w:rsidR="00D37B5A" w:rsidRPr="0018576E" w:rsidRDefault="00D37B5A" w:rsidP="00A8749A">
            <w:pPr>
              <w:rPr>
                <w:rFonts w:cstheme="minorHAnsi"/>
                <w:b/>
                <w:bCs/>
                <w:sz w:val="28"/>
                <w:szCs w:val="28"/>
              </w:rPr>
            </w:pPr>
            <w:r w:rsidRPr="0018576E">
              <w:rPr>
                <w:rFonts w:cstheme="minorHAnsi"/>
                <w:b/>
                <w:bCs/>
                <w:sz w:val="28"/>
                <w:szCs w:val="28"/>
              </w:rPr>
              <w:lastRenderedPageBreak/>
              <w:t>San Luis Obispo</w:t>
            </w:r>
          </w:p>
          <w:p w14:paraId="261B6704" w14:textId="77777777" w:rsidR="00D37B5A" w:rsidRPr="0018576E" w:rsidRDefault="00D37B5A" w:rsidP="00A8749A">
            <w:pPr>
              <w:rPr>
                <w:rFonts w:cstheme="minorHAnsi"/>
              </w:rPr>
            </w:pPr>
          </w:p>
        </w:tc>
        <w:tc>
          <w:tcPr>
            <w:tcW w:w="2733" w:type="dxa"/>
            <w:shd w:val="clear" w:color="auto" w:fill="D5DCE4" w:themeFill="text2" w:themeFillTint="33"/>
          </w:tcPr>
          <w:p w14:paraId="5B2B683F" w14:textId="379B1BA2" w:rsidR="00D37B5A" w:rsidRPr="0018576E" w:rsidRDefault="00D37B5A" w:rsidP="00A8749A">
            <w:pPr>
              <w:rPr>
                <w:rFonts w:cstheme="minorHAnsi"/>
                <w:sz w:val="24"/>
                <w:szCs w:val="24"/>
              </w:rPr>
            </w:pPr>
            <w:r w:rsidRPr="0018576E">
              <w:rPr>
                <w:rFonts w:cstheme="minorHAnsi"/>
                <w:sz w:val="24"/>
                <w:szCs w:val="24"/>
              </w:rPr>
              <w:t>Total Funding:</w:t>
            </w:r>
          </w:p>
          <w:p w14:paraId="044BDB73" w14:textId="5CF5C24A" w:rsidR="00D37B5A" w:rsidRPr="0018576E" w:rsidRDefault="00D37B5A" w:rsidP="00A8749A">
            <w:pPr>
              <w:rPr>
                <w:rFonts w:cstheme="minorHAnsi"/>
                <w:sz w:val="24"/>
                <w:szCs w:val="24"/>
              </w:rPr>
            </w:pPr>
            <w:r w:rsidRPr="0018576E">
              <w:rPr>
                <w:rFonts w:cstheme="minorHAnsi"/>
                <w:sz w:val="24"/>
                <w:szCs w:val="24"/>
              </w:rPr>
              <w:t>$3,856,907</w:t>
            </w:r>
          </w:p>
          <w:p w14:paraId="3F0B8286" w14:textId="77777777" w:rsidR="00D37B5A" w:rsidRPr="0018576E" w:rsidRDefault="00D37B5A" w:rsidP="00A8749A">
            <w:pPr>
              <w:rPr>
                <w:rFonts w:cstheme="minorHAnsi"/>
                <w:sz w:val="24"/>
                <w:szCs w:val="24"/>
              </w:rPr>
            </w:pPr>
          </w:p>
          <w:p w14:paraId="6D2E79D4" w14:textId="7EA946BB" w:rsidR="00D37B5A" w:rsidRPr="0018576E" w:rsidRDefault="00D37B5A" w:rsidP="00A8749A">
            <w:pPr>
              <w:rPr>
                <w:rFonts w:cstheme="minorHAnsi"/>
                <w:sz w:val="24"/>
                <w:szCs w:val="24"/>
              </w:rPr>
            </w:pPr>
          </w:p>
        </w:tc>
        <w:tc>
          <w:tcPr>
            <w:tcW w:w="5388" w:type="dxa"/>
            <w:shd w:val="clear" w:color="auto" w:fill="D5DCE4" w:themeFill="text2" w:themeFillTint="33"/>
          </w:tcPr>
          <w:p w14:paraId="7B25277D"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6FD0436F" w14:textId="77777777" w:rsidR="00D37B5A" w:rsidRPr="0018576E" w:rsidRDefault="00D37B5A">
            <w:pPr>
              <w:numPr>
                <w:ilvl w:val="0"/>
                <w:numId w:val="1"/>
              </w:numPr>
              <w:contextualSpacing/>
              <w:rPr>
                <w:rFonts w:eastAsia="MS Mincho" w:cstheme="minorHAnsi"/>
                <w:sz w:val="24"/>
                <w:szCs w:val="24"/>
              </w:rPr>
            </w:pPr>
            <w:r w:rsidRPr="0018576E">
              <w:rPr>
                <w:rFonts w:eastAsia="MS Mincho" w:cstheme="minorHAnsi"/>
                <w:sz w:val="24"/>
                <w:szCs w:val="24"/>
              </w:rPr>
              <w:t>County of San Luis Obispo Behavioral Health Department</w:t>
            </w:r>
          </w:p>
          <w:p w14:paraId="23B7DEC7" w14:textId="77777777" w:rsidR="00D37B5A" w:rsidRPr="0018576E" w:rsidRDefault="00D37B5A">
            <w:pPr>
              <w:numPr>
                <w:ilvl w:val="0"/>
                <w:numId w:val="1"/>
              </w:numPr>
              <w:contextualSpacing/>
              <w:rPr>
                <w:rFonts w:eastAsia="MS Mincho" w:cstheme="minorHAnsi"/>
                <w:sz w:val="24"/>
                <w:szCs w:val="24"/>
              </w:rPr>
            </w:pPr>
            <w:r w:rsidRPr="0018576E">
              <w:rPr>
                <w:rFonts w:eastAsia="MS Mincho" w:cstheme="minorHAnsi"/>
                <w:sz w:val="24"/>
                <w:szCs w:val="24"/>
              </w:rPr>
              <w:t>San Luis Obispo County Office of Education</w:t>
            </w:r>
          </w:p>
          <w:p w14:paraId="3B0D37A5" w14:textId="7716805F" w:rsidR="00D37B5A" w:rsidRPr="0018576E" w:rsidRDefault="007524DB">
            <w:pPr>
              <w:numPr>
                <w:ilvl w:val="0"/>
                <w:numId w:val="1"/>
              </w:numPr>
              <w:contextualSpacing/>
              <w:rPr>
                <w:rFonts w:eastAsia="MS Mincho" w:cstheme="minorHAnsi"/>
                <w:sz w:val="24"/>
                <w:szCs w:val="24"/>
              </w:rPr>
            </w:pPr>
            <w:r>
              <w:rPr>
                <w:rFonts w:eastAsia="MS Mincho" w:cstheme="minorHAnsi"/>
                <w:sz w:val="24"/>
                <w:szCs w:val="24"/>
              </w:rPr>
              <w:t>6</w:t>
            </w:r>
            <w:r w:rsidR="00D37B5A" w:rsidRPr="0018576E">
              <w:rPr>
                <w:rFonts w:eastAsia="MS Mincho" w:cstheme="minorHAnsi"/>
                <w:sz w:val="24"/>
                <w:szCs w:val="24"/>
              </w:rPr>
              <w:t xml:space="preserve"> school districts including Lucia Mar, Paso Robles, San Luis Coastal, San Miguel, Shandon, and Templeton</w:t>
            </w:r>
          </w:p>
        </w:tc>
      </w:tr>
      <w:tr w:rsidR="00D37B5A" w:rsidRPr="0018576E" w14:paraId="2494ABF1" w14:textId="77777777" w:rsidTr="00A8749A">
        <w:tc>
          <w:tcPr>
            <w:tcW w:w="10502" w:type="dxa"/>
            <w:gridSpan w:val="3"/>
          </w:tcPr>
          <w:p w14:paraId="3398A096" w14:textId="77777777" w:rsidR="00D37B5A" w:rsidRPr="0018576E" w:rsidRDefault="00D37B5A" w:rsidP="00A8749A">
            <w:pPr>
              <w:rPr>
                <w:rFonts w:cstheme="minorHAnsi"/>
                <w:sz w:val="24"/>
                <w:szCs w:val="24"/>
              </w:rPr>
            </w:pPr>
            <w:r w:rsidRPr="0018576E">
              <w:rPr>
                <w:rFonts w:cstheme="minorHAnsi"/>
                <w:sz w:val="24"/>
                <w:szCs w:val="24"/>
              </w:rPr>
              <w:t>Summary of Services:</w:t>
            </w:r>
          </w:p>
          <w:p w14:paraId="01557C21" w14:textId="236EF070" w:rsidR="00D37B5A" w:rsidRPr="0018576E" w:rsidRDefault="00D37B5A" w:rsidP="00A8749A">
            <w:pPr>
              <w:rPr>
                <w:rFonts w:eastAsia="MS Mincho" w:cstheme="minorHAnsi"/>
                <w:sz w:val="24"/>
                <w:szCs w:val="24"/>
              </w:rPr>
            </w:pPr>
            <w:r w:rsidRPr="0018576E">
              <w:rPr>
                <w:rFonts w:eastAsia="MS Mincho" w:cstheme="minorHAnsi"/>
                <w:sz w:val="24"/>
                <w:szCs w:val="24"/>
              </w:rPr>
              <w:t xml:space="preserve">The County of San Luis Obispo Middle School Comprehensive Partnership was established to build school and community cultures which promote social-emotional development, eliminate stigma, and provide access to care for students with mental health challenges. It established the Middle School Comprehensive Program to build collaborative teams at six of the </w:t>
            </w:r>
            <w:r w:rsidR="00C76B8C" w:rsidRPr="0018576E">
              <w:rPr>
                <w:rFonts w:eastAsia="MS Mincho" w:cstheme="minorHAnsi"/>
                <w:sz w:val="24"/>
                <w:szCs w:val="24"/>
              </w:rPr>
              <w:t>county’s</w:t>
            </w:r>
            <w:r w:rsidRPr="0018576E">
              <w:rPr>
                <w:rFonts w:eastAsia="MS Mincho" w:cstheme="minorHAnsi"/>
                <w:sz w:val="24"/>
                <w:szCs w:val="24"/>
              </w:rPr>
              <w:t xml:space="preserve"> middle schools. While 12 middle schools submitted proposals, funding limits dictated that only six schools could be supported. </w:t>
            </w:r>
          </w:p>
          <w:p w14:paraId="487D691B" w14:textId="77777777" w:rsidR="00D37B5A" w:rsidRPr="0018576E" w:rsidRDefault="00D37B5A" w:rsidP="00A8749A">
            <w:pPr>
              <w:rPr>
                <w:rFonts w:eastAsia="MS Mincho" w:cstheme="minorHAnsi"/>
                <w:sz w:val="24"/>
                <w:szCs w:val="24"/>
              </w:rPr>
            </w:pPr>
          </w:p>
          <w:p w14:paraId="4787A51A" w14:textId="77777777" w:rsidR="00D37B5A" w:rsidRPr="0018576E" w:rsidRDefault="00D37B5A" w:rsidP="00A8749A">
            <w:pPr>
              <w:rPr>
                <w:rFonts w:eastAsia="MS Mincho" w:cstheme="minorHAnsi"/>
                <w:sz w:val="24"/>
                <w:szCs w:val="24"/>
              </w:rPr>
            </w:pPr>
            <w:r w:rsidRPr="0018576E">
              <w:rPr>
                <w:rFonts w:eastAsia="MS Mincho" w:cstheme="minorHAnsi"/>
                <w:sz w:val="24"/>
                <w:szCs w:val="24"/>
              </w:rPr>
              <w:t xml:space="preserve">Currently, MHSA funds support a lead behavioral health specialist, a youth development specialist, and a family advocate on each school’s team, and each school provides its counselors, administrators, nurse, and faculty to form a multidisciplinary team to help identify and care for students at the earliest stage of risk. </w:t>
            </w:r>
          </w:p>
          <w:p w14:paraId="39D5A93E" w14:textId="77777777" w:rsidR="00D37B5A" w:rsidRPr="0018576E" w:rsidRDefault="00D37B5A" w:rsidP="00A8749A">
            <w:pPr>
              <w:rPr>
                <w:rFonts w:eastAsia="MS Mincho" w:cstheme="minorHAnsi"/>
                <w:sz w:val="24"/>
                <w:szCs w:val="24"/>
              </w:rPr>
            </w:pPr>
          </w:p>
          <w:p w14:paraId="54CA89D0" w14:textId="77777777" w:rsidR="00D37B5A" w:rsidRPr="0018576E" w:rsidRDefault="00D37B5A" w:rsidP="00A8749A">
            <w:pPr>
              <w:rPr>
                <w:rFonts w:eastAsia="MS Mincho" w:cstheme="minorHAnsi"/>
                <w:sz w:val="24"/>
                <w:szCs w:val="24"/>
              </w:rPr>
            </w:pPr>
            <w:r w:rsidRPr="0018576E">
              <w:rPr>
                <w:rFonts w:eastAsia="MS Mincho" w:cstheme="minorHAnsi"/>
                <w:sz w:val="24"/>
                <w:szCs w:val="24"/>
              </w:rPr>
              <w:t xml:space="preserve">MHSSA funds will be used to expand this partnership to provide the other six middle schools with the Program. The expanded partnership will build collaborative teams with the goal of increasing access to mental health services, reducing risk, and increasing protective factors. </w:t>
            </w:r>
          </w:p>
          <w:p w14:paraId="7915C5AE" w14:textId="77777777" w:rsidR="00D37B5A" w:rsidRPr="0018576E" w:rsidRDefault="00D37B5A" w:rsidP="00A8749A">
            <w:pPr>
              <w:rPr>
                <w:rFonts w:eastAsia="MS Mincho" w:cstheme="minorHAnsi"/>
                <w:sz w:val="24"/>
                <w:szCs w:val="24"/>
              </w:rPr>
            </w:pPr>
          </w:p>
          <w:p w14:paraId="534D8B3D" w14:textId="77777777" w:rsidR="00D37B5A" w:rsidRPr="0018576E" w:rsidRDefault="00D37B5A" w:rsidP="00A8749A">
            <w:pPr>
              <w:rPr>
                <w:rFonts w:eastAsia="MS Mincho" w:cstheme="minorHAnsi"/>
                <w:sz w:val="24"/>
                <w:szCs w:val="24"/>
              </w:rPr>
            </w:pPr>
            <w:r w:rsidRPr="0018576E">
              <w:rPr>
                <w:rFonts w:eastAsia="MS Mincho" w:cstheme="minorHAnsi"/>
                <w:sz w:val="24"/>
                <w:szCs w:val="24"/>
              </w:rPr>
              <w:t>Grant funds will be used to hire nine staff, including five Behavioral Health staff, and three Family Advocates, who will provide the following services:</w:t>
            </w:r>
          </w:p>
          <w:p w14:paraId="60E373B5" w14:textId="77777777" w:rsidR="00D37B5A" w:rsidRPr="0018576E" w:rsidRDefault="00D37B5A">
            <w:pPr>
              <w:numPr>
                <w:ilvl w:val="0"/>
                <w:numId w:val="39"/>
              </w:numPr>
              <w:contextualSpacing/>
              <w:rPr>
                <w:rFonts w:eastAsia="MS Mincho" w:cstheme="minorHAnsi"/>
                <w:sz w:val="24"/>
                <w:szCs w:val="24"/>
              </w:rPr>
            </w:pPr>
            <w:r w:rsidRPr="0018576E">
              <w:rPr>
                <w:rFonts w:eastAsia="MS Mincho" w:cstheme="minorHAnsi"/>
                <w:sz w:val="24"/>
                <w:szCs w:val="24"/>
              </w:rPr>
              <w:t>On-campus prevention, screening, early intervention, counseling, and referral</w:t>
            </w:r>
          </w:p>
          <w:p w14:paraId="10DACAB6" w14:textId="77777777" w:rsidR="00D37B5A" w:rsidRPr="0018576E" w:rsidRDefault="00D37B5A">
            <w:pPr>
              <w:numPr>
                <w:ilvl w:val="0"/>
                <w:numId w:val="39"/>
              </w:numPr>
              <w:contextualSpacing/>
              <w:rPr>
                <w:rFonts w:eastAsia="MS Mincho" w:cstheme="minorHAnsi"/>
                <w:sz w:val="24"/>
                <w:szCs w:val="24"/>
              </w:rPr>
            </w:pPr>
            <w:r w:rsidRPr="0018576E">
              <w:rPr>
                <w:rFonts w:eastAsia="MS Mincho" w:cstheme="minorHAnsi"/>
                <w:sz w:val="24"/>
                <w:szCs w:val="24"/>
              </w:rPr>
              <w:t>On-campus youth development activities and engagement, including stigma reduction activities and education</w:t>
            </w:r>
          </w:p>
          <w:p w14:paraId="349F676F" w14:textId="77777777" w:rsidR="00D37B5A" w:rsidRPr="0018576E" w:rsidRDefault="00D37B5A">
            <w:pPr>
              <w:numPr>
                <w:ilvl w:val="0"/>
                <w:numId w:val="39"/>
              </w:numPr>
              <w:contextualSpacing/>
              <w:rPr>
                <w:rFonts w:eastAsia="MS Mincho" w:cstheme="minorHAnsi"/>
                <w:sz w:val="24"/>
                <w:szCs w:val="24"/>
              </w:rPr>
            </w:pPr>
            <w:r w:rsidRPr="0018576E">
              <w:rPr>
                <w:rFonts w:eastAsia="MS Mincho" w:cstheme="minorHAnsi"/>
                <w:sz w:val="24"/>
                <w:szCs w:val="24"/>
              </w:rPr>
              <w:t>Mental health assessments and treatments</w:t>
            </w:r>
          </w:p>
          <w:p w14:paraId="624FD375" w14:textId="77777777" w:rsidR="00D37B5A" w:rsidRPr="0018576E" w:rsidRDefault="00D37B5A">
            <w:pPr>
              <w:numPr>
                <w:ilvl w:val="0"/>
                <w:numId w:val="39"/>
              </w:numPr>
              <w:contextualSpacing/>
              <w:rPr>
                <w:rFonts w:eastAsia="MS Mincho" w:cstheme="minorHAnsi"/>
                <w:sz w:val="24"/>
                <w:szCs w:val="24"/>
              </w:rPr>
            </w:pPr>
            <w:r w:rsidRPr="0018576E">
              <w:rPr>
                <w:rFonts w:eastAsia="MS Mincho" w:cstheme="minorHAnsi"/>
                <w:sz w:val="24"/>
                <w:szCs w:val="24"/>
              </w:rPr>
              <w:t>Bilingual case management services to families</w:t>
            </w:r>
          </w:p>
          <w:p w14:paraId="2B7009F2" w14:textId="77777777" w:rsidR="00D37B5A" w:rsidRPr="0018576E" w:rsidRDefault="00D37B5A" w:rsidP="00A8749A">
            <w:pPr>
              <w:rPr>
                <w:rFonts w:eastAsia="MS Mincho" w:cstheme="minorHAnsi"/>
                <w:sz w:val="24"/>
                <w:szCs w:val="24"/>
              </w:rPr>
            </w:pPr>
          </w:p>
          <w:p w14:paraId="043A459C" w14:textId="77777777" w:rsidR="00D37B5A" w:rsidRPr="0018576E" w:rsidRDefault="00D37B5A" w:rsidP="00A8749A">
            <w:pPr>
              <w:rPr>
                <w:rFonts w:eastAsia="MS Mincho" w:cstheme="minorHAnsi"/>
                <w:sz w:val="24"/>
                <w:szCs w:val="24"/>
              </w:rPr>
            </w:pPr>
            <w:r w:rsidRPr="0018576E">
              <w:rPr>
                <w:rFonts w:eastAsia="MS Mincho" w:cstheme="minorHAnsi"/>
                <w:sz w:val="24"/>
                <w:szCs w:val="24"/>
              </w:rPr>
              <w:t xml:space="preserve">By expanding the Program to the six new middle school sites, the county will be able to make a significant countywide impact on increasing mental health outcomes, including access to care and protective factors for vulnerable populations, reduced stigma and negative outcomes stemming from social-emotional challenges and school failure. </w:t>
            </w:r>
          </w:p>
          <w:p w14:paraId="4A8D2A18" w14:textId="77777777" w:rsidR="00D37B5A" w:rsidRPr="0018576E" w:rsidRDefault="00D37B5A" w:rsidP="00A8749A">
            <w:pPr>
              <w:rPr>
                <w:rFonts w:cstheme="minorHAnsi"/>
              </w:rPr>
            </w:pPr>
          </w:p>
        </w:tc>
      </w:tr>
    </w:tbl>
    <w:p w14:paraId="66B4C531" w14:textId="10519323" w:rsidR="00D37B5A" w:rsidRPr="0018576E" w:rsidRDefault="00D37B5A">
      <w:pPr>
        <w:rPr>
          <w:sz w:val="24"/>
          <w:szCs w:val="24"/>
        </w:rPr>
      </w:pPr>
    </w:p>
    <w:p w14:paraId="24866DDF" w14:textId="5431DAC7" w:rsidR="002B1CB9" w:rsidRPr="0018576E" w:rsidRDefault="002B1CB9">
      <w:pPr>
        <w:rPr>
          <w:sz w:val="24"/>
          <w:szCs w:val="24"/>
        </w:rPr>
      </w:pPr>
    </w:p>
    <w:p w14:paraId="17A2EB2C" w14:textId="6024B985" w:rsidR="002B1CB9" w:rsidRPr="0018576E" w:rsidRDefault="002B1CB9">
      <w:pPr>
        <w:rPr>
          <w:sz w:val="24"/>
          <w:szCs w:val="24"/>
        </w:rPr>
      </w:pPr>
    </w:p>
    <w:p w14:paraId="7BEE088B" w14:textId="75CAA58B" w:rsidR="002B1CB9" w:rsidRPr="0018576E" w:rsidRDefault="002B1CB9">
      <w:pPr>
        <w:rPr>
          <w:sz w:val="24"/>
          <w:szCs w:val="24"/>
        </w:rPr>
      </w:pPr>
    </w:p>
    <w:p w14:paraId="7A3DB8CF" w14:textId="2CE7CC05" w:rsidR="002B1CB9" w:rsidRPr="0018576E" w:rsidRDefault="002B1CB9">
      <w:pPr>
        <w:rPr>
          <w:sz w:val="24"/>
          <w:szCs w:val="24"/>
        </w:rPr>
      </w:pPr>
    </w:p>
    <w:p w14:paraId="538AA82B" w14:textId="096256FC" w:rsidR="002B1CB9" w:rsidRPr="0018576E" w:rsidRDefault="002B1CB9">
      <w:pPr>
        <w:rPr>
          <w:sz w:val="24"/>
          <w:szCs w:val="24"/>
        </w:rPr>
      </w:pPr>
    </w:p>
    <w:p w14:paraId="1CAFC177" w14:textId="1D9DA363" w:rsidR="002B1CB9" w:rsidRPr="0018576E" w:rsidRDefault="002B1CB9">
      <w:pPr>
        <w:rPr>
          <w:sz w:val="24"/>
          <w:szCs w:val="24"/>
        </w:rPr>
      </w:pPr>
    </w:p>
    <w:tbl>
      <w:tblPr>
        <w:tblStyle w:val="TableGrid"/>
        <w:tblW w:w="0" w:type="auto"/>
        <w:tblLook w:val="04A0" w:firstRow="1" w:lastRow="0" w:firstColumn="1" w:lastColumn="0" w:noHBand="0" w:noVBand="1"/>
      </w:tblPr>
      <w:tblGrid>
        <w:gridCol w:w="2230"/>
        <w:gridCol w:w="2535"/>
        <w:gridCol w:w="5449"/>
      </w:tblGrid>
      <w:tr w:rsidR="0018576E" w:rsidRPr="0018576E" w14:paraId="11358448" w14:textId="77777777" w:rsidTr="00033626">
        <w:tc>
          <w:tcPr>
            <w:tcW w:w="2230" w:type="dxa"/>
            <w:shd w:val="clear" w:color="auto" w:fill="D5DCE4" w:themeFill="text2" w:themeFillTint="33"/>
          </w:tcPr>
          <w:p w14:paraId="4F1FA685" w14:textId="77777777" w:rsidR="00602E9E" w:rsidRPr="0018576E" w:rsidRDefault="00602E9E" w:rsidP="00A8749A">
            <w:pPr>
              <w:rPr>
                <w:rFonts w:cstheme="minorHAnsi"/>
                <w:b/>
                <w:bCs/>
                <w:sz w:val="28"/>
                <w:szCs w:val="28"/>
              </w:rPr>
            </w:pPr>
            <w:r w:rsidRPr="0018576E">
              <w:rPr>
                <w:rFonts w:cstheme="minorHAnsi"/>
                <w:b/>
                <w:bCs/>
                <w:sz w:val="28"/>
                <w:szCs w:val="28"/>
              </w:rPr>
              <w:lastRenderedPageBreak/>
              <w:t>San Mateo</w:t>
            </w:r>
          </w:p>
          <w:p w14:paraId="0C4427FE" w14:textId="77777777" w:rsidR="00602E9E" w:rsidRPr="0018576E" w:rsidRDefault="00602E9E" w:rsidP="00A8749A">
            <w:pPr>
              <w:rPr>
                <w:rFonts w:cstheme="minorHAnsi"/>
              </w:rPr>
            </w:pPr>
          </w:p>
        </w:tc>
        <w:tc>
          <w:tcPr>
            <w:tcW w:w="2535" w:type="dxa"/>
            <w:shd w:val="clear" w:color="auto" w:fill="D5DCE4" w:themeFill="text2" w:themeFillTint="33"/>
          </w:tcPr>
          <w:p w14:paraId="2DBEEF6D" w14:textId="45CA5B58" w:rsidR="00602E9E" w:rsidRPr="0018576E" w:rsidRDefault="00602E9E" w:rsidP="00A8749A">
            <w:pPr>
              <w:rPr>
                <w:rFonts w:cstheme="minorHAnsi"/>
                <w:sz w:val="24"/>
                <w:szCs w:val="24"/>
              </w:rPr>
            </w:pPr>
            <w:r w:rsidRPr="0018576E">
              <w:rPr>
                <w:rFonts w:cstheme="minorHAnsi"/>
                <w:sz w:val="24"/>
                <w:szCs w:val="24"/>
              </w:rPr>
              <w:t>Total Funding: $5,999,999</w:t>
            </w:r>
          </w:p>
          <w:p w14:paraId="10F3EC43" w14:textId="7F1F23F8" w:rsidR="00602E9E" w:rsidRPr="0018576E" w:rsidRDefault="00602E9E" w:rsidP="00A8749A">
            <w:pPr>
              <w:rPr>
                <w:rFonts w:cstheme="minorHAnsi"/>
                <w:sz w:val="24"/>
                <w:szCs w:val="24"/>
              </w:rPr>
            </w:pPr>
          </w:p>
        </w:tc>
        <w:tc>
          <w:tcPr>
            <w:tcW w:w="5449" w:type="dxa"/>
            <w:shd w:val="clear" w:color="auto" w:fill="D5DCE4" w:themeFill="text2" w:themeFillTint="33"/>
          </w:tcPr>
          <w:p w14:paraId="78BB7AA3" w14:textId="77777777" w:rsidR="00602E9E" w:rsidRPr="0018576E" w:rsidRDefault="00602E9E" w:rsidP="00A8749A">
            <w:pPr>
              <w:rPr>
                <w:rFonts w:cstheme="minorHAnsi"/>
                <w:sz w:val="24"/>
                <w:szCs w:val="24"/>
              </w:rPr>
            </w:pPr>
            <w:r w:rsidRPr="0018576E">
              <w:rPr>
                <w:rFonts w:cstheme="minorHAnsi"/>
                <w:sz w:val="24"/>
                <w:szCs w:val="24"/>
              </w:rPr>
              <w:t xml:space="preserve">Partnership Entities: </w:t>
            </w:r>
          </w:p>
          <w:p w14:paraId="4B5CB72D" w14:textId="77777777" w:rsidR="00602E9E" w:rsidRPr="0018576E" w:rsidRDefault="00602E9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San Mateo County Behavioral Health and Recovery Services </w:t>
            </w:r>
          </w:p>
          <w:p w14:paraId="3EEC0BD8" w14:textId="77777777" w:rsidR="00602E9E" w:rsidRPr="0018576E" w:rsidRDefault="00602E9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 xml:space="preserve">San Mateo County Office of Education </w:t>
            </w:r>
          </w:p>
          <w:p w14:paraId="008F36CA" w14:textId="77777777" w:rsidR="00602E9E" w:rsidRPr="0018576E" w:rsidRDefault="00602E9E">
            <w:pPr>
              <w:pStyle w:val="ListParagraph"/>
              <w:widowControl w:val="0"/>
              <w:numPr>
                <w:ilvl w:val="0"/>
                <w:numId w:val="1"/>
              </w:numPr>
              <w:autoSpaceDE w:val="0"/>
              <w:autoSpaceDN w:val="0"/>
              <w:adjustRightInd w:val="0"/>
              <w:rPr>
                <w:rFonts w:asciiTheme="majorHAnsi" w:hAnsiTheme="majorHAnsi" w:cs="Times"/>
                <w:sz w:val="24"/>
                <w:szCs w:val="24"/>
                <w:lang w:eastAsia="ja-JP"/>
              </w:rPr>
            </w:pPr>
            <w:r w:rsidRPr="0018576E">
              <w:rPr>
                <w:rFonts w:cstheme="minorHAnsi"/>
                <w:sz w:val="24"/>
                <w:szCs w:val="24"/>
              </w:rPr>
              <w:t>12 school districts</w:t>
            </w:r>
            <w:r w:rsidRPr="0018576E">
              <w:rPr>
                <w:rFonts w:asciiTheme="majorHAnsi" w:hAnsiTheme="majorHAnsi"/>
                <w:sz w:val="24"/>
                <w:szCs w:val="24"/>
              </w:rPr>
              <w:t xml:space="preserve"> </w:t>
            </w:r>
          </w:p>
        </w:tc>
      </w:tr>
      <w:tr w:rsidR="00602E9E" w:rsidRPr="0018576E" w14:paraId="5E166492" w14:textId="77777777" w:rsidTr="00602E9E">
        <w:trPr>
          <w:trHeight w:val="440"/>
        </w:trPr>
        <w:tc>
          <w:tcPr>
            <w:tcW w:w="10214" w:type="dxa"/>
            <w:gridSpan w:val="3"/>
          </w:tcPr>
          <w:p w14:paraId="4D2067AB" w14:textId="77777777" w:rsidR="00602E9E" w:rsidRPr="0018576E" w:rsidRDefault="00602E9E" w:rsidP="00A8749A">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6F35E239" w14:textId="77777777" w:rsidR="00602E9E" w:rsidRPr="0018576E" w:rsidRDefault="00602E9E" w:rsidP="00A8749A">
            <w:pPr>
              <w:widowControl w:val="0"/>
              <w:autoSpaceDE w:val="0"/>
              <w:autoSpaceDN w:val="0"/>
              <w:adjustRightInd w:val="0"/>
              <w:spacing w:after="240"/>
              <w:rPr>
                <w:rFonts w:cs="Calibri"/>
                <w:sz w:val="24"/>
                <w:szCs w:val="24"/>
                <w:lang w:eastAsia="ja-JP"/>
              </w:rPr>
            </w:pPr>
            <w:r w:rsidRPr="0018576E">
              <w:rPr>
                <w:rFonts w:cs="Calibri"/>
                <w:sz w:val="24"/>
                <w:szCs w:val="24"/>
                <w:lang w:eastAsia="ja-JP"/>
              </w:rPr>
              <w:t xml:space="preserve">Formed in early 2020, San Mateo County’s </w:t>
            </w:r>
            <w:r w:rsidRPr="0018576E">
              <w:rPr>
                <w:rFonts w:cs="Calibri"/>
                <w:bCs/>
                <w:sz w:val="24"/>
                <w:szCs w:val="24"/>
                <w:lang w:eastAsia="ja-JP"/>
              </w:rPr>
              <w:t xml:space="preserve">SYSTEM Support (Success for Youth and Schools through Trauma-Informed &amp; Equitable Modules) </w:t>
            </w:r>
            <w:r w:rsidRPr="0018576E">
              <w:rPr>
                <w:rFonts w:cs="Calibri"/>
                <w:sz w:val="24"/>
                <w:szCs w:val="24"/>
                <w:lang w:eastAsia="ja-JP"/>
              </w:rPr>
              <w:t>is a new partnership between San Mateo County Health, Behavioral Health and Recovery Services (BHRS) and the San Mateo County Office of Education (SMCOE). This project will operate in two phases:</w:t>
            </w:r>
          </w:p>
          <w:p w14:paraId="013497CD"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Calibri"/>
                <w:bCs/>
                <w:sz w:val="24"/>
                <w:szCs w:val="24"/>
                <w:lang w:eastAsia="ja-JP"/>
              </w:rPr>
              <w:t xml:space="preserve">Phase 1 </w:t>
            </w:r>
            <w:r w:rsidRPr="0018576E">
              <w:rPr>
                <w:rFonts w:cs="Calibri"/>
                <w:sz w:val="24"/>
                <w:szCs w:val="24"/>
                <w:lang w:eastAsia="ja-JP"/>
              </w:rPr>
              <w:t>for all 12 participating districts focuses on Tier 1 supports</w:t>
            </w:r>
            <w:r w:rsidRPr="0018576E">
              <w:rPr>
                <w:rFonts w:cs="Calibri"/>
                <w:i/>
                <w:iCs/>
                <w:sz w:val="24"/>
                <w:szCs w:val="24"/>
                <w:lang w:eastAsia="ja-JP"/>
              </w:rPr>
              <w:t xml:space="preserve">, </w:t>
            </w:r>
            <w:r w:rsidRPr="0018576E">
              <w:rPr>
                <w:rFonts w:cs="Calibri"/>
                <w:sz w:val="24"/>
                <w:szCs w:val="24"/>
                <w:lang w:eastAsia="ja-JP"/>
              </w:rPr>
              <w:t xml:space="preserve">i.e., training and coaching to implement one of three selected evidence-based Social Emotional Learning (SEL) curricula that will be delivered universally in schools to prevent, and provide for early identification of, mental health challenges. </w:t>
            </w:r>
          </w:p>
          <w:p w14:paraId="59B046F2"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Times"/>
                <w:sz w:val="24"/>
                <w:szCs w:val="24"/>
                <w:lang w:eastAsia="ja-JP"/>
              </w:rPr>
              <w:t>All 12 School Districts will be given training in the  Community Resiliency Model, an evidence-based training to help faculty, students and their families use resiliency-based skills to help maintain mental wellness.</w:t>
            </w:r>
          </w:p>
          <w:p w14:paraId="5A9EA9F3"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Times"/>
                <w:sz w:val="24"/>
                <w:szCs w:val="24"/>
                <w:lang w:eastAsia="ja-JP"/>
              </w:rPr>
              <w:t>A selected five districts will be given access to Care Solace, an online mental health care matching resource, which will provide tailored assistance in locating follow-up care and treatment for more complex needs from a provider in the community.</w:t>
            </w:r>
          </w:p>
          <w:p w14:paraId="13EAB422"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Times"/>
                <w:sz w:val="24"/>
                <w:szCs w:val="24"/>
                <w:lang w:eastAsia="ja-JP"/>
              </w:rPr>
              <w:t>Tailored assistance in locating follow-up care and treatment for more complex needs. Other funds will be leveraged to help pay for all 12 districts to have access to this service.</w:t>
            </w:r>
          </w:p>
          <w:p w14:paraId="2E0D4290"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Times"/>
                <w:sz w:val="24"/>
                <w:szCs w:val="24"/>
                <w:lang w:eastAsia="ja-JP"/>
              </w:rPr>
              <w:t>All 12 School Districts will receive the option to implement one of two different universal screening tools to identify students at risk of behavioral health challenges, including trauma.</w:t>
            </w:r>
          </w:p>
          <w:p w14:paraId="4DBF495B" w14:textId="77777777" w:rsidR="00602E9E" w:rsidRPr="0018576E" w:rsidRDefault="00602E9E">
            <w:pPr>
              <w:pStyle w:val="ListParagraph"/>
              <w:widowControl w:val="0"/>
              <w:numPr>
                <w:ilvl w:val="0"/>
                <w:numId w:val="40"/>
              </w:numPr>
              <w:autoSpaceDE w:val="0"/>
              <w:autoSpaceDN w:val="0"/>
              <w:adjustRightInd w:val="0"/>
              <w:spacing w:after="240"/>
              <w:rPr>
                <w:rFonts w:cs="Times"/>
                <w:sz w:val="24"/>
                <w:szCs w:val="24"/>
                <w:lang w:eastAsia="ja-JP"/>
              </w:rPr>
            </w:pPr>
            <w:r w:rsidRPr="0018576E">
              <w:rPr>
                <w:rFonts w:cs="Calibri"/>
                <w:bCs/>
                <w:sz w:val="24"/>
                <w:szCs w:val="24"/>
                <w:lang w:eastAsia="ja-JP"/>
              </w:rPr>
              <w:t>S</w:t>
            </w:r>
            <w:r w:rsidRPr="0018576E">
              <w:rPr>
                <w:rFonts w:cs="Calibri"/>
                <w:sz w:val="24"/>
                <w:szCs w:val="24"/>
                <w:lang w:eastAsia="ja-JP"/>
              </w:rPr>
              <w:t xml:space="preserve">chool- based Wellness Counselors will be hired for three districts that have over 20 schools, as well as one isolated continuation high school. These school sites will also receive training and support to implement additional promising SEL supports and respond to the needs identified by the universal screener. Upon early identification, students can be referred to Wellness Counselors for intervention. Students and families whose needs cannot be met at the school site level will be guided to Care Solace. </w:t>
            </w:r>
          </w:p>
          <w:p w14:paraId="3E6E06FE" w14:textId="77777777" w:rsidR="00602E9E" w:rsidRPr="0018576E" w:rsidRDefault="00602E9E" w:rsidP="00A8749A">
            <w:pPr>
              <w:widowControl w:val="0"/>
              <w:autoSpaceDE w:val="0"/>
              <w:autoSpaceDN w:val="0"/>
              <w:adjustRightInd w:val="0"/>
              <w:spacing w:after="240"/>
              <w:rPr>
                <w:rFonts w:cs="Times"/>
                <w:sz w:val="24"/>
                <w:szCs w:val="24"/>
                <w:lang w:eastAsia="ja-JP"/>
              </w:rPr>
            </w:pPr>
            <w:r w:rsidRPr="0018576E">
              <w:rPr>
                <w:rFonts w:cs="Times"/>
                <w:sz w:val="24"/>
                <w:szCs w:val="24"/>
                <w:lang w:eastAsia="ja-JP"/>
              </w:rPr>
              <w:t xml:space="preserve">Grant funds will be used to hire staff, including 6.75 Wellness Counselors, a Program Manager, and an Administrative Assistant. </w:t>
            </w:r>
            <w:r w:rsidRPr="0018576E">
              <w:rPr>
                <w:rFonts w:cs="Calibri"/>
                <w:sz w:val="24"/>
                <w:szCs w:val="24"/>
                <w:lang w:eastAsia="ja-JP"/>
              </w:rPr>
              <w:t>Wellness Counselors will:</w:t>
            </w:r>
          </w:p>
          <w:p w14:paraId="1E0F1D6F" w14:textId="77777777" w:rsidR="00602E9E" w:rsidRPr="0018576E" w:rsidRDefault="00602E9E">
            <w:pPr>
              <w:pStyle w:val="ListParagraph"/>
              <w:widowControl w:val="0"/>
              <w:numPr>
                <w:ilvl w:val="0"/>
                <w:numId w:val="41"/>
              </w:numPr>
              <w:autoSpaceDE w:val="0"/>
              <w:autoSpaceDN w:val="0"/>
              <w:adjustRightInd w:val="0"/>
              <w:spacing w:after="240"/>
              <w:rPr>
                <w:rFonts w:cs="Calibri"/>
                <w:sz w:val="24"/>
                <w:szCs w:val="24"/>
                <w:lang w:eastAsia="ja-JP"/>
              </w:rPr>
            </w:pPr>
            <w:r w:rsidRPr="0018576E">
              <w:rPr>
                <w:rFonts w:cs="Calibri"/>
                <w:sz w:val="24"/>
                <w:szCs w:val="24"/>
                <w:lang w:eastAsia="ja-JP"/>
              </w:rPr>
              <w:t>Work closely with teachers at school sites to identify students with various challenges (e.g., homelessness, experiences in the foster system, depression due to sexual identity issues, etc.)</w:t>
            </w:r>
          </w:p>
          <w:p w14:paraId="44E8F906" w14:textId="77777777" w:rsidR="00602E9E" w:rsidRPr="0018576E" w:rsidRDefault="00602E9E">
            <w:pPr>
              <w:pStyle w:val="ListParagraph"/>
              <w:widowControl w:val="0"/>
              <w:numPr>
                <w:ilvl w:val="0"/>
                <w:numId w:val="41"/>
              </w:numPr>
              <w:autoSpaceDE w:val="0"/>
              <w:autoSpaceDN w:val="0"/>
              <w:adjustRightInd w:val="0"/>
              <w:spacing w:after="240"/>
              <w:rPr>
                <w:rFonts w:cs="Calibri"/>
                <w:sz w:val="24"/>
                <w:szCs w:val="24"/>
                <w:lang w:eastAsia="ja-JP"/>
              </w:rPr>
            </w:pPr>
            <w:r w:rsidRPr="0018576E">
              <w:rPr>
                <w:rFonts w:cs="Calibri"/>
                <w:sz w:val="24"/>
                <w:szCs w:val="24"/>
                <w:lang w:eastAsia="ja-JP"/>
              </w:rPr>
              <w:t>Perform crisis intervention and/or brief intervention therapy (individual and/or group) on a scheduled or drop-in basis</w:t>
            </w:r>
          </w:p>
          <w:p w14:paraId="38A642E2" w14:textId="77777777" w:rsidR="00602E9E" w:rsidRPr="0018576E" w:rsidRDefault="00602E9E">
            <w:pPr>
              <w:pStyle w:val="ListParagraph"/>
              <w:widowControl w:val="0"/>
              <w:numPr>
                <w:ilvl w:val="0"/>
                <w:numId w:val="41"/>
              </w:numPr>
              <w:autoSpaceDE w:val="0"/>
              <w:autoSpaceDN w:val="0"/>
              <w:adjustRightInd w:val="0"/>
              <w:spacing w:after="240"/>
              <w:rPr>
                <w:rFonts w:cs="Calibri"/>
                <w:sz w:val="24"/>
                <w:szCs w:val="24"/>
                <w:lang w:eastAsia="ja-JP"/>
              </w:rPr>
            </w:pPr>
            <w:r w:rsidRPr="0018576E">
              <w:rPr>
                <w:rFonts w:cs="Calibri"/>
                <w:sz w:val="24"/>
                <w:szCs w:val="24"/>
                <w:lang w:eastAsia="ja-JP"/>
              </w:rPr>
              <w:t>Provide guidance regarding use of the universal screening tool and respond to the needs identified in the screener results</w:t>
            </w:r>
          </w:p>
          <w:p w14:paraId="5D609A90" w14:textId="77777777" w:rsidR="00602E9E" w:rsidRPr="0018576E" w:rsidRDefault="00602E9E">
            <w:pPr>
              <w:pStyle w:val="ListParagraph"/>
              <w:widowControl w:val="0"/>
              <w:numPr>
                <w:ilvl w:val="0"/>
                <w:numId w:val="41"/>
              </w:numPr>
              <w:autoSpaceDE w:val="0"/>
              <w:autoSpaceDN w:val="0"/>
              <w:adjustRightInd w:val="0"/>
              <w:spacing w:after="240"/>
              <w:rPr>
                <w:rFonts w:cstheme="minorHAnsi"/>
              </w:rPr>
            </w:pPr>
            <w:r w:rsidRPr="0018576E">
              <w:rPr>
                <w:rFonts w:cs="Calibri"/>
                <w:sz w:val="24"/>
                <w:szCs w:val="24"/>
                <w:lang w:eastAsia="ja-JP"/>
              </w:rPr>
              <w:t xml:space="preserve">Assist with the delivery of supplemental SEL curricula, including </w:t>
            </w:r>
            <w:r w:rsidRPr="0018576E">
              <w:rPr>
                <w:rFonts w:cs="Calibri"/>
                <w:i/>
                <w:iCs/>
                <w:sz w:val="24"/>
                <w:szCs w:val="24"/>
                <w:lang w:eastAsia="ja-JP"/>
              </w:rPr>
              <w:t xml:space="preserve">Kit Grit </w:t>
            </w:r>
            <w:r w:rsidRPr="0018576E">
              <w:rPr>
                <w:rFonts w:cs="Calibri"/>
                <w:sz w:val="24"/>
                <w:szCs w:val="24"/>
                <w:lang w:eastAsia="ja-JP"/>
              </w:rPr>
              <w:t xml:space="preserve">and </w:t>
            </w:r>
            <w:r w:rsidRPr="0018576E">
              <w:rPr>
                <w:rFonts w:cs="Calibri"/>
                <w:i/>
                <w:iCs/>
                <w:sz w:val="24"/>
                <w:szCs w:val="24"/>
                <w:lang w:eastAsia="ja-JP"/>
              </w:rPr>
              <w:t>Wayfinder</w:t>
            </w:r>
            <w:r w:rsidRPr="0018576E">
              <w:rPr>
                <w:rFonts w:cs="Calibri"/>
                <w:i/>
                <w:iCs/>
                <w:lang w:eastAsia="ja-JP"/>
              </w:rPr>
              <w:t xml:space="preserve"> </w:t>
            </w:r>
          </w:p>
        </w:tc>
      </w:tr>
    </w:tbl>
    <w:p w14:paraId="4391C66F" w14:textId="044B8146" w:rsidR="002B1CB9" w:rsidRPr="0018576E" w:rsidRDefault="002B1CB9">
      <w:pPr>
        <w:rPr>
          <w:sz w:val="24"/>
          <w:szCs w:val="24"/>
        </w:rPr>
      </w:pPr>
    </w:p>
    <w:p w14:paraId="5FAB0D14" w14:textId="4021B060" w:rsidR="00C7173C" w:rsidRPr="0018576E" w:rsidRDefault="00C7173C">
      <w:pPr>
        <w:rPr>
          <w:sz w:val="24"/>
          <w:szCs w:val="24"/>
        </w:rPr>
      </w:pPr>
    </w:p>
    <w:p w14:paraId="6778333B" w14:textId="4C3954D1" w:rsidR="00C7173C" w:rsidRPr="0018576E" w:rsidRDefault="00C7173C">
      <w:pPr>
        <w:rPr>
          <w:sz w:val="24"/>
          <w:szCs w:val="24"/>
        </w:rPr>
      </w:pPr>
    </w:p>
    <w:tbl>
      <w:tblPr>
        <w:tblStyle w:val="TableGrid"/>
        <w:tblW w:w="0" w:type="auto"/>
        <w:tblLook w:val="04A0" w:firstRow="1" w:lastRow="0" w:firstColumn="1" w:lastColumn="0" w:noHBand="0" w:noVBand="1"/>
      </w:tblPr>
      <w:tblGrid>
        <w:gridCol w:w="2259"/>
        <w:gridCol w:w="2506"/>
        <w:gridCol w:w="5449"/>
      </w:tblGrid>
      <w:tr w:rsidR="0018576E" w:rsidRPr="0018576E" w14:paraId="2C6B1CF3" w14:textId="77777777" w:rsidTr="00033626">
        <w:tc>
          <w:tcPr>
            <w:tcW w:w="2259" w:type="dxa"/>
            <w:shd w:val="clear" w:color="auto" w:fill="D5DCE4" w:themeFill="text2" w:themeFillTint="33"/>
          </w:tcPr>
          <w:p w14:paraId="0DD21AFF" w14:textId="77777777" w:rsidR="00C7173C" w:rsidRPr="0018576E" w:rsidRDefault="00C7173C" w:rsidP="00A8749A">
            <w:pPr>
              <w:rPr>
                <w:rFonts w:cstheme="minorHAnsi"/>
                <w:sz w:val="28"/>
                <w:szCs w:val="28"/>
              </w:rPr>
            </w:pPr>
            <w:r w:rsidRPr="0018576E">
              <w:rPr>
                <w:rFonts w:cstheme="minorHAnsi"/>
                <w:b/>
                <w:bCs/>
                <w:sz w:val="28"/>
                <w:szCs w:val="28"/>
              </w:rPr>
              <w:lastRenderedPageBreak/>
              <w:t>Santa Barbara</w:t>
            </w:r>
          </w:p>
        </w:tc>
        <w:tc>
          <w:tcPr>
            <w:tcW w:w="2506" w:type="dxa"/>
            <w:shd w:val="clear" w:color="auto" w:fill="D5DCE4" w:themeFill="text2" w:themeFillTint="33"/>
          </w:tcPr>
          <w:p w14:paraId="50625EF6" w14:textId="4EC4ED9B" w:rsidR="00C7173C" w:rsidRPr="0018576E" w:rsidRDefault="00096417" w:rsidP="00A8749A">
            <w:pPr>
              <w:rPr>
                <w:rFonts w:cstheme="minorHAnsi"/>
                <w:sz w:val="24"/>
                <w:szCs w:val="24"/>
              </w:rPr>
            </w:pPr>
            <w:r w:rsidRPr="0018576E">
              <w:rPr>
                <w:rFonts w:cstheme="minorHAnsi"/>
                <w:sz w:val="24"/>
                <w:szCs w:val="24"/>
              </w:rPr>
              <w:t xml:space="preserve">Total Funding (RFA_001 &amp; RFA_003): </w:t>
            </w:r>
            <w:r w:rsidR="00C7173C" w:rsidRPr="0018576E">
              <w:rPr>
                <w:rFonts w:cstheme="minorHAnsi"/>
                <w:sz w:val="24"/>
                <w:szCs w:val="24"/>
              </w:rPr>
              <w:t>$5,022,151</w:t>
            </w:r>
          </w:p>
          <w:p w14:paraId="68E1D14A" w14:textId="0D359959" w:rsidR="00C7173C" w:rsidRPr="0018576E" w:rsidRDefault="00C7173C" w:rsidP="00A8749A">
            <w:pPr>
              <w:rPr>
                <w:rFonts w:cstheme="minorHAnsi"/>
                <w:sz w:val="24"/>
                <w:szCs w:val="24"/>
              </w:rPr>
            </w:pPr>
          </w:p>
        </w:tc>
        <w:tc>
          <w:tcPr>
            <w:tcW w:w="5449" w:type="dxa"/>
            <w:shd w:val="clear" w:color="auto" w:fill="D5DCE4" w:themeFill="text2" w:themeFillTint="33"/>
          </w:tcPr>
          <w:p w14:paraId="3A27007D" w14:textId="77777777" w:rsidR="00C7173C" w:rsidRPr="0018576E" w:rsidRDefault="00C7173C" w:rsidP="00A8749A">
            <w:pPr>
              <w:rPr>
                <w:rFonts w:cstheme="minorHAnsi"/>
                <w:sz w:val="24"/>
                <w:szCs w:val="24"/>
              </w:rPr>
            </w:pPr>
            <w:r w:rsidRPr="0018576E">
              <w:rPr>
                <w:rFonts w:cstheme="minorHAnsi"/>
                <w:sz w:val="24"/>
                <w:szCs w:val="24"/>
              </w:rPr>
              <w:t xml:space="preserve">Partnership Entities: </w:t>
            </w:r>
          </w:p>
          <w:p w14:paraId="054A97E0" w14:textId="77777777" w:rsidR="00C7173C" w:rsidRPr="0018576E" w:rsidRDefault="00C7173C">
            <w:pPr>
              <w:pStyle w:val="ListParagraph"/>
              <w:numPr>
                <w:ilvl w:val="0"/>
                <w:numId w:val="1"/>
              </w:numPr>
              <w:rPr>
                <w:rFonts w:cstheme="minorHAnsi"/>
                <w:sz w:val="24"/>
                <w:szCs w:val="24"/>
              </w:rPr>
            </w:pPr>
            <w:r w:rsidRPr="0018576E">
              <w:rPr>
                <w:rFonts w:cstheme="minorHAnsi"/>
                <w:sz w:val="24"/>
                <w:szCs w:val="24"/>
              </w:rPr>
              <w:t>Santa Barbara County Department of Behavioral Wellness</w:t>
            </w:r>
          </w:p>
          <w:p w14:paraId="19B12566" w14:textId="77777777" w:rsidR="00C7173C" w:rsidRPr="0018576E" w:rsidRDefault="00C7173C">
            <w:pPr>
              <w:pStyle w:val="ListParagraph"/>
              <w:numPr>
                <w:ilvl w:val="0"/>
                <w:numId w:val="1"/>
              </w:numPr>
              <w:rPr>
                <w:rFonts w:cstheme="minorHAnsi"/>
                <w:sz w:val="24"/>
                <w:szCs w:val="24"/>
              </w:rPr>
            </w:pPr>
            <w:r w:rsidRPr="0018576E">
              <w:rPr>
                <w:rFonts w:cstheme="minorHAnsi"/>
                <w:sz w:val="24"/>
                <w:szCs w:val="24"/>
              </w:rPr>
              <w:t>Santa Barbara County Education Office</w:t>
            </w:r>
          </w:p>
          <w:p w14:paraId="3BF4764C" w14:textId="77777777" w:rsidR="00C7173C" w:rsidRPr="0018576E" w:rsidRDefault="00C7173C">
            <w:pPr>
              <w:pStyle w:val="ListParagraph"/>
              <w:numPr>
                <w:ilvl w:val="0"/>
                <w:numId w:val="1"/>
              </w:numPr>
              <w:rPr>
                <w:rFonts w:cstheme="minorHAnsi"/>
                <w:sz w:val="24"/>
                <w:szCs w:val="24"/>
              </w:rPr>
            </w:pPr>
            <w:r w:rsidRPr="0018576E">
              <w:rPr>
                <w:rFonts w:cstheme="minorHAnsi"/>
                <w:sz w:val="24"/>
                <w:szCs w:val="24"/>
              </w:rPr>
              <w:t xml:space="preserve">20 school districts </w:t>
            </w:r>
          </w:p>
        </w:tc>
      </w:tr>
      <w:tr w:rsidR="00C7173C" w:rsidRPr="0018576E" w14:paraId="5CFFA45A" w14:textId="77777777" w:rsidTr="00C7173C">
        <w:tc>
          <w:tcPr>
            <w:tcW w:w="10214" w:type="dxa"/>
            <w:gridSpan w:val="3"/>
          </w:tcPr>
          <w:p w14:paraId="244259DD" w14:textId="77777777" w:rsidR="00C7173C" w:rsidRPr="0018576E" w:rsidRDefault="00C7173C" w:rsidP="00A8749A">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207E46FB" w14:textId="77777777" w:rsidR="00C7173C" w:rsidRPr="0018576E" w:rsidRDefault="00C7173C" w:rsidP="00A8749A">
            <w:pPr>
              <w:widowControl w:val="0"/>
              <w:autoSpaceDE w:val="0"/>
              <w:autoSpaceDN w:val="0"/>
              <w:adjustRightInd w:val="0"/>
              <w:spacing w:after="240"/>
              <w:rPr>
                <w:rFonts w:ascii="Calibri" w:eastAsia="MS Mincho" w:hAnsi="Calibri" w:cs="Calibri"/>
                <w:sz w:val="24"/>
                <w:szCs w:val="24"/>
                <w:lang w:eastAsia="ja-JP"/>
              </w:rPr>
            </w:pPr>
            <w:r w:rsidRPr="0018576E">
              <w:rPr>
                <w:rFonts w:ascii="Calibri" w:eastAsia="MS Mincho" w:hAnsi="Calibri" w:cs="Calibri"/>
                <w:sz w:val="24"/>
                <w:szCs w:val="24"/>
                <w:lang w:eastAsia="ja-JP"/>
              </w:rPr>
              <w:t>The collaborative partnership between the Santa Barbara County Office of Education and County of Santa Barbara Behavioral Health Services will ensure seamless linkages to prevention and intervention resources, including securing appropriate levels of behavioral health services for County youth and their families. The design of the program is heavily centered on providing students and their families with access to Navigators and program Clinicians to facilitated access to mental health services.</w:t>
            </w:r>
          </w:p>
          <w:p w14:paraId="2775E0E7" w14:textId="77777777" w:rsidR="00C7173C" w:rsidRPr="0018576E" w:rsidRDefault="00C7173C" w:rsidP="00A8749A">
            <w:pPr>
              <w:widowControl w:val="0"/>
              <w:autoSpaceDE w:val="0"/>
              <w:autoSpaceDN w:val="0"/>
              <w:adjustRightInd w:val="0"/>
              <w:spacing w:after="240"/>
              <w:rPr>
                <w:rFonts w:ascii="Calibri" w:eastAsia="MS Mincho" w:hAnsi="Calibri" w:cs="Calibri"/>
                <w:sz w:val="24"/>
                <w:szCs w:val="24"/>
                <w:lang w:eastAsia="ja-JP"/>
              </w:rPr>
            </w:pPr>
            <w:r w:rsidRPr="0018576E">
              <w:rPr>
                <w:rFonts w:ascii="Calibri" w:eastAsia="MS Mincho" w:hAnsi="Calibri" w:cs="Calibri"/>
                <w:sz w:val="24"/>
                <w:szCs w:val="24"/>
                <w:lang w:eastAsia="ja-JP"/>
              </w:rPr>
              <w:t>Grant funds will be used to hire personnel to support mental health prevention, early intervention and crisis response activities, including coverage during the summer months, by providing direct services, making direct referrals to services and coordinating mental health training, educational opportunities and presentations to all stakeholders. Personnel hired include a Project Manager, a Research Evaluator, three Clinicians, a Navigator Supervisor, and five to six contracted Navigators.</w:t>
            </w:r>
          </w:p>
          <w:p w14:paraId="7041CFF6" w14:textId="77777777" w:rsidR="00C7173C" w:rsidRPr="0018576E" w:rsidRDefault="00C7173C" w:rsidP="00A8749A">
            <w:pPr>
              <w:widowControl w:val="0"/>
              <w:autoSpaceDE w:val="0"/>
              <w:autoSpaceDN w:val="0"/>
              <w:adjustRightInd w:val="0"/>
              <w:spacing w:after="240"/>
              <w:rPr>
                <w:rFonts w:ascii="Calibri" w:eastAsia="MS Mincho" w:hAnsi="Calibri" w:cs="Calibri"/>
                <w:sz w:val="24"/>
                <w:szCs w:val="24"/>
                <w:lang w:eastAsia="ja-JP"/>
              </w:rPr>
            </w:pPr>
            <w:r w:rsidRPr="0018576E">
              <w:rPr>
                <w:rFonts w:ascii="Calibri" w:eastAsia="MS Mincho" w:hAnsi="Calibri" w:cs="Calibri"/>
                <w:sz w:val="24"/>
                <w:szCs w:val="24"/>
                <w:lang w:eastAsia="ja-JP"/>
              </w:rPr>
              <w:t>Navigators and Clinicians will have direct contacts for “warm hand-offs” to Behavioral Wellness and community mental health providers. The Project Manager will work with mental health and healthcare providers to increase awareness of the Program and ensure direct lines of communication are established and proper procedures are in place to share necessary information for comprehensive case management provided by Navigators. Additionally, students, school staff and parents will be provided with opportunities to increase their knowledge of emerging mental health issues and how to intervene to mitigate possible escalation of symptoms.</w:t>
            </w:r>
          </w:p>
          <w:p w14:paraId="27D40C9A" w14:textId="77777777" w:rsidR="00C7173C" w:rsidRPr="0018576E" w:rsidRDefault="00C7173C" w:rsidP="00A8749A">
            <w:pPr>
              <w:rPr>
                <w:rFonts w:ascii="Calibri" w:eastAsia="MS Mincho" w:hAnsi="Calibri" w:cs="Times New Roman"/>
                <w:sz w:val="24"/>
                <w:szCs w:val="24"/>
              </w:rPr>
            </w:pPr>
            <w:r w:rsidRPr="0018576E">
              <w:rPr>
                <w:rFonts w:ascii="Calibri" w:eastAsia="MS Mincho" w:hAnsi="Calibri" w:cs="Calibri"/>
                <w:sz w:val="24"/>
                <w:szCs w:val="24"/>
                <w:lang w:eastAsia="ja-JP"/>
              </w:rPr>
              <w:t>The Navigators will be peer positions Paraprofessional positions, and will provide the following services:</w:t>
            </w:r>
          </w:p>
          <w:p w14:paraId="0CF429B8" w14:textId="5B299C31" w:rsidR="00C7173C" w:rsidRPr="0018576E" w:rsidRDefault="00C7173C">
            <w:pPr>
              <w:widowControl w:val="0"/>
              <w:numPr>
                <w:ilvl w:val="0"/>
                <w:numId w:val="42"/>
              </w:numPr>
              <w:autoSpaceDE w:val="0"/>
              <w:autoSpaceDN w:val="0"/>
              <w:adjustRightInd w:val="0"/>
              <w:spacing w:after="240"/>
              <w:contextualSpacing/>
              <w:rPr>
                <w:rFonts w:ascii="Calibri" w:eastAsia="MS Mincho" w:hAnsi="Calibri" w:cs="Calibri"/>
                <w:sz w:val="24"/>
                <w:szCs w:val="24"/>
                <w:lang w:eastAsia="ja-JP"/>
              </w:rPr>
            </w:pPr>
            <w:r w:rsidRPr="0018576E">
              <w:rPr>
                <w:rFonts w:ascii="Calibri" w:eastAsia="MS Mincho" w:hAnsi="Calibri" w:cs="Calibri"/>
                <w:iCs/>
                <w:sz w:val="24"/>
                <w:szCs w:val="24"/>
                <w:lang w:eastAsia="ja-JP"/>
              </w:rPr>
              <w:t>Facilitate</w:t>
            </w:r>
            <w:r w:rsidRPr="0018576E">
              <w:rPr>
                <w:rFonts w:ascii="Calibri" w:eastAsia="MS Mincho" w:hAnsi="Calibri" w:cs="Calibri"/>
                <w:sz w:val="24"/>
                <w:szCs w:val="24"/>
                <w:lang w:eastAsia="ja-JP"/>
              </w:rPr>
              <w:t xml:space="preserve"> linkages to resources with warm hand-offs. </w:t>
            </w:r>
          </w:p>
          <w:p w14:paraId="0DF12D0C" w14:textId="77777777" w:rsidR="00C7173C" w:rsidRPr="0018576E" w:rsidRDefault="00C7173C">
            <w:pPr>
              <w:widowControl w:val="0"/>
              <w:numPr>
                <w:ilvl w:val="0"/>
                <w:numId w:val="42"/>
              </w:numPr>
              <w:autoSpaceDE w:val="0"/>
              <w:autoSpaceDN w:val="0"/>
              <w:adjustRightInd w:val="0"/>
              <w:spacing w:after="240"/>
              <w:contextualSpacing/>
              <w:rPr>
                <w:rFonts w:ascii="Calibri" w:eastAsia="MS Mincho" w:hAnsi="Calibri" w:cs="Times"/>
                <w:sz w:val="24"/>
                <w:szCs w:val="24"/>
                <w:lang w:eastAsia="ja-JP"/>
              </w:rPr>
            </w:pPr>
            <w:r w:rsidRPr="0018576E">
              <w:rPr>
                <w:rFonts w:ascii="Calibri" w:eastAsia="MS Mincho" w:hAnsi="Calibri" w:cs="Calibri"/>
                <w:sz w:val="24"/>
                <w:szCs w:val="24"/>
                <w:lang w:eastAsia="ja-JP"/>
              </w:rPr>
              <w:t xml:space="preserve">Mental Health Navigation for students needing linkages and short-term support while linkages are occurring and if there is a waitlist.  </w:t>
            </w:r>
          </w:p>
          <w:p w14:paraId="7859D77C" w14:textId="77777777" w:rsidR="00C7173C" w:rsidRPr="0018576E" w:rsidRDefault="00C7173C">
            <w:pPr>
              <w:numPr>
                <w:ilvl w:val="0"/>
                <w:numId w:val="42"/>
              </w:numPr>
              <w:contextualSpacing/>
              <w:rPr>
                <w:rFonts w:ascii="Calibri" w:eastAsia="MS Mincho" w:hAnsi="Calibri" w:cs="Times New Roman"/>
                <w:sz w:val="24"/>
                <w:szCs w:val="24"/>
              </w:rPr>
            </w:pPr>
            <w:r w:rsidRPr="0018576E">
              <w:rPr>
                <w:rFonts w:ascii="Calibri" w:eastAsia="MS Mincho" w:hAnsi="Calibri" w:cs="Times New Roman"/>
                <w:iCs/>
                <w:sz w:val="24"/>
                <w:szCs w:val="24"/>
                <w:lang w:eastAsia="ja-JP"/>
              </w:rPr>
              <w:t>Assist with</w:t>
            </w:r>
            <w:r w:rsidRPr="0018576E">
              <w:rPr>
                <w:rFonts w:ascii="Calibri" w:eastAsia="MS Mincho" w:hAnsi="Calibri" w:cs="Times New Roman"/>
                <w:sz w:val="24"/>
                <w:szCs w:val="24"/>
                <w:lang w:eastAsia="ja-JP"/>
              </w:rPr>
              <w:t xml:space="preserve"> </w:t>
            </w:r>
            <w:r w:rsidRPr="0018576E">
              <w:rPr>
                <w:rFonts w:ascii="Calibri" w:eastAsia="MS Mincho" w:hAnsi="Calibri" w:cs="Calibri"/>
                <w:sz w:val="24"/>
                <w:szCs w:val="24"/>
                <w:lang w:eastAsia="ja-JP"/>
              </w:rPr>
              <w:t>community and on-campus mental health and wellness presentations</w:t>
            </w:r>
            <w:r w:rsidRPr="0018576E">
              <w:rPr>
                <w:rFonts w:ascii="Calibri" w:eastAsia="MS Mincho" w:hAnsi="Calibri" w:cs="Times New Roman"/>
                <w:sz w:val="24"/>
                <w:szCs w:val="24"/>
              </w:rPr>
              <w:t xml:space="preserve"> for youth, parents and/or school staff. </w:t>
            </w:r>
          </w:p>
          <w:p w14:paraId="29AC9DBE" w14:textId="6659E13C" w:rsidR="00C7173C" w:rsidRPr="0018576E" w:rsidRDefault="00C7173C">
            <w:pPr>
              <w:numPr>
                <w:ilvl w:val="0"/>
                <w:numId w:val="42"/>
              </w:numPr>
              <w:contextualSpacing/>
              <w:rPr>
                <w:rFonts w:ascii="Calibri" w:eastAsia="MS Mincho" w:hAnsi="Calibri" w:cs="Times New Roman"/>
                <w:sz w:val="24"/>
                <w:szCs w:val="24"/>
              </w:rPr>
            </w:pPr>
            <w:r w:rsidRPr="0018576E">
              <w:rPr>
                <w:rFonts w:ascii="Calibri" w:eastAsia="MS Mincho" w:hAnsi="Calibri" w:cs="Times New Roman"/>
                <w:sz w:val="24"/>
                <w:szCs w:val="24"/>
              </w:rPr>
              <w:t>Lead groups on various skill building topics tailored to school district requests and needs.</w:t>
            </w:r>
          </w:p>
          <w:p w14:paraId="5E2C58DD" w14:textId="77777777" w:rsidR="00C7173C" w:rsidRPr="0018576E" w:rsidRDefault="00C7173C" w:rsidP="00A8749A">
            <w:pPr>
              <w:ind w:left="720"/>
              <w:contextualSpacing/>
              <w:rPr>
                <w:rFonts w:ascii="Calibri" w:eastAsia="MS Mincho" w:hAnsi="Calibri" w:cs="Times New Roman"/>
                <w:sz w:val="24"/>
                <w:szCs w:val="24"/>
              </w:rPr>
            </w:pPr>
          </w:p>
          <w:p w14:paraId="665A0421" w14:textId="77777777" w:rsidR="00C7173C" w:rsidRPr="0018576E" w:rsidRDefault="00C7173C" w:rsidP="00A8749A">
            <w:pPr>
              <w:rPr>
                <w:rFonts w:ascii="Calibri" w:eastAsia="MS Mincho" w:hAnsi="Calibri" w:cs="Calibri"/>
                <w:sz w:val="24"/>
                <w:szCs w:val="24"/>
                <w:lang w:eastAsia="ja-JP"/>
              </w:rPr>
            </w:pPr>
            <w:r w:rsidRPr="0018576E">
              <w:rPr>
                <w:rFonts w:ascii="Calibri" w:eastAsia="MS Mincho" w:hAnsi="Calibri" w:cs="Calibri"/>
                <w:sz w:val="24"/>
                <w:szCs w:val="24"/>
                <w:lang w:eastAsia="ja-JP"/>
              </w:rPr>
              <w:t xml:space="preserve">The </w:t>
            </w:r>
            <w:r w:rsidRPr="0018576E">
              <w:rPr>
                <w:rFonts w:ascii="Calibri" w:eastAsia="MS Mincho" w:hAnsi="Calibri" w:cs="Times New Roman"/>
                <w:sz w:val="24"/>
                <w:szCs w:val="24"/>
              </w:rPr>
              <w:t>Clinicians will provide services including</w:t>
            </w:r>
            <w:r w:rsidRPr="0018576E">
              <w:rPr>
                <w:rFonts w:ascii="Calibri" w:eastAsia="MS Mincho" w:hAnsi="Calibri" w:cs="Calibri"/>
                <w:sz w:val="24"/>
                <w:szCs w:val="24"/>
                <w:lang w:eastAsia="ja-JP"/>
              </w:rPr>
              <w:t>:</w:t>
            </w:r>
          </w:p>
          <w:p w14:paraId="265D4AC5" w14:textId="77777777" w:rsidR="00C7173C" w:rsidRPr="0018576E" w:rsidRDefault="00C7173C">
            <w:pPr>
              <w:numPr>
                <w:ilvl w:val="0"/>
                <w:numId w:val="43"/>
              </w:numPr>
              <w:contextualSpacing/>
              <w:rPr>
                <w:rFonts w:ascii="Calibri" w:eastAsia="MS Mincho" w:hAnsi="Calibri" w:cs="Times New Roman"/>
                <w:sz w:val="24"/>
                <w:szCs w:val="24"/>
              </w:rPr>
            </w:pPr>
            <w:r w:rsidRPr="0018576E">
              <w:rPr>
                <w:rFonts w:ascii="Calibri" w:eastAsia="MS Mincho" w:hAnsi="Calibri" w:cs="Times New Roman"/>
                <w:sz w:val="24"/>
                <w:szCs w:val="24"/>
              </w:rPr>
              <w:t xml:space="preserve">Complete Clinical assessments for the </w:t>
            </w:r>
            <w:proofErr w:type="gramStart"/>
            <w:r w:rsidRPr="0018576E">
              <w:rPr>
                <w:rFonts w:ascii="Calibri" w:eastAsia="MS Mincho" w:hAnsi="Calibri" w:cs="Times New Roman"/>
                <w:sz w:val="24"/>
                <w:szCs w:val="24"/>
              </w:rPr>
              <w:t>Medical</w:t>
            </w:r>
            <w:proofErr w:type="gramEnd"/>
            <w:r w:rsidRPr="0018576E">
              <w:rPr>
                <w:rFonts w:ascii="Calibri" w:eastAsia="MS Mincho" w:hAnsi="Calibri" w:cs="Times New Roman"/>
                <w:sz w:val="24"/>
                <w:szCs w:val="24"/>
              </w:rPr>
              <w:t xml:space="preserve"> population to determine appropriate level of mental health linkage. </w:t>
            </w:r>
          </w:p>
          <w:p w14:paraId="640A26CE" w14:textId="2122A80B" w:rsidR="00C7173C" w:rsidRPr="0018576E" w:rsidRDefault="00C7173C">
            <w:pPr>
              <w:widowControl w:val="0"/>
              <w:numPr>
                <w:ilvl w:val="0"/>
                <w:numId w:val="42"/>
              </w:numPr>
              <w:autoSpaceDE w:val="0"/>
              <w:autoSpaceDN w:val="0"/>
              <w:adjustRightInd w:val="0"/>
              <w:spacing w:after="240"/>
              <w:contextualSpacing/>
              <w:rPr>
                <w:rFonts w:ascii="Calibri" w:eastAsia="MS Mincho" w:hAnsi="Calibri" w:cs="Times"/>
                <w:sz w:val="24"/>
                <w:szCs w:val="24"/>
                <w:lang w:eastAsia="ja-JP"/>
              </w:rPr>
            </w:pPr>
            <w:r w:rsidRPr="0018576E">
              <w:rPr>
                <w:rFonts w:ascii="Calibri" w:eastAsia="MS Mincho" w:hAnsi="Calibri" w:cs="Calibri"/>
                <w:sz w:val="24"/>
                <w:szCs w:val="24"/>
                <w:lang w:eastAsia="ja-JP"/>
              </w:rPr>
              <w:t>Crisis intervention support Coordinate integration of PBIS/MTSS with mental health services.</w:t>
            </w:r>
          </w:p>
          <w:p w14:paraId="747F925C" w14:textId="49958164" w:rsidR="00C7173C" w:rsidRPr="0018576E" w:rsidRDefault="00C7173C">
            <w:pPr>
              <w:numPr>
                <w:ilvl w:val="0"/>
                <w:numId w:val="42"/>
              </w:numPr>
              <w:contextualSpacing/>
              <w:rPr>
                <w:rFonts w:ascii="Calibri" w:eastAsia="MS Mincho" w:hAnsi="Calibri" w:cs="Times New Roman"/>
                <w:sz w:val="24"/>
                <w:szCs w:val="24"/>
              </w:rPr>
            </w:pPr>
            <w:r w:rsidRPr="0018576E">
              <w:rPr>
                <w:rFonts w:ascii="Calibri" w:eastAsia="MS Mincho" w:hAnsi="Calibri" w:cs="Calibri"/>
                <w:sz w:val="24"/>
                <w:szCs w:val="24"/>
                <w:lang w:eastAsia="ja-JP"/>
              </w:rPr>
              <w:t>Supervise navigators with mental health navigation, clinical direction on referrals and assist with access to services.</w:t>
            </w:r>
          </w:p>
          <w:p w14:paraId="5D1ED858" w14:textId="77777777" w:rsidR="00C7173C" w:rsidRPr="0018576E" w:rsidRDefault="00C7173C">
            <w:pPr>
              <w:numPr>
                <w:ilvl w:val="0"/>
                <w:numId w:val="42"/>
              </w:numPr>
              <w:contextualSpacing/>
              <w:rPr>
                <w:rFonts w:ascii="Calibri" w:eastAsia="MS Mincho" w:hAnsi="Calibri" w:cs="Times New Roman"/>
                <w:sz w:val="24"/>
                <w:szCs w:val="24"/>
              </w:rPr>
            </w:pPr>
            <w:r w:rsidRPr="0018576E">
              <w:rPr>
                <w:rFonts w:ascii="Calibri" w:eastAsia="MS Mincho" w:hAnsi="Calibri" w:cs="Times New Roman"/>
                <w:iCs/>
                <w:sz w:val="24"/>
                <w:szCs w:val="24"/>
                <w:lang w:eastAsia="ja-JP"/>
              </w:rPr>
              <w:t>Support</w:t>
            </w:r>
            <w:r w:rsidRPr="0018576E">
              <w:rPr>
                <w:rFonts w:ascii="Calibri" w:eastAsia="MS Mincho" w:hAnsi="Calibri" w:cs="Times New Roman"/>
                <w:sz w:val="24"/>
                <w:szCs w:val="24"/>
              </w:rPr>
              <w:t xml:space="preserve"> </w:t>
            </w:r>
            <w:r w:rsidRPr="0018576E">
              <w:rPr>
                <w:rFonts w:ascii="Calibri" w:eastAsia="MS Mincho" w:hAnsi="Calibri" w:cs="Calibri"/>
                <w:sz w:val="24"/>
                <w:szCs w:val="24"/>
                <w:lang w:eastAsia="ja-JP"/>
              </w:rPr>
              <w:t xml:space="preserve">student re-entry post crisis intervention and/or hospitalization. </w:t>
            </w:r>
          </w:p>
          <w:p w14:paraId="035E8ACE" w14:textId="77777777" w:rsidR="00C7173C" w:rsidRPr="0018576E" w:rsidRDefault="00C7173C" w:rsidP="00A8749A">
            <w:pPr>
              <w:ind w:left="720"/>
              <w:contextualSpacing/>
              <w:rPr>
                <w:rFonts w:ascii="Calibri" w:eastAsia="MS Mincho" w:hAnsi="Calibri" w:cs="Times New Roman"/>
                <w:sz w:val="24"/>
                <w:szCs w:val="24"/>
              </w:rPr>
            </w:pPr>
          </w:p>
        </w:tc>
      </w:tr>
    </w:tbl>
    <w:p w14:paraId="4E77A234" w14:textId="77777777" w:rsidR="00C7173C" w:rsidRPr="0018576E" w:rsidRDefault="00C7173C">
      <w:pPr>
        <w:rPr>
          <w:sz w:val="24"/>
          <w:szCs w:val="24"/>
        </w:rPr>
      </w:pPr>
    </w:p>
    <w:p w14:paraId="35A9C00C" w14:textId="30DB2EE9" w:rsidR="00C7173C" w:rsidRPr="0018576E" w:rsidRDefault="00C7173C">
      <w:pPr>
        <w:rPr>
          <w:sz w:val="24"/>
          <w:szCs w:val="24"/>
        </w:rPr>
      </w:pPr>
    </w:p>
    <w:p w14:paraId="63A36115" w14:textId="0DD05011" w:rsidR="00B4010B" w:rsidRPr="0018576E" w:rsidRDefault="00B4010B">
      <w:pPr>
        <w:rPr>
          <w:sz w:val="24"/>
          <w:szCs w:val="24"/>
        </w:rPr>
      </w:pPr>
    </w:p>
    <w:tbl>
      <w:tblPr>
        <w:tblStyle w:val="TableGrid"/>
        <w:tblW w:w="0" w:type="auto"/>
        <w:tblLook w:val="04A0" w:firstRow="1" w:lastRow="0" w:firstColumn="1" w:lastColumn="0" w:noHBand="0" w:noVBand="1"/>
      </w:tblPr>
      <w:tblGrid>
        <w:gridCol w:w="2191"/>
        <w:gridCol w:w="2664"/>
        <w:gridCol w:w="5359"/>
      </w:tblGrid>
      <w:tr w:rsidR="00B4010B" w:rsidRPr="00F24DAA" w14:paraId="3711B1EC" w14:textId="77777777" w:rsidTr="00033626">
        <w:tc>
          <w:tcPr>
            <w:tcW w:w="2191" w:type="dxa"/>
            <w:shd w:val="clear" w:color="auto" w:fill="D5DCE4" w:themeFill="text2" w:themeFillTint="33"/>
          </w:tcPr>
          <w:p w14:paraId="0FB87B26" w14:textId="77777777" w:rsidR="00B4010B" w:rsidRPr="00FC7288" w:rsidRDefault="00B4010B" w:rsidP="00A8749A">
            <w:pPr>
              <w:rPr>
                <w:rFonts w:cstheme="minorHAnsi"/>
                <w:b/>
                <w:bCs/>
                <w:sz w:val="28"/>
                <w:szCs w:val="28"/>
              </w:rPr>
            </w:pPr>
            <w:r w:rsidRPr="00FC7288">
              <w:rPr>
                <w:rFonts w:cstheme="minorHAnsi"/>
                <w:b/>
                <w:bCs/>
                <w:sz w:val="28"/>
                <w:szCs w:val="28"/>
              </w:rPr>
              <w:lastRenderedPageBreak/>
              <w:t>Santa Clara</w:t>
            </w:r>
          </w:p>
          <w:p w14:paraId="33590752" w14:textId="77777777" w:rsidR="00B4010B" w:rsidRPr="00FC7288" w:rsidRDefault="00B4010B" w:rsidP="00A8749A">
            <w:pPr>
              <w:rPr>
                <w:rFonts w:cstheme="minorHAnsi"/>
                <w:b/>
                <w:bCs/>
                <w:sz w:val="32"/>
                <w:szCs w:val="32"/>
              </w:rPr>
            </w:pPr>
          </w:p>
        </w:tc>
        <w:tc>
          <w:tcPr>
            <w:tcW w:w="2664" w:type="dxa"/>
            <w:shd w:val="clear" w:color="auto" w:fill="D5DCE4" w:themeFill="text2" w:themeFillTint="33"/>
          </w:tcPr>
          <w:p w14:paraId="797A9633" w14:textId="42AE5D2E" w:rsidR="00B4010B" w:rsidRPr="00FC7288" w:rsidRDefault="00757FB1" w:rsidP="00A8749A">
            <w:pPr>
              <w:rPr>
                <w:rFonts w:cstheme="minorHAnsi"/>
                <w:sz w:val="24"/>
                <w:szCs w:val="24"/>
              </w:rPr>
            </w:pPr>
            <w:r w:rsidRPr="00FC7288">
              <w:rPr>
                <w:rFonts w:cstheme="minorHAnsi"/>
                <w:sz w:val="24"/>
                <w:szCs w:val="24"/>
              </w:rPr>
              <w:t>Total Funding</w:t>
            </w:r>
            <w:r w:rsidRPr="00FC7288">
              <w:rPr>
                <w:rFonts w:cstheme="minorHAnsi"/>
                <w:sz w:val="24"/>
                <w:szCs w:val="24"/>
              </w:rPr>
              <w:br/>
            </w:r>
            <w:r w:rsidRPr="00FC7288">
              <w:rPr>
                <w:color w:val="000000"/>
                <w:sz w:val="24"/>
                <w:szCs w:val="24"/>
              </w:rPr>
              <w:t>(RFA_001 &amp; RFA_003)</w:t>
            </w:r>
            <w:r w:rsidR="00B4010B" w:rsidRPr="00FC7288">
              <w:rPr>
                <w:rFonts w:cstheme="minorHAnsi"/>
                <w:sz w:val="24"/>
                <w:szCs w:val="24"/>
              </w:rPr>
              <w:t>: $</w:t>
            </w:r>
            <w:r w:rsidRPr="00FC7288">
              <w:rPr>
                <w:rFonts w:cstheme="minorHAnsi"/>
                <w:sz w:val="24"/>
                <w:szCs w:val="24"/>
              </w:rPr>
              <w:t>7,619,403</w:t>
            </w:r>
          </w:p>
          <w:p w14:paraId="6EE11251" w14:textId="32BA5252" w:rsidR="00B4010B" w:rsidRPr="00FC7288" w:rsidRDefault="00B4010B" w:rsidP="00A8749A">
            <w:pPr>
              <w:rPr>
                <w:rFonts w:cstheme="minorHAnsi"/>
                <w:sz w:val="24"/>
                <w:szCs w:val="24"/>
              </w:rPr>
            </w:pPr>
          </w:p>
        </w:tc>
        <w:tc>
          <w:tcPr>
            <w:tcW w:w="5359" w:type="dxa"/>
            <w:shd w:val="clear" w:color="auto" w:fill="D5DCE4" w:themeFill="text2" w:themeFillTint="33"/>
          </w:tcPr>
          <w:p w14:paraId="4B88ADED" w14:textId="77777777" w:rsidR="00B4010B" w:rsidRPr="00B4010B" w:rsidRDefault="00B4010B" w:rsidP="00A8749A">
            <w:pPr>
              <w:rPr>
                <w:rFonts w:cstheme="minorHAnsi"/>
                <w:sz w:val="24"/>
                <w:szCs w:val="24"/>
              </w:rPr>
            </w:pPr>
            <w:r w:rsidRPr="00B4010B">
              <w:rPr>
                <w:rFonts w:cstheme="minorHAnsi"/>
                <w:sz w:val="24"/>
                <w:szCs w:val="24"/>
              </w:rPr>
              <w:t xml:space="preserve">Partnership Entities: </w:t>
            </w:r>
          </w:p>
          <w:p w14:paraId="55854AB7" w14:textId="77777777" w:rsidR="00B4010B" w:rsidRPr="00B4010B" w:rsidRDefault="00B4010B">
            <w:pPr>
              <w:pStyle w:val="ListParagraph"/>
              <w:numPr>
                <w:ilvl w:val="0"/>
                <w:numId w:val="1"/>
              </w:numPr>
              <w:rPr>
                <w:rFonts w:cstheme="minorHAnsi"/>
                <w:sz w:val="24"/>
                <w:szCs w:val="24"/>
              </w:rPr>
            </w:pPr>
            <w:r w:rsidRPr="00B4010B">
              <w:rPr>
                <w:rFonts w:cstheme="minorHAnsi"/>
                <w:sz w:val="24"/>
                <w:szCs w:val="24"/>
              </w:rPr>
              <w:t>County of Santa Clara Behavioral Health Services</w:t>
            </w:r>
          </w:p>
          <w:p w14:paraId="759044B7" w14:textId="77777777" w:rsidR="00B4010B" w:rsidRPr="00B4010B" w:rsidRDefault="00B4010B">
            <w:pPr>
              <w:pStyle w:val="ListParagraph"/>
              <w:numPr>
                <w:ilvl w:val="0"/>
                <w:numId w:val="1"/>
              </w:numPr>
              <w:rPr>
                <w:rFonts w:cstheme="minorHAnsi"/>
                <w:sz w:val="24"/>
                <w:szCs w:val="24"/>
              </w:rPr>
            </w:pPr>
            <w:r w:rsidRPr="00B4010B">
              <w:rPr>
                <w:rFonts w:cstheme="minorHAnsi"/>
                <w:sz w:val="24"/>
                <w:szCs w:val="24"/>
              </w:rPr>
              <w:t>Santa Clara County Office of Education</w:t>
            </w:r>
          </w:p>
          <w:p w14:paraId="033583E6" w14:textId="5B9C434F" w:rsidR="00B4010B" w:rsidRPr="00B4010B" w:rsidRDefault="00B4010B">
            <w:pPr>
              <w:pStyle w:val="ListParagraph"/>
              <w:numPr>
                <w:ilvl w:val="0"/>
                <w:numId w:val="1"/>
              </w:numPr>
              <w:rPr>
                <w:rFonts w:cstheme="minorHAnsi"/>
                <w:sz w:val="24"/>
                <w:szCs w:val="24"/>
              </w:rPr>
            </w:pPr>
            <w:r w:rsidRPr="00B4010B">
              <w:rPr>
                <w:rFonts w:cstheme="minorHAnsi"/>
                <w:sz w:val="24"/>
                <w:szCs w:val="24"/>
              </w:rPr>
              <w:t xml:space="preserve">31 school districts </w:t>
            </w:r>
          </w:p>
        </w:tc>
      </w:tr>
      <w:tr w:rsidR="00B4010B" w:rsidRPr="00E06FC0" w14:paraId="176E0CD9" w14:textId="77777777" w:rsidTr="00B4010B">
        <w:tc>
          <w:tcPr>
            <w:tcW w:w="10214" w:type="dxa"/>
            <w:gridSpan w:val="3"/>
          </w:tcPr>
          <w:p w14:paraId="3CE37A63" w14:textId="77777777" w:rsidR="00B4010B" w:rsidRPr="00FC7288" w:rsidRDefault="00B4010B" w:rsidP="00A8749A">
            <w:pPr>
              <w:rPr>
                <w:rFonts w:eastAsia="MS Mincho" w:cstheme="minorHAnsi"/>
                <w:noProof/>
                <w:sz w:val="24"/>
                <w:szCs w:val="24"/>
              </w:rPr>
            </w:pPr>
            <w:r w:rsidRPr="00FC7288">
              <w:rPr>
                <w:rFonts w:cstheme="minorHAnsi"/>
                <w:sz w:val="24"/>
                <w:szCs w:val="24"/>
              </w:rPr>
              <w:t>Summary of Services:</w:t>
            </w:r>
            <w:r w:rsidRPr="00FC7288">
              <w:rPr>
                <w:rFonts w:eastAsia="MS Mincho" w:cstheme="minorHAnsi"/>
                <w:noProof/>
                <w:sz w:val="24"/>
                <w:szCs w:val="24"/>
              </w:rPr>
              <w:t xml:space="preserve"> </w:t>
            </w:r>
          </w:p>
          <w:p w14:paraId="501FE207" w14:textId="77777777" w:rsidR="00FC7288" w:rsidRPr="00FC7288" w:rsidRDefault="00FC7288" w:rsidP="00FC7288">
            <w:pPr>
              <w:widowControl w:val="0"/>
              <w:autoSpaceDE w:val="0"/>
              <w:autoSpaceDN w:val="0"/>
              <w:adjustRightInd w:val="0"/>
              <w:spacing w:after="240"/>
              <w:rPr>
                <w:rFonts w:cstheme="minorHAnsi"/>
                <w:color w:val="141414"/>
                <w:sz w:val="24"/>
                <w:szCs w:val="24"/>
                <w:lang w:eastAsia="ja-JP"/>
              </w:rPr>
            </w:pPr>
            <w:r w:rsidRPr="00FC7288">
              <w:rPr>
                <w:rFonts w:cstheme="minorHAnsi"/>
                <w:color w:val="141414"/>
                <w:sz w:val="24"/>
                <w:szCs w:val="24"/>
                <w:lang w:eastAsia="ja-JP"/>
              </w:rPr>
              <w:t xml:space="preserve">This collaborative partnership will utilize MHSSA funds to fill the gaps in existing prevention and early intervention mental health services in schools and provide strategies to support students during the Covid 19 crisis. Primary objectives are to create Wellness Centers on school sites, increase the number of Mental Health (MH) professionals at school sites, expand mental health and wellness services, and provide relevant professional learning to educators. </w:t>
            </w:r>
          </w:p>
          <w:p w14:paraId="7D3B03A5" w14:textId="77777777" w:rsidR="00FC7288" w:rsidRPr="00FC7288" w:rsidRDefault="00FC7288" w:rsidP="00FC7288">
            <w:pPr>
              <w:rPr>
                <w:rFonts w:cstheme="minorHAnsi"/>
                <w:sz w:val="24"/>
                <w:szCs w:val="24"/>
              </w:rPr>
            </w:pPr>
            <w:r w:rsidRPr="00FC7288">
              <w:rPr>
                <w:rFonts w:cstheme="minorHAnsi"/>
                <w:color w:val="000000"/>
                <w:sz w:val="24"/>
                <w:szCs w:val="24"/>
                <w:lang w:eastAsia="ja-JP"/>
              </w:rPr>
              <w:t xml:space="preserve">The Wellness Centers will fill existing service gaps and will work collaboratively with existing services/service providers across three tiers of support: </w:t>
            </w:r>
          </w:p>
          <w:p w14:paraId="5C07CE72" w14:textId="77777777" w:rsidR="00FC7288" w:rsidRPr="00FC7288" w:rsidRDefault="00FC7288" w:rsidP="00FC7288">
            <w:pPr>
              <w:pStyle w:val="ListParagraph"/>
              <w:widowControl w:val="0"/>
              <w:numPr>
                <w:ilvl w:val="0"/>
                <w:numId w:val="42"/>
              </w:numPr>
              <w:autoSpaceDE w:val="0"/>
              <w:autoSpaceDN w:val="0"/>
              <w:adjustRightInd w:val="0"/>
              <w:spacing w:after="240"/>
              <w:rPr>
                <w:rFonts w:cstheme="minorHAnsi"/>
                <w:color w:val="000000"/>
                <w:sz w:val="24"/>
                <w:szCs w:val="24"/>
                <w:lang w:eastAsia="ja-JP"/>
              </w:rPr>
            </w:pPr>
            <w:r w:rsidRPr="00FC7288">
              <w:rPr>
                <w:rFonts w:cstheme="minorHAnsi"/>
                <w:i/>
                <w:iCs/>
                <w:color w:val="000000"/>
                <w:sz w:val="24"/>
                <w:szCs w:val="24"/>
                <w:lang w:eastAsia="ja-JP"/>
              </w:rPr>
              <w:t>Tier 1</w:t>
            </w:r>
            <w:r w:rsidRPr="00FC7288">
              <w:rPr>
                <w:rFonts w:cstheme="minorHAnsi"/>
                <w:color w:val="000000"/>
                <w:sz w:val="24"/>
                <w:szCs w:val="24"/>
                <w:lang w:eastAsia="ja-JP"/>
              </w:rPr>
              <w:t xml:space="preserve"> activities are prevention based and focus on all students through a universal access lens, including foster youth, youth experiencing homelessness, youth who identify as LGBTQ+, and underserved youth. Included within this tier are Social Emotional Learning activities, Restorative Justice practices, age-appropriate resources, information about mental health and wellness matters, parenting/caregiver classes, and referrals for direct services.</w:t>
            </w:r>
          </w:p>
          <w:p w14:paraId="3287CED8" w14:textId="77777777" w:rsidR="00FC7288" w:rsidRPr="00FC7288" w:rsidRDefault="00FC7288" w:rsidP="00FC7288">
            <w:pPr>
              <w:pStyle w:val="ListParagraph"/>
              <w:widowControl w:val="0"/>
              <w:numPr>
                <w:ilvl w:val="0"/>
                <w:numId w:val="42"/>
              </w:numPr>
              <w:autoSpaceDE w:val="0"/>
              <w:autoSpaceDN w:val="0"/>
              <w:adjustRightInd w:val="0"/>
              <w:spacing w:after="240"/>
              <w:rPr>
                <w:rFonts w:cstheme="minorHAnsi"/>
                <w:color w:val="000000"/>
                <w:sz w:val="24"/>
                <w:szCs w:val="24"/>
                <w:lang w:eastAsia="ja-JP"/>
              </w:rPr>
            </w:pPr>
            <w:r w:rsidRPr="00FC7288">
              <w:rPr>
                <w:rFonts w:cstheme="minorHAnsi"/>
                <w:i/>
                <w:iCs/>
                <w:color w:val="000000"/>
                <w:sz w:val="24"/>
                <w:szCs w:val="24"/>
                <w:lang w:eastAsia="ja-JP"/>
              </w:rPr>
              <w:t>Tier 2</w:t>
            </w:r>
            <w:r w:rsidRPr="00FC7288">
              <w:rPr>
                <w:rFonts w:cstheme="minorHAnsi"/>
                <w:color w:val="000000"/>
                <w:sz w:val="24"/>
                <w:szCs w:val="24"/>
                <w:lang w:eastAsia="ja-JP"/>
              </w:rPr>
              <w:t xml:space="preserve"> activities, including groups and one-on-one check-ins, are early intervention based and focus on elevated care for students struggling with specific behavioral, emotional, and/or social functioning needs. </w:t>
            </w:r>
          </w:p>
          <w:p w14:paraId="1F170FBC" w14:textId="77777777" w:rsidR="00FC7288" w:rsidRPr="00FC7288" w:rsidRDefault="00FC7288" w:rsidP="00FC7288">
            <w:pPr>
              <w:pStyle w:val="ListParagraph"/>
              <w:numPr>
                <w:ilvl w:val="0"/>
                <w:numId w:val="42"/>
              </w:numPr>
              <w:rPr>
                <w:rFonts w:cstheme="minorHAnsi"/>
                <w:sz w:val="24"/>
                <w:szCs w:val="24"/>
              </w:rPr>
            </w:pPr>
            <w:r w:rsidRPr="00FC7288">
              <w:rPr>
                <w:rFonts w:cstheme="minorHAnsi"/>
                <w:i/>
                <w:iCs/>
                <w:sz w:val="24"/>
                <w:szCs w:val="24"/>
                <w:lang w:eastAsia="ja-JP"/>
              </w:rPr>
              <w:t xml:space="preserve">Tier 3 </w:t>
            </w:r>
            <w:r w:rsidRPr="00FC7288">
              <w:rPr>
                <w:rFonts w:cstheme="minorHAnsi"/>
                <w:sz w:val="24"/>
                <w:szCs w:val="24"/>
                <w:lang w:eastAsia="ja-JP"/>
              </w:rPr>
              <w:t xml:space="preserve">targeted intervention services and supports are for youth with the highest </w:t>
            </w:r>
            <w:r w:rsidRPr="00FC7288">
              <w:rPr>
                <w:rFonts w:cstheme="minorHAnsi"/>
                <w:sz w:val="24"/>
                <w:szCs w:val="24"/>
              </w:rPr>
              <w:t xml:space="preserve">needs and include short-term individual therapy, crisis assessment and triage, referrals for more intensive care, and re-entry to school following a period of absence, including Home Hospital Instruction, suspension, or expulsion. </w:t>
            </w:r>
          </w:p>
          <w:p w14:paraId="6DC351B0" w14:textId="77777777" w:rsidR="00B4010B" w:rsidRPr="00FC7288" w:rsidRDefault="00B4010B" w:rsidP="00A8749A">
            <w:pPr>
              <w:pStyle w:val="ListParagraph"/>
              <w:rPr>
                <w:rFonts w:cstheme="minorHAnsi"/>
                <w:sz w:val="24"/>
                <w:szCs w:val="24"/>
              </w:rPr>
            </w:pPr>
          </w:p>
          <w:p w14:paraId="6A8EB010" w14:textId="77777777" w:rsidR="00FC7288" w:rsidRPr="00FC7288" w:rsidRDefault="00FC7288" w:rsidP="00FC7288">
            <w:pPr>
              <w:widowControl w:val="0"/>
              <w:autoSpaceDE w:val="0"/>
              <w:autoSpaceDN w:val="0"/>
              <w:adjustRightInd w:val="0"/>
              <w:spacing w:after="240"/>
              <w:rPr>
                <w:rFonts w:cstheme="minorHAnsi"/>
                <w:color w:val="000000"/>
                <w:sz w:val="24"/>
                <w:szCs w:val="24"/>
                <w:lang w:eastAsia="ja-JP"/>
              </w:rPr>
            </w:pPr>
            <w:r w:rsidRPr="00FC7288">
              <w:rPr>
                <w:rFonts w:cstheme="minorHAnsi"/>
                <w:sz w:val="24"/>
                <w:szCs w:val="24"/>
              </w:rPr>
              <w:t xml:space="preserve">Grant funds are used to </w:t>
            </w:r>
            <w:r w:rsidRPr="00FC7288">
              <w:rPr>
                <w:rFonts w:cstheme="minorHAnsi"/>
                <w:color w:val="000000"/>
                <w:sz w:val="24"/>
                <w:szCs w:val="24"/>
                <w:lang w:eastAsia="ja-JP"/>
              </w:rPr>
              <w:t>facilitate linkages and access to sustained services through hired personnel. Positions include six MH School Wellness Specialists, six Wellness Center Liaisons, one MHSSA Coordinator (Social Emotional Wellness), and one Administrative Data Technician.</w:t>
            </w:r>
          </w:p>
          <w:p w14:paraId="7F0539EA" w14:textId="77777777" w:rsidR="00FC7288" w:rsidRPr="00FC7288" w:rsidRDefault="00FC7288" w:rsidP="00FC7288">
            <w:pPr>
              <w:widowControl w:val="0"/>
              <w:autoSpaceDE w:val="0"/>
              <w:autoSpaceDN w:val="0"/>
              <w:adjustRightInd w:val="0"/>
              <w:spacing w:after="240"/>
              <w:rPr>
                <w:rFonts w:cstheme="minorHAnsi"/>
                <w:color w:val="000000"/>
                <w:sz w:val="24"/>
                <w:szCs w:val="24"/>
                <w:lang w:eastAsia="ja-JP"/>
              </w:rPr>
            </w:pPr>
            <w:r w:rsidRPr="00FC7288">
              <w:rPr>
                <w:rFonts w:cstheme="minorHAnsi"/>
                <w:color w:val="000000"/>
                <w:sz w:val="24"/>
                <w:szCs w:val="24"/>
                <w:lang w:eastAsia="ja-JP"/>
              </w:rPr>
              <w:t>Mental Health School Wellness Specialists conduct screenings and assessments, develop treatment plans, and provide individual and group counseling within the school setting. They also provide social-emotional classroom lessons, training for adults, and crisis intervention.</w:t>
            </w:r>
          </w:p>
          <w:p w14:paraId="3A603214" w14:textId="3FD2FD7D" w:rsidR="00B4010B" w:rsidRPr="00FC7288" w:rsidRDefault="00FC7288" w:rsidP="00FC7288">
            <w:pPr>
              <w:widowControl w:val="0"/>
              <w:autoSpaceDE w:val="0"/>
              <w:autoSpaceDN w:val="0"/>
              <w:adjustRightInd w:val="0"/>
              <w:spacing w:after="240"/>
              <w:rPr>
                <w:rFonts w:cstheme="minorHAnsi"/>
                <w:color w:val="000000"/>
                <w:sz w:val="24"/>
                <w:szCs w:val="24"/>
                <w:lang w:eastAsia="ja-JP"/>
              </w:rPr>
            </w:pPr>
            <w:r w:rsidRPr="00FC7288">
              <w:rPr>
                <w:rFonts w:cstheme="minorHAnsi"/>
                <w:color w:val="000000"/>
                <w:sz w:val="24"/>
                <w:szCs w:val="24"/>
                <w:lang w:eastAsia="ja-JP"/>
              </w:rPr>
              <w:t xml:space="preserve">Wellness Center Liaisons are responsible for running the drop-in component of the Wellness Center. Their responsibilities also include Tier 1 mental health and wellness program implementation, operations, coordinating direct services, and partnering to provide school-wide prevention and early intervention efforts. </w:t>
            </w:r>
          </w:p>
        </w:tc>
      </w:tr>
    </w:tbl>
    <w:p w14:paraId="0B9C477D" w14:textId="1545C6DC" w:rsidR="00B4010B" w:rsidRDefault="00B4010B">
      <w:pPr>
        <w:rPr>
          <w:sz w:val="24"/>
          <w:szCs w:val="24"/>
        </w:rPr>
      </w:pPr>
    </w:p>
    <w:p w14:paraId="30EA937B" w14:textId="322899F2" w:rsidR="00D85884" w:rsidRDefault="00D85884">
      <w:pPr>
        <w:rPr>
          <w:sz w:val="24"/>
          <w:szCs w:val="24"/>
        </w:rPr>
      </w:pPr>
    </w:p>
    <w:p w14:paraId="5AA69E99" w14:textId="451F2A93" w:rsidR="00D85884" w:rsidRDefault="00D85884">
      <w:pPr>
        <w:rPr>
          <w:sz w:val="24"/>
          <w:szCs w:val="24"/>
        </w:rPr>
      </w:pPr>
    </w:p>
    <w:p w14:paraId="57B11ED2" w14:textId="40F83AD3" w:rsidR="00D85884" w:rsidRDefault="00D85884">
      <w:pPr>
        <w:rPr>
          <w:sz w:val="24"/>
          <w:szCs w:val="24"/>
        </w:rPr>
      </w:pPr>
    </w:p>
    <w:p w14:paraId="022F9031" w14:textId="75BB5907" w:rsidR="00D85884" w:rsidRDefault="00D85884">
      <w:pPr>
        <w:rPr>
          <w:sz w:val="24"/>
          <w:szCs w:val="24"/>
        </w:rPr>
      </w:pPr>
    </w:p>
    <w:tbl>
      <w:tblPr>
        <w:tblStyle w:val="TableGrid"/>
        <w:tblW w:w="0" w:type="auto"/>
        <w:tblLook w:val="04A0" w:firstRow="1" w:lastRow="0" w:firstColumn="1" w:lastColumn="0" w:noHBand="0" w:noVBand="1"/>
      </w:tblPr>
      <w:tblGrid>
        <w:gridCol w:w="2208"/>
        <w:gridCol w:w="2467"/>
        <w:gridCol w:w="5539"/>
      </w:tblGrid>
      <w:tr w:rsidR="0018576E" w:rsidRPr="0018576E" w14:paraId="4C46C27A" w14:textId="77777777" w:rsidTr="00033626">
        <w:tc>
          <w:tcPr>
            <w:tcW w:w="2208" w:type="dxa"/>
            <w:shd w:val="clear" w:color="auto" w:fill="D5DCE4" w:themeFill="text2" w:themeFillTint="33"/>
          </w:tcPr>
          <w:p w14:paraId="74EA8BA9" w14:textId="77777777" w:rsidR="00BC5A39" w:rsidRPr="0018576E" w:rsidRDefault="00BC5A39" w:rsidP="00A8749A">
            <w:pPr>
              <w:rPr>
                <w:rFonts w:cstheme="minorHAnsi"/>
                <w:b/>
                <w:bCs/>
                <w:sz w:val="28"/>
                <w:szCs w:val="28"/>
              </w:rPr>
            </w:pPr>
            <w:r w:rsidRPr="0018576E">
              <w:rPr>
                <w:rFonts w:cstheme="minorHAnsi"/>
                <w:b/>
                <w:bCs/>
                <w:sz w:val="28"/>
                <w:szCs w:val="28"/>
              </w:rPr>
              <w:lastRenderedPageBreak/>
              <w:t>Santa Cruz</w:t>
            </w:r>
          </w:p>
          <w:p w14:paraId="64FCB838" w14:textId="77777777" w:rsidR="00BC5A39" w:rsidRPr="0018576E" w:rsidRDefault="00BC5A39" w:rsidP="00A8749A">
            <w:pPr>
              <w:rPr>
                <w:rFonts w:cstheme="minorHAnsi"/>
              </w:rPr>
            </w:pPr>
          </w:p>
        </w:tc>
        <w:tc>
          <w:tcPr>
            <w:tcW w:w="2467" w:type="dxa"/>
            <w:shd w:val="clear" w:color="auto" w:fill="D5DCE4" w:themeFill="text2" w:themeFillTint="33"/>
          </w:tcPr>
          <w:p w14:paraId="4E3436DA" w14:textId="35D94B73" w:rsidR="00BC5A39" w:rsidRPr="0018576E" w:rsidRDefault="009D7024" w:rsidP="00A8749A">
            <w:pPr>
              <w:autoSpaceDE w:val="0"/>
              <w:autoSpaceDN w:val="0"/>
              <w:adjustRightInd w:val="0"/>
              <w:rPr>
                <w:rFonts w:cstheme="minorHAnsi"/>
                <w:sz w:val="24"/>
                <w:szCs w:val="24"/>
              </w:rPr>
            </w:pPr>
            <w:r w:rsidRPr="0018576E">
              <w:rPr>
                <w:rFonts w:cstheme="minorHAnsi"/>
                <w:sz w:val="24"/>
                <w:szCs w:val="24"/>
              </w:rPr>
              <w:t xml:space="preserve">Total Funding (RFA_001 &amp; RFA_003): </w:t>
            </w:r>
            <w:r w:rsidR="00BC5A39" w:rsidRPr="0018576E">
              <w:rPr>
                <w:rFonts w:cstheme="minorHAnsi"/>
                <w:sz w:val="24"/>
                <w:szCs w:val="24"/>
              </w:rPr>
              <w:t>$5,079,602</w:t>
            </w:r>
          </w:p>
          <w:p w14:paraId="4429225C" w14:textId="55CA52ED" w:rsidR="00BC5A39" w:rsidRPr="0018576E" w:rsidRDefault="00BC5A39" w:rsidP="00A8749A">
            <w:pPr>
              <w:rPr>
                <w:rFonts w:cstheme="minorHAnsi"/>
                <w:sz w:val="24"/>
                <w:szCs w:val="24"/>
              </w:rPr>
            </w:pPr>
          </w:p>
        </w:tc>
        <w:tc>
          <w:tcPr>
            <w:tcW w:w="5539" w:type="dxa"/>
            <w:shd w:val="clear" w:color="auto" w:fill="D5DCE4" w:themeFill="text2" w:themeFillTint="33"/>
          </w:tcPr>
          <w:p w14:paraId="7918031A" w14:textId="77777777" w:rsidR="00BC5A39" w:rsidRPr="0018576E" w:rsidRDefault="00BC5A39" w:rsidP="00A8749A">
            <w:pPr>
              <w:rPr>
                <w:rFonts w:cstheme="minorHAnsi"/>
                <w:sz w:val="24"/>
                <w:szCs w:val="24"/>
              </w:rPr>
            </w:pPr>
            <w:r w:rsidRPr="0018576E">
              <w:rPr>
                <w:rFonts w:cstheme="minorHAnsi"/>
                <w:sz w:val="24"/>
                <w:szCs w:val="24"/>
              </w:rPr>
              <w:t xml:space="preserve">Partnership Entities: </w:t>
            </w:r>
          </w:p>
          <w:p w14:paraId="293BFAED" w14:textId="77777777" w:rsidR="00BC5A39" w:rsidRPr="0018576E" w:rsidRDefault="00BC5A39">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 xml:space="preserve">Santa Cruz County Behavioral Health Department </w:t>
            </w:r>
          </w:p>
          <w:p w14:paraId="7D1620F3" w14:textId="77777777" w:rsidR="00BC5A39" w:rsidRPr="0018576E" w:rsidRDefault="00BC5A39">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Santa Cruz County Office of Education</w:t>
            </w:r>
          </w:p>
          <w:p w14:paraId="3AB1A654" w14:textId="56F9D347" w:rsidR="00BC5A39" w:rsidRPr="0018576E" w:rsidRDefault="003F026A">
            <w:pPr>
              <w:pStyle w:val="ListParagraph"/>
              <w:numPr>
                <w:ilvl w:val="0"/>
                <w:numId w:val="31"/>
              </w:numPr>
              <w:autoSpaceDE w:val="0"/>
              <w:autoSpaceDN w:val="0"/>
              <w:adjustRightInd w:val="0"/>
              <w:rPr>
                <w:rFonts w:cstheme="minorHAnsi"/>
                <w:sz w:val="24"/>
                <w:szCs w:val="24"/>
              </w:rPr>
            </w:pPr>
            <w:r>
              <w:rPr>
                <w:rFonts w:cstheme="minorHAnsi"/>
                <w:sz w:val="24"/>
                <w:szCs w:val="24"/>
              </w:rPr>
              <w:t>10</w:t>
            </w:r>
            <w:r w:rsidR="00BC5A39" w:rsidRPr="0018576E">
              <w:rPr>
                <w:rFonts w:cstheme="minorHAnsi"/>
                <w:sz w:val="24"/>
                <w:szCs w:val="24"/>
              </w:rPr>
              <w:t xml:space="preserve"> School Districts </w:t>
            </w:r>
          </w:p>
        </w:tc>
      </w:tr>
      <w:tr w:rsidR="00BC5A39" w:rsidRPr="0018576E" w14:paraId="3214020C" w14:textId="77777777" w:rsidTr="009D7024">
        <w:tc>
          <w:tcPr>
            <w:tcW w:w="10214" w:type="dxa"/>
            <w:gridSpan w:val="3"/>
          </w:tcPr>
          <w:p w14:paraId="519F939E" w14:textId="77777777" w:rsidR="00BC5A39" w:rsidRPr="0018576E" w:rsidRDefault="00BC5A39" w:rsidP="00A8749A">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1EEF14F" w14:textId="77777777" w:rsidR="00BC5A39" w:rsidRPr="0018576E" w:rsidRDefault="00BC5A39" w:rsidP="00A8749A">
            <w:pPr>
              <w:rPr>
                <w:rFonts w:cstheme="minorHAnsi"/>
                <w:sz w:val="24"/>
                <w:szCs w:val="24"/>
              </w:rPr>
            </w:pPr>
            <w:r w:rsidRPr="0018576E">
              <w:rPr>
                <w:rFonts w:cstheme="minorHAnsi"/>
                <w:sz w:val="24"/>
                <w:szCs w:val="24"/>
              </w:rPr>
              <w:t>The Santa Cruz County Schools Integrated Behavioral Health Initiative (SIBHI) mission is to create coordinated systems to focus on child and youth behavioral health and wellness.  SIBHI accomplishes these objectives to fulfill its mission and realize its vision through a countywide collaborative partnership.  Leadership for this partnership is provided by a Steering Committee that includes representation of Santa Cruz County mental and behavioral health organizations and school districts.</w:t>
            </w:r>
          </w:p>
          <w:p w14:paraId="76AC4687" w14:textId="77777777" w:rsidR="00BC5A39" w:rsidRPr="0018576E" w:rsidRDefault="00BC5A39" w:rsidP="00A8749A">
            <w:pPr>
              <w:pStyle w:val="ListParagraph"/>
              <w:ind w:left="0"/>
              <w:rPr>
                <w:rFonts w:cstheme="minorHAnsi"/>
                <w:sz w:val="24"/>
                <w:szCs w:val="24"/>
              </w:rPr>
            </w:pPr>
          </w:p>
          <w:p w14:paraId="4A1A995C" w14:textId="77777777" w:rsidR="00BC5A39" w:rsidRPr="0018576E" w:rsidRDefault="00BC5A39" w:rsidP="00A8749A">
            <w:pPr>
              <w:pStyle w:val="ListParagraph"/>
              <w:ind w:left="0"/>
              <w:rPr>
                <w:rFonts w:cstheme="minorHAnsi"/>
                <w:sz w:val="24"/>
                <w:szCs w:val="24"/>
              </w:rPr>
            </w:pPr>
            <w:r w:rsidRPr="0018576E">
              <w:rPr>
                <w:rFonts w:cstheme="minorHAnsi"/>
                <w:sz w:val="24"/>
                <w:szCs w:val="24"/>
              </w:rPr>
              <w:t xml:space="preserve">MHSSA funds will be used to implement strategies and activities with the goal of preventing mental illnesses from becoming severe and disabling through providing: </w:t>
            </w:r>
          </w:p>
          <w:p w14:paraId="797A430C" w14:textId="77777777" w:rsidR="00BC5A39" w:rsidRPr="0018576E" w:rsidRDefault="00BC5A39">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Early screening, referral – from school personnel to SIBHI Care Navigators</w:t>
            </w:r>
          </w:p>
          <w:p w14:paraId="626B2163" w14:textId="77777777" w:rsidR="00BC5A39" w:rsidRPr="0018576E" w:rsidRDefault="00BC5A39">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Treatment – provided by SIBHI partners to students who are referred by SIBHI Care Navigators</w:t>
            </w:r>
          </w:p>
          <w:p w14:paraId="42ECC0E3" w14:textId="77777777" w:rsidR="00BC5A39" w:rsidRPr="0018576E" w:rsidRDefault="00BC5A39">
            <w:pPr>
              <w:pStyle w:val="ListParagraph"/>
              <w:numPr>
                <w:ilvl w:val="0"/>
                <w:numId w:val="31"/>
              </w:numPr>
              <w:autoSpaceDE w:val="0"/>
              <w:autoSpaceDN w:val="0"/>
              <w:adjustRightInd w:val="0"/>
              <w:rPr>
                <w:rFonts w:cstheme="minorHAnsi"/>
                <w:sz w:val="24"/>
                <w:szCs w:val="24"/>
              </w:rPr>
            </w:pPr>
            <w:r w:rsidRPr="0018576E">
              <w:rPr>
                <w:rFonts w:cstheme="minorHAnsi"/>
                <w:sz w:val="24"/>
                <w:szCs w:val="24"/>
              </w:rPr>
              <w:t>Professional development for school personnel</w:t>
            </w:r>
          </w:p>
          <w:p w14:paraId="0FB089DA" w14:textId="77777777" w:rsidR="00BC5A39" w:rsidRPr="0018576E" w:rsidRDefault="00BC5A39" w:rsidP="00A8749A">
            <w:pPr>
              <w:pStyle w:val="ListParagraph"/>
              <w:autoSpaceDE w:val="0"/>
              <w:autoSpaceDN w:val="0"/>
              <w:adjustRightInd w:val="0"/>
              <w:rPr>
                <w:rFonts w:cstheme="minorHAnsi"/>
                <w:sz w:val="24"/>
                <w:szCs w:val="24"/>
              </w:rPr>
            </w:pPr>
            <w:r w:rsidRPr="0018576E">
              <w:rPr>
                <w:rFonts w:cstheme="minorHAnsi"/>
                <w:sz w:val="24"/>
                <w:szCs w:val="24"/>
              </w:rPr>
              <w:t xml:space="preserve">  </w:t>
            </w:r>
          </w:p>
          <w:p w14:paraId="02A52B51" w14:textId="77777777" w:rsidR="00BC5A39" w:rsidRPr="0018576E" w:rsidRDefault="00BC5A39" w:rsidP="00A8749A">
            <w:pPr>
              <w:autoSpaceDE w:val="0"/>
              <w:autoSpaceDN w:val="0"/>
              <w:adjustRightInd w:val="0"/>
              <w:rPr>
                <w:rFonts w:cstheme="minorHAnsi"/>
                <w:sz w:val="24"/>
                <w:szCs w:val="24"/>
              </w:rPr>
            </w:pPr>
            <w:r w:rsidRPr="0018576E">
              <w:rPr>
                <w:rFonts w:cstheme="minorHAnsi"/>
                <w:sz w:val="24"/>
                <w:szCs w:val="24"/>
              </w:rPr>
              <w:t>The SIBHI Care Navigators will connect students to programs as needed. Additionally, the Care Navigators may act as mentors for the student workers in the SIBHI MHSSA Project who can be hired as Mental Health and Wellness Champions or Peer Advocates. 10 positions per year are included in the Project.</w:t>
            </w:r>
          </w:p>
          <w:p w14:paraId="157B81F8" w14:textId="77777777" w:rsidR="00BC5A39" w:rsidRPr="0018576E" w:rsidRDefault="00BC5A39" w:rsidP="00A8749A">
            <w:pPr>
              <w:autoSpaceDE w:val="0"/>
              <w:autoSpaceDN w:val="0"/>
              <w:adjustRightInd w:val="0"/>
              <w:rPr>
                <w:rFonts w:cstheme="minorHAnsi"/>
                <w:sz w:val="24"/>
                <w:szCs w:val="24"/>
              </w:rPr>
            </w:pPr>
          </w:p>
          <w:p w14:paraId="3E35BBC5" w14:textId="77777777" w:rsidR="00BC5A39" w:rsidRPr="0018576E" w:rsidRDefault="00BC5A39" w:rsidP="00A8749A">
            <w:pPr>
              <w:rPr>
                <w:rFonts w:cstheme="minorHAnsi"/>
                <w:sz w:val="24"/>
                <w:szCs w:val="24"/>
              </w:rPr>
            </w:pPr>
            <w:r w:rsidRPr="0018576E">
              <w:rPr>
                <w:rFonts w:cstheme="minorHAnsi"/>
                <w:sz w:val="24"/>
                <w:szCs w:val="24"/>
              </w:rPr>
              <w:t>The MHSSA funds will also be used to hire five guidance counselors, a project coordinator and engage services of community-based organizations (CBOs) and contractors for the following needs: Schools Integrated Behavioral Health Consultant, Evaluation, NAMI Trainers, Suicide Prevention Services Training and consultation, The Diversity Center LGBTQ+ Training and student support, Implicit Bias and Cultural Responsivity Trainer, Social-Emotional Learning district support and community of practice.</w:t>
            </w:r>
          </w:p>
          <w:p w14:paraId="2E7159A5" w14:textId="77777777" w:rsidR="00BC5A39" w:rsidRPr="0018576E" w:rsidRDefault="00BC5A39" w:rsidP="00A8749A">
            <w:pPr>
              <w:rPr>
                <w:rFonts w:cstheme="minorHAnsi"/>
                <w:sz w:val="24"/>
                <w:szCs w:val="24"/>
              </w:rPr>
            </w:pPr>
          </w:p>
          <w:p w14:paraId="4D88EA0E" w14:textId="77777777" w:rsidR="00BC5A39" w:rsidRPr="0018576E" w:rsidRDefault="00BC5A39" w:rsidP="00A8749A">
            <w:pPr>
              <w:rPr>
                <w:rFonts w:cstheme="minorHAnsi"/>
                <w:sz w:val="24"/>
                <w:szCs w:val="24"/>
              </w:rPr>
            </w:pPr>
            <w:r w:rsidRPr="0018576E">
              <w:rPr>
                <w:rFonts w:cstheme="minorHAnsi"/>
                <w:sz w:val="24"/>
                <w:szCs w:val="24"/>
              </w:rPr>
              <w:t>Overall, the goal of the SIBHI is to improve timely access to services for underserved populations; provide outreach to families, employers, primary care health care providers, and others to recognize the early signs of potentially severe and disabling mental illnesses; reduce the stigma and discrimination associated with the diagnosis of a mental illness or seeking mental health services; prevent negative outcomes through suicide prevention, intervention and postvention; and address incarceration by reducing and preventing youth gang violence, school truancy, suspensions, expulsions, and alcohol and drug abuse by linking explicitly with other key programs run by the Student Support Services Department at the  County Office of Education.</w:t>
            </w:r>
          </w:p>
          <w:p w14:paraId="1887F022" w14:textId="77777777" w:rsidR="00BC5A39" w:rsidRPr="0018576E" w:rsidRDefault="00BC5A39" w:rsidP="00A8749A">
            <w:pPr>
              <w:rPr>
                <w:rFonts w:cstheme="minorHAnsi"/>
              </w:rPr>
            </w:pPr>
          </w:p>
        </w:tc>
      </w:tr>
    </w:tbl>
    <w:p w14:paraId="2F534859" w14:textId="6E51AECD" w:rsidR="00D85884" w:rsidRPr="0018576E" w:rsidRDefault="00D85884">
      <w:pPr>
        <w:rPr>
          <w:sz w:val="24"/>
          <w:szCs w:val="24"/>
        </w:rPr>
      </w:pPr>
    </w:p>
    <w:p w14:paraId="4EABDC8B" w14:textId="323893E4" w:rsidR="00C31A05" w:rsidRPr="0018576E" w:rsidRDefault="00C31A05">
      <w:pPr>
        <w:rPr>
          <w:sz w:val="24"/>
          <w:szCs w:val="24"/>
        </w:rPr>
      </w:pPr>
    </w:p>
    <w:p w14:paraId="3F8E7209" w14:textId="56B9A5CD" w:rsidR="00C31A05" w:rsidRPr="0018576E" w:rsidRDefault="00C31A05">
      <w:pPr>
        <w:rPr>
          <w:sz w:val="24"/>
          <w:szCs w:val="24"/>
        </w:rPr>
      </w:pPr>
    </w:p>
    <w:p w14:paraId="2B1A7DD8" w14:textId="325A8F2D" w:rsidR="00C31A05" w:rsidRPr="0018576E" w:rsidRDefault="00C31A05">
      <w:pPr>
        <w:rPr>
          <w:sz w:val="24"/>
          <w:szCs w:val="24"/>
        </w:rPr>
      </w:pPr>
    </w:p>
    <w:tbl>
      <w:tblPr>
        <w:tblStyle w:val="TableGrid"/>
        <w:tblW w:w="0" w:type="auto"/>
        <w:tblLook w:val="04A0" w:firstRow="1" w:lastRow="0" w:firstColumn="1" w:lastColumn="0" w:noHBand="0" w:noVBand="1"/>
      </w:tblPr>
      <w:tblGrid>
        <w:gridCol w:w="2252"/>
        <w:gridCol w:w="2513"/>
        <w:gridCol w:w="5449"/>
      </w:tblGrid>
      <w:tr w:rsidR="0018576E" w:rsidRPr="0018576E" w14:paraId="33CE93A7" w14:textId="77777777" w:rsidTr="00033626">
        <w:tc>
          <w:tcPr>
            <w:tcW w:w="2252" w:type="dxa"/>
            <w:shd w:val="clear" w:color="auto" w:fill="D5DCE4" w:themeFill="text2" w:themeFillTint="33"/>
          </w:tcPr>
          <w:p w14:paraId="0C238CBF" w14:textId="77777777" w:rsidR="00C31A05" w:rsidRPr="0018576E" w:rsidRDefault="00C31A05" w:rsidP="00A8749A">
            <w:pPr>
              <w:rPr>
                <w:rFonts w:cstheme="minorHAnsi"/>
                <w:b/>
                <w:bCs/>
                <w:sz w:val="28"/>
                <w:szCs w:val="28"/>
              </w:rPr>
            </w:pPr>
            <w:r w:rsidRPr="0018576E">
              <w:rPr>
                <w:rFonts w:cstheme="minorHAnsi"/>
                <w:b/>
                <w:bCs/>
                <w:sz w:val="28"/>
                <w:szCs w:val="28"/>
              </w:rPr>
              <w:lastRenderedPageBreak/>
              <w:t>Shasta</w:t>
            </w:r>
          </w:p>
          <w:p w14:paraId="4ADB25DF" w14:textId="77777777" w:rsidR="00C31A05" w:rsidRPr="0018576E" w:rsidRDefault="00C31A05" w:rsidP="00A8749A">
            <w:pPr>
              <w:rPr>
                <w:rFonts w:cstheme="minorHAnsi"/>
              </w:rPr>
            </w:pPr>
          </w:p>
        </w:tc>
        <w:tc>
          <w:tcPr>
            <w:tcW w:w="2513" w:type="dxa"/>
            <w:shd w:val="clear" w:color="auto" w:fill="D5DCE4" w:themeFill="text2" w:themeFillTint="33"/>
          </w:tcPr>
          <w:p w14:paraId="15400ABC" w14:textId="77777777" w:rsidR="002164EE" w:rsidRDefault="00B01F71" w:rsidP="00A8749A">
            <w:pPr>
              <w:rPr>
                <w:rFonts w:cstheme="minorHAnsi"/>
                <w:sz w:val="24"/>
                <w:szCs w:val="24"/>
              </w:rPr>
            </w:pPr>
            <w:r w:rsidRPr="0018576E">
              <w:rPr>
                <w:rFonts w:cstheme="minorHAnsi"/>
                <w:sz w:val="24"/>
                <w:szCs w:val="24"/>
              </w:rPr>
              <w:t xml:space="preserve">Total Funding </w:t>
            </w:r>
            <w:r w:rsidR="002164EE" w:rsidRPr="0018576E">
              <w:rPr>
                <w:rFonts w:cstheme="minorHAnsi"/>
                <w:sz w:val="24"/>
                <w:szCs w:val="24"/>
              </w:rPr>
              <w:t xml:space="preserve">$2,965,755 </w:t>
            </w:r>
          </w:p>
          <w:p w14:paraId="5448B57A" w14:textId="5CD5E85C" w:rsidR="00C31A05" w:rsidRPr="0018576E" w:rsidRDefault="00B01F71" w:rsidP="00A8749A">
            <w:pPr>
              <w:rPr>
                <w:rFonts w:cstheme="minorHAnsi"/>
                <w:sz w:val="24"/>
                <w:szCs w:val="24"/>
              </w:rPr>
            </w:pPr>
            <w:r w:rsidRPr="0018576E">
              <w:rPr>
                <w:rFonts w:cstheme="minorHAnsi"/>
                <w:sz w:val="24"/>
                <w:szCs w:val="24"/>
              </w:rPr>
              <w:t>(RFA_001</w:t>
            </w:r>
            <w:r w:rsidR="002164EE">
              <w:rPr>
                <w:rFonts w:cstheme="minorHAnsi"/>
                <w:sz w:val="24"/>
                <w:szCs w:val="24"/>
              </w:rPr>
              <w:t xml:space="preserve"> -</w:t>
            </w:r>
            <w:r w:rsidRPr="0018576E">
              <w:rPr>
                <w:rFonts w:cstheme="minorHAnsi"/>
                <w:sz w:val="24"/>
                <w:szCs w:val="24"/>
              </w:rPr>
              <w:t xml:space="preserve"> </w:t>
            </w:r>
            <w:r w:rsidR="002164EE">
              <w:rPr>
                <w:rFonts w:cstheme="minorHAnsi"/>
                <w:sz w:val="24"/>
                <w:szCs w:val="24"/>
              </w:rPr>
              <w:t xml:space="preserve">No </w:t>
            </w:r>
            <w:r w:rsidRPr="0018576E">
              <w:rPr>
                <w:rFonts w:cstheme="minorHAnsi"/>
                <w:sz w:val="24"/>
                <w:szCs w:val="24"/>
              </w:rPr>
              <w:t xml:space="preserve">RFA_003): </w:t>
            </w:r>
          </w:p>
          <w:p w14:paraId="0466DE85" w14:textId="2D4B4C56" w:rsidR="00C31A05" w:rsidRPr="0018576E" w:rsidRDefault="00C31A05" w:rsidP="00A8749A">
            <w:pPr>
              <w:rPr>
                <w:rFonts w:cstheme="minorHAnsi"/>
                <w:sz w:val="24"/>
                <w:szCs w:val="24"/>
              </w:rPr>
            </w:pPr>
          </w:p>
        </w:tc>
        <w:tc>
          <w:tcPr>
            <w:tcW w:w="5449" w:type="dxa"/>
            <w:shd w:val="clear" w:color="auto" w:fill="D5DCE4" w:themeFill="text2" w:themeFillTint="33"/>
          </w:tcPr>
          <w:p w14:paraId="79733595" w14:textId="77777777" w:rsidR="00C31A05" w:rsidRPr="0018576E" w:rsidRDefault="00C31A05" w:rsidP="00A8749A">
            <w:pPr>
              <w:rPr>
                <w:rFonts w:cstheme="minorHAnsi"/>
                <w:sz w:val="24"/>
                <w:szCs w:val="24"/>
              </w:rPr>
            </w:pPr>
            <w:r w:rsidRPr="0018576E">
              <w:rPr>
                <w:rFonts w:cstheme="minorHAnsi"/>
                <w:sz w:val="24"/>
                <w:szCs w:val="24"/>
              </w:rPr>
              <w:t xml:space="preserve">Partnership Entities: </w:t>
            </w:r>
          </w:p>
          <w:p w14:paraId="53DB87D8" w14:textId="77777777" w:rsidR="00C31A05" w:rsidRPr="0018576E" w:rsidRDefault="00C31A05">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Shasta County Office of Education</w:t>
            </w:r>
          </w:p>
          <w:p w14:paraId="27F746E8" w14:textId="77777777" w:rsidR="00C31A05" w:rsidRPr="0018576E" w:rsidRDefault="00C31A05">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Shasta County Health and Human Services Agency</w:t>
            </w:r>
          </w:p>
          <w:p w14:paraId="5467F92A" w14:textId="77777777" w:rsidR="00C31A05" w:rsidRPr="0018576E" w:rsidRDefault="00C31A05">
            <w:pPr>
              <w:pStyle w:val="ListParagraph"/>
              <w:widowControl w:val="0"/>
              <w:numPr>
                <w:ilvl w:val="0"/>
                <w:numId w:val="1"/>
              </w:numPr>
              <w:autoSpaceDE w:val="0"/>
              <w:autoSpaceDN w:val="0"/>
              <w:adjustRightInd w:val="0"/>
              <w:rPr>
                <w:rFonts w:cstheme="minorHAnsi"/>
                <w:sz w:val="24"/>
                <w:szCs w:val="24"/>
                <w:lang w:eastAsia="ja-JP"/>
              </w:rPr>
            </w:pPr>
            <w:r w:rsidRPr="006F5795">
              <w:rPr>
                <w:rFonts w:cstheme="minorHAnsi"/>
                <w:sz w:val="24"/>
                <w:szCs w:val="24"/>
                <w:lang w:eastAsia="ja-JP"/>
              </w:rPr>
              <w:t>25 School Districts</w:t>
            </w:r>
          </w:p>
        </w:tc>
      </w:tr>
      <w:tr w:rsidR="00C31A05" w:rsidRPr="0018576E" w14:paraId="5DA61AF5" w14:textId="77777777" w:rsidTr="00B01F71">
        <w:tc>
          <w:tcPr>
            <w:tcW w:w="10214" w:type="dxa"/>
            <w:gridSpan w:val="3"/>
          </w:tcPr>
          <w:p w14:paraId="17034DE1" w14:textId="77777777" w:rsidR="00C31A05" w:rsidRPr="0018576E" w:rsidRDefault="00C31A05" w:rsidP="00A8749A">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74CF6CE7" w14:textId="77777777" w:rsidR="00C31A05" w:rsidRPr="0018576E" w:rsidRDefault="00C31A05" w:rsidP="00A8749A">
            <w:pPr>
              <w:autoSpaceDE w:val="0"/>
              <w:autoSpaceDN w:val="0"/>
              <w:adjustRightInd w:val="0"/>
              <w:rPr>
                <w:rFonts w:cstheme="minorHAnsi"/>
                <w:sz w:val="24"/>
                <w:szCs w:val="24"/>
              </w:rPr>
            </w:pPr>
            <w:r w:rsidRPr="0018576E">
              <w:rPr>
                <w:rFonts w:cstheme="minorHAnsi"/>
                <w:sz w:val="24"/>
                <w:szCs w:val="24"/>
              </w:rPr>
              <w:t xml:space="preserve">Program goals are to provide timely access to services for underserved populations, provide outreach to families, employers, primary care/health care providers, and others to enable them to recognize the early signs of potentially severe and disabling mental illness and to reduce discrimination against persons with mental illness.  </w:t>
            </w:r>
          </w:p>
          <w:p w14:paraId="5491D4A6" w14:textId="77777777" w:rsidR="00C31A05" w:rsidRPr="0018576E" w:rsidRDefault="00C31A05" w:rsidP="00A8749A">
            <w:pPr>
              <w:autoSpaceDE w:val="0"/>
              <w:autoSpaceDN w:val="0"/>
              <w:adjustRightInd w:val="0"/>
              <w:rPr>
                <w:rFonts w:cstheme="minorHAnsi"/>
                <w:sz w:val="24"/>
                <w:szCs w:val="24"/>
              </w:rPr>
            </w:pPr>
          </w:p>
          <w:p w14:paraId="7997D285" w14:textId="62F2ACFF" w:rsidR="00C31A05" w:rsidRPr="0018576E" w:rsidRDefault="00C31A05" w:rsidP="00A8749A">
            <w:pPr>
              <w:autoSpaceDE w:val="0"/>
              <w:autoSpaceDN w:val="0"/>
              <w:adjustRightInd w:val="0"/>
              <w:rPr>
                <w:rFonts w:cstheme="minorHAnsi"/>
                <w:sz w:val="24"/>
                <w:szCs w:val="24"/>
              </w:rPr>
            </w:pPr>
            <w:r w:rsidRPr="0018576E">
              <w:rPr>
                <w:rFonts w:cstheme="minorHAnsi"/>
                <w:sz w:val="24"/>
                <w:szCs w:val="24"/>
              </w:rPr>
              <w:t xml:space="preserve">Shasta County HHSA-Children’s Services (HHSA) and Shasta County Office of Education (SCOE) and </w:t>
            </w:r>
            <w:r w:rsidR="003773FF" w:rsidRPr="0018576E">
              <w:rPr>
                <w:rFonts w:cstheme="minorHAnsi"/>
                <w:sz w:val="24"/>
                <w:szCs w:val="24"/>
              </w:rPr>
              <w:t>nine</w:t>
            </w:r>
            <w:r w:rsidRPr="0018576E">
              <w:rPr>
                <w:rFonts w:cstheme="minorHAnsi"/>
                <w:sz w:val="24"/>
                <w:szCs w:val="24"/>
              </w:rPr>
              <w:t xml:space="preserve"> school districts representing </w:t>
            </w:r>
            <w:r w:rsidRPr="006F5795">
              <w:rPr>
                <w:rFonts w:cstheme="minorHAnsi"/>
                <w:sz w:val="24"/>
                <w:szCs w:val="24"/>
              </w:rPr>
              <w:t>12 distinct school sites will</w:t>
            </w:r>
            <w:r w:rsidRPr="0018576E">
              <w:rPr>
                <w:rFonts w:cstheme="minorHAnsi"/>
                <w:sz w:val="24"/>
                <w:szCs w:val="24"/>
              </w:rPr>
              <w:t xml:space="preserve"> partner to provide mental health services to youth attending community day schools and other alternative schools in Shasta County. The 12 sites serve approximately 476 youth, with a maximum capacity of 541 youth. This group has not been successful at a traditional school campus. The focus of this partnership will be on the education system’s most behaviorally challenged and emotionally dysregulated youth. By providing timely direct services on the school sites, HHSA and SCOE will be able to improve access to much needed mental health services for youth and allow for early identification and treatment for mental health challenges.</w:t>
            </w:r>
          </w:p>
          <w:p w14:paraId="50743FF0" w14:textId="77777777" w:rsidR="00C31A05" w:rsidRPr="0018576E" w:rsidRDefault="00C31A05" w:rsidP="00A8749A">
            <w:pPr>
              <w:autoSpaceDE w:val="0"/>
              <w:autoSpaceDN w:val="0"/>
              <w:adjustRightInd w:val="0"/>
              <w:rPr>
                <w:rFonts w:cstheme="minorHAnsi"/>
                <w:sz w:val="24"/>
                <w:szCs w:val="24"/>
              </w:rPr>
            </w:pPr>
          </w:p>
          <w:p w14:paraId="16C5AB56" w14:textId="77777777" w:rsidR="00C31A05" w:rsidRPr="0018576E" w:rsidRDefault="00C31A05" w:rsidP="00A8749A">
            <w:pPr>
              <w:autoSpaceDE w:val="0"/>
              <w:autoSpaceDN w:val="0"/>
              <w:adjustRightInd w:val="0"/>
              <w:rPr>
                <w:rFonts w:cstheme="minorHAnsi"/>
                <w:sz w:val="24"/>
                <w:szCs w:val="24"/>
              </w:rPr>
            </w:pPr>
            <w:r w:rsidRPr="0018576E">
              <w:rPr>
                <w:rFonts w:cstheme="minorHAnsi"/>
                <w:sz w:val="24"/>
                <w:szCs w:val="24"/>
              </w:rPr>
              <w:t>This collaborative program will fund 5.5 FTE staff to serve youth in Shasta County community day/alternative schools. Staff are: .5 Clinical Supervisor, two mental health clinicians, two case managers and one peer support specialist/parent partner (PSS). The PSS will be a person with lived experience, including potentially a parent with SARB experience and will be available on school sites to help parents and youth navigate the process. The mental health clinicians will be based at HHSA Children’s Services and can also be available on school sites, including via telehealth, to provide crisis intervention.</w:t>
            </w:r>
          </w:p>
          <w:p w14:paraId="384AD138" w14:textId="77777777" w:rsidR="00C31A05" w:rsidRPr="0018576E" w:rsidRDefault="00C31A05" w:rsidP="00A8749A">
            <w:pPr>
              <w:autoSpaceDE w:val="0"/>
              <w:autoSpaceDN w:val="0"/>
              <w:adjustRightInd w:val="0"/>
              <w:rPr>
                <w:rFonts w:cstheme="minorHAnsi"/>
                <w:sz w:val="24"/>
                <w:szCs w:val="24"/>
              </w:rPr>
            </w:pPr>
          </w:p>
          <w:p w14:paraId="2949160E" w14:textId="77777777" w:rsidR="00C31A05" w:rsidRPr="0018576E" w:rsidRDefault="00C31A05" w:rsidP="00A8749A">
            <w:pPr>
              <w:autoSpaceDE w:val="0"/>
              <w:autoSpaceDN w:val="0"/>
              <w:adjustRightInd w:val="0"/>
              <w:rPr>
                <w:rFonts w:cstheme="minorHAnsi"/>
                <w:sz w:val="24"/>
                <w:szCs w:val="24"/>
              </w:rPr>
            </w:pPr>
            <w:r w:rsidRPr="0018576E">
              <w:rPr>
                <w:rFonts w:cstheme="minorHAnsi"/>
                <w:sz w:val="24"/>
                <w:szCs w:val="24"/>
              </w:rPr>
              <w:t>This partnership will ensure services are provided at the school sites to maximize the opportunity for youth and parental engagement; and expand prevention activities to youth Kindergarten through 12th grade. The program will serve all youth based on need, not eligibility for services. School site staff will refer youth to the program, and a mental health clinician will provide a mental health assessment. Based on the assessment, the clinician will engage the youth in the appropriate level of care, providing referral to HHSA (Medi-Cal, severe and persistent), Partnership HealthPlan of California (Medi-Cal, mild to moderate) and private community providers for those with private insurance or no insurance.</w:t>
            </w:r>
          </w:p>
          <w:p w14:paraId="73DFE037" w14:textId="77777777" w:rsidR="00C31A05" w:rsidRPr="0018576E" w:rsidRDefault="00C31A05" w:rsidP="00A8749A">
            <w:pPr>
              <w:autoSpaceDE w:val="0"/>
              <w:autoSpaceDN w:val="0"/>
              <w:adjustRightInd w:val="0"/>
              <w:rPr>
                <w:rFonts w:cstheme="minorHAnsi"/>
                <w:sz w:val="24"/>
                <w:szCs w:val="24"/>
              </w:rPr>
            </w:pPr>
          </w:p>
          <w:p w14:paraId="6EA9829B" w14:textId="77777777" w:rsidR="00C31A05" w:rsidRPr="0018576E" w:rsidRDefault="00C31A05" w:rsidP="00A8749A">
            <w:pPr>
              <w:autoSpaceDE w:val="0"/>
              <w:autoSpaceDN w:val="0"/>
              <w:adjustRightInd w:val="0"/>
              <w:rPr>
                <w:rFonts w:cstheme="minorHAnsi"/>
                <w:sz w:val="24"/>
                <w:szCs w:val="24"/>
              </w:rPr>
            </w:pPr>
            <w:r w:rsidRPr="0018576E">
              <w:rPr>
                <w:rFonts w:cstheme="minorHAnsi"/>
                <w:sz w:val="24"/>
                <w:szCs w:val="24"/>
              </w:rPr>
              <w:t>The case managers will provide linkage services to the youth and family to ensure they are engaged in services, provide the “warm hand off” and will follow up with the family to ensure they have successfully engaged. Additionally, the case manager will trouble shoot with the family to help remove any barriers for the youth to receive treatment.</w:t>
            </w:r>
          </w:p>
          <w:p w14:paraId="78047269" w14:textId="77777777" w:rsidR="00C31A05" w:rsidRPr="0018576E" w:rsidRDefault="00C31A05" w:rsidP="00A8749A">
            <w:pPr>
              <w:autoSpaceDE w:val="0"/>
              <w:autoSpaceDN w:val="0"/>
              <w:adjustRightInd w:val="0"/>
              <w:spacing w:after="160"/>
              <w:rPr>
                <w:rFonts w:cstheme="minorHAnsi"/>
              </w:rPr>
            </w:pPr>
          </w:p>
        </w:tc>
      </w:tr>
    </w:tbl>
    <w:p w14:paraId="29F14913" w14:textId="65A3DE78" w:rsidR="00C31A05" w:rsidRDefault="00C31A05">
      <w:pPr>
        <w:rPr>
          <w:sz w:val="24"/>
          <w:szCs w:val="24"/>
        </w:rPr>
      </w:pPr>
    </w:p>
    <w:p w14:paraId="5A9AA1B8" w14:textId="793B00E8" w:rsidR="000B4D47" w:rsidRDefault="000B4D47">
      <w:pPr>
        <w:rPr>
          <w:sz w:val="24"/>
          <w:szCs w:val="24"/>
        </w:rPr>
      </w:pPr>
    </w:p>
    <w:p w14:paraId="117203D4" w14:textId="77777777" w:rsidR="000F5923" w:rsidRDefault="000F5923">
      <w:pPr>
        <w:rPr>
          <w:sz w:val="24"/>
          <w:szCs w:val="24"/>
        </w:rPr>
      </w:pPr>
    </w:p>
    <w:tbl>
      <w:tblPr>
        <w:tblStyle w:val="TableGrid1"/>
        <w:tblW w:w="10170" w:type="dxa"/>
        <w:tblInd w:w="-5" w:type="dxa"/>
        <w:tblLook w:val="04A0" w:firstRow="1" w:lastRow="0" w:firstColumn="1" w:lastColumn="0" w:noHBand="0" w:noVBand="1"/>
      </w:tblPr>
      <w:tblGrid>
        <w:gridCol w:w="3060"/>
        <w:gridCol w:w="2610"/>
        <w:gridCol w:w="4500"/>
      </w:tblGrid>
      <w:tr w:rsidR="000F5923" w:rsidRPr="009C5C87" w14:paraId="4EC47B8B" w14:textId="77777777" w:rsidTr="006444CB">
        <w:tc>
          <w:tcPr>
            <w:tcW w:w="3060" w:type="dxa"/>
            <w:shd w:val="clear" w:color="auto" w:fill="D5DCE4" w:themeFill="text2" w:themeFillTint="33"/>
          </w:tcPr>
          <w:p w14:paraId="660CBCB8" w14:textId="77777777" w:rsidR="000F5923" w:rsidRPr="00A46E79" w:rsidRDefault="000F5923" w:rsidP="006444CB">
            <w:pPr>
              <w:rPr>
                <w:rFonts w:cstheme="minorHAnsi"/>
                <w:b/>
                <w:bCs/>
                <w:sz w:val="28"/>
                <w:szCs w:val="28"/>
              </w:rPr>
            </w:pPr>
            <w:r w:rsidRPr="00A46E79">
              <w:rPr>
                <w:rFonts w:cstheme="minorHAnsi"/>
                <w:b/>
                <w:bCs/>
                <w:sz w:val="28"/>
                <w:szCs w:val="28"/>
              </w:rPr>
              <w:lastRenderedPageBreak/>
              <w:t>Sierra</w:t>
            </w:r>
          </w:p>
          <w:p w14:paraId="11B0DBFA" w14:textId="77777777" w:rsidR="000F5923" w:rsidRPr="009C5C87" w:rsidRDefault="000F5923" w:rsidP="006444CB">
            <w:pPr>
              <w:rPr>
                <w:rFonts w:cstheme="minorHAnsi"/>
                <w:sz w:val="24"/>
                <w:szCs w:val="24"/>
              </w:rPr>
            </w:pPr>
          </w:p>
        </w:tc>
        <w:tc>
          <w:tcPr>
            <w:tcW w:w="2610" w:type="dxa"/>
            <w:shd w:val="clear" w:color="auto" w:fill="D5DCE4" w:themeFill="text2" w:themeFillTint="33"/>
          </w:tcPr>
          <w:p w14:paraId="48F3C655" w14:textId="77777777" w:rsidR="000F5923" w:rsidRPr="009C5C87" w:rsidRDefault="000F5923" w:rsidP="006444CB">
            <w:pPr>
              <w:rPr>
                <w:rFonts w:cstheme="minorHAnsi"/>
                <w:sz w:val="24"/>
                <w:szCs w:val="24"/>
              </w:rPr>
            </w:pPr>
            <w:r w:rsidRPr="009C5C87">
              <w:rPr>
                <w:rFonts w:cstheme="minorHAnsi"/>
                <w:sz w:val="24"/>
                <w:szCs w:val="24"/>
              </w:rPr>
              <w:t>Total Fund</w:t>
            </w:r>
            <w:r>
              <w:rPr>
                <w:rFonts w:cstheme="minorHAnsi"/>
                <w:sz w:val="24"/>
                <w:szCs w:val="24"/>
              </w:rPr>
              <w:t>ing</w:t>
            </w:r>
            <w:r w:rsidRPr="009C5C87">
              <w:rPr>
                <w:rFonts w:cstheme="minorHAnsi"/>
                <w:sz w:val="24"/>
                <w:szCs w:val="24"/>
              </w:rPr>
              <w:t>:</w:t>
            </w:r>
            <w:r>
              <w:rPr>
                <w:rFonts w:cstheme="minorHAnsi"/>
                <w:sz w:val="24"/>
                <w:szCs w:val="24"/>
              </w:rPr>
              <w:br/>
            </w:r>
            <w:r w:rsidRPr="002F2152">
              <w:rPr>
                <w:rFonts w:cstheme="minorHAnsi"/>
                <w:sz w:val="24"/>
                <w:szCs w:val="24"/>
              </w:rPr>
              <w:t>(RFA_002 &amp; RFA_003):</w:t>
            </w:r>
            <w:r w:rsidRPr="009C5C87">
              <w:rPr>
                <w:rFonts w:cstheme="minorHAnsi"/>
                <w:sz w:val="24"/>
                <w:szCs w:val="24"/>
              </w:rPr>
              <w:t xml:space="preserve"> $1,566,204</w:t>
            </w:r>
          </w:p>
          <w:p w14:paraId="4B0C93C7" w14:textId="77777777" w:rsidR="000F5923" w:rsidRPr="009C5C87" w:rsidRDefault="000F5923" w:rsidP="006444CB">
            <w:pPr>
              <w:rPr>
                <w:rFonts w:cstheme="minorHAnsi"/>
                <w:sz w:val="24"/>
                <w:szCs w:val="24"/>
              </w:rPr>
            </w:pPr>
          </w:p>
        </w:tc>
        <w:tc>
          <w:tcPr>
            <w:tcW w:w="4500" w:type="dxa"/>
            <w:shd w:val="clear" w:color="auto" w:fill="D5DCE4" w:themeFill="text2" w:themeFillTint="33"/>
          </w:tcPr>
          <w:p w14:paraId="3C8E1E86" w14:textId="77777777" w:rsidR="000F5923" w:rsidRPr="009C5C87" w:rsidRDefault="000F5923" w:rsidP="006444CB">
            <w:pPr>
              <w:rPr>
                <w:rFonts w:cstheme="minorHAnsi"/>
                <w:sz w:val="24"/>
                <w:szCs w:val="24"/>
              </w:rPr>
            </w:pPr>
            <w:r w:rsidRPr="009C5C87">
              <w:rPr>
                <w:rFonts w:cstheme="minorHAnsi"/>
                <w:sz w:val="24"/>
                <w:szCs w:val="24"/>
              </w:rPr>
              <w:t xml:space="preserve">Partnership Entities: </w:t>
            </w:r>
          </w:p>
          <w:p w14:paraId="3335BD5E" w14:textId="77777777" w:rsidR="000F5923" w:rsidRPr="009C5C87" w:rsidRDefault="000F5923" w:rsidP="006444CB">
            <w:pPr>
              <w:widowControl w:val="0"/>
              <w:numPr>
                <w:ilvl w:val="0"/>
                <w:numId w:val="1"/>
              </w:numPr>
              <w:autoSpaceDE w:val="0"/>
              <w:autoSpaceDN w:val="0"/>
              <w:adjustRightInd w:val="0"/>
              <w:spacing w:after="240"/>
              <w:contextualSpacing/>
              <w:rPr>
                <w:rFonts w:cstheme="minorHAnsi"/>
                <w:sz w:val="24"/>
                <w:szCs w:val="24"/>
                <w:lang w:eastAsia="ja-JP"/>
              </w:rPr>
            </w:pPr>
            <w:r w:rsidRPr="009C5C87">
              <w:rPr>
                <w:rFonts w:cstheme="minorHAnsi"/>
                <w:sz w:val="24"/>
                <w:szCs w:val="24"/>
                <w:lang w:eastAsia="ja-JP"/>
              </w:rPr>
              <w:t xml:space="preserve">Sierra County Behavioral Health </w:t>
            </w:r>
          </w:p>
          <w:p w14:paraId="2FAE8BF4" w14:textId="77777777" w:rsidR="000F5923" w:rsidRPr="009C5C87" w:rsidRDefault="000F5923" w:rsidP="006444CB">
            <w:pPr>
              <w:widowControl w:val="0"/>
              <w:numPr>
                <w:ilvl w:val="0"/>
                <w:numId w:val="1"/>
              </w:numPr>
              <w:autoSpaceDE w:val="0"/>
              <w:autoSpaceDN w:val="0"/>
              <w:adjustRightInd w:val="0"/>
              <w:spacing w:after="240"/>
              <w:contextualSpacing/>
              <w:rPr>
                <w:rFonts w:cstheme="minorHAnsi"/>
                <w:sz w:val="24"/>
                <w:szCs w:val="24"/>
                <w:lang w:eastAsia="ja-JP"/>
              </w:rPr>
            </w:pPr>
            <w:r w:rsidRPr="009C5C87">
              <w:rPr>
                <w:rFonts w:cstheme="minorHAnsi"/>
                <w:sz w:val="24"/>
                <w:szCs w:val="24"/>
                <w:lang w:eastAsia="ja-JP"/>
              </w:rPr>
              <w:t xml:space="preserve">Sierra County Office of Education </w:t>
            </w:r>
          </w:p>
          <w:p w14:paraId="563BCA15" w14:textId="77777777" w:rsidR="000F5923" w:rsidRPr="009C5C87" w:rsidRDefault="000F5923" w:rsidP="006444CB">
            <w:pPr>
              <w:widowControl w:val="0"/>
              <w:numPr>
                <w:ilvl w:val="0"/>
                <w:numId w:val="1"/>
              </w:numPr>
              <w:autoSpaceDE w:val="0"/>
              <w:autoSpaceDN w:val="0"/>
              <w:adjustRightInd w:val="0"/>
              <w:spacing w:after="240"/>
              <w:contextualSpacing/>
              <w:rPr>
                <w:rFonts w:cstheme="minorHAnsi"/>
                <w:sz w:val="24"/>
                <w:szCs w:val="24"/>
                <w:lang w:eastAsia="ja-JP"/>
              </w:rPr>
            </w:pPr>
            <w:r w:rsidRPr="009C5C87">
              <w:rPr>
                <w:rFonts w:cstheme="minorHAnsi"/>
                <w:sz w:val="24"/>
                <w:szCs w:val="24"/>
                <w:lang w:eastAsia="ja-JP"/>
              </w:rPr>
              <w:t xml:space="preserve">1 School District </w:t>
            </w:r>
          </w:p>
        </w:tc>
      </w:tr>
      <w:tr w:rsidR="000F5923" w:rsidRPr="009C5C87" w14:paraId="3D2BFBA1" w14:textId="77777777" w:rsidTr="006444CB">
        <w:tc>
          <w:tcPr>
            <w:tcW w:w="10170" w:type="dxa"/>
            <w:gridSpan w:val="3"/>
          </w:tcPr>
          <w:p w14:paraId="62C45D42" w14:textId="77777777" w:rsidR="000F5923" w:rsidRDefault="000F5923" w:rsidP="006444CB">
            <w:pPr>
              <w:pStyle w:val="TableParagraph"/>
              <w:spacing w:before="30"/>
              <w:ind w:right="558"/>
              <w:rPr>
                <w:rFonts w:asciiTheme="minorHAnsi" w:hAnsiTheme="minorHAnsi" w:cstheme="minorHAnsi"/>
                <w:b/>
                <w:bCs/>
                <w:color w:val="161616"/>
                <w:w w:val="105"/>
                <w:sz w:val="24"/>
                <w:szCs w:val="24"/>
              </w:rPr>
            </w:pPr>
            <w:r w:rsidRPr="00E53DDC">
              <w:rPr>
                <w:rFonts w:asciiTheme="minorHAnsi" w:hAnsiTheme="minorHAnsi" w:cstheme="minorHAnsi"/>
                <w:color w:val="161616"/>
                <w:w w:val="105"/>
                <w:sz w:val="24"/>
                <w:szCs w:val="24"/>
              </w:rPr>
              <w:t>Summary of Services:</w:t>
            </w:r>
            <w:r w:rsidRPr="009C5C87">
              <w:rPr>
                <w:rFonts w:asciiTheme="minorHAnsi" w:hAnsiTheme="minorHAnsi" w:cstheme="minorHAnsi"/>
                <w:b/>
                <w:bCs/>
                <w:color w:val="161616"/>
                <w:w w:val="105"/>
                <w:sz w:val="24"/>
                <w:szCs w:val="24"/>
              </w:rPr>
              <w:t xml:space="preserve"> </w:t>
            </w:r>
          </w:p>
          <w:p w14:paraId="223A9E0C" w14:textId="77777777" w:rsidR="000F5923" w:rsidRPr="009C5C87" w:rsidRDefault="000F5923" w:rsidP="006444CB">
            <w:pPr>
              <w:pStyle w:val="TableParagraph"/>
              <w:spacing w:before="30"/>
              <w:ind w:right="558"/>
              <w:rPr>
                <w:rFonts w:asciiTheme="minorHAnsi" w:hAnsiTheme="minorHAnsi" w:cstheme="minorHAnsi"/>
                <w:sz w:val="24"/>
                <w:szCs w:val="24"/>
              </w:rPr>
            </w:pPr>
            <w:r w:rsidRPr="009C5C87">
              <w:rPr>
                <w:rFonts w:asciiTheme="minorHAnsi" w:hAnsiTheme="minorHAnsi" w:cstheme="minorHAnsi"/>
                <w:sz w:val="24"/>
                <w:szCs w:val="24"/>
              </w:rPr>
              <w:t xml:space="preserve">The Sierra/Plumas Joint Unified School District intends to use school-based Counselors/Therapists, a Certified Behavior Analyst, and increase hours for the Student/Parent Navigator and a Peer Support staff member to assist the Student/Parent Navigator in running a Loyalton High School Wellness Center. Also, increasing capacity of counseling/therapy services will be available to school aged youth through a universal school-based early intervention program with no eligibility requirements, (i.e., identified as severely emotional disturbed, insured, or underinsured, waiting lists etc.). </w:t>
            </w:r>
            <w:r>
              <w:rPr>
                <w:rFonts w:asciiTheme="minorHAnsi" w:hAnsiTheme="minorHAnsi" w:cstheme="minorHAnsi"/>
                <w:sz w:val="24"/>
                <w:szCs w:val="24"/>
              </w:rPr>
              <w:br/>
            </w:r>
          </w:p>
          <w:p w14:paraId="3DCDE982" w14:textId="77777777" w:rsidR="000F5923" w:rsidRPr="009C5C87" w:rsidRDefault="000F5923" w:rsidP="006444CB">
            <w:pPr>
              <w:pStyle w:val="TableParagraph"/>
              <w:spacing w:before="30"/>
              <w:ind w:right="558"/>
              <w:rPr>
                <w:rFonts w:asciiTheme="minorHAnsi" w:hAnsiTheme="minorHAnsi" w:cstheme="minorHAnsi"/>
                <w:sz w:val="24"/>
                <w:szCs w:val="24"/>
              </w:rPr>
            </w:pPr>
            <w:r w:rsidRPr="009C5C87">
              <w:rPr>
                <w:rFonts w:asciiTheme="minorHAnsi" w:hAnsiTheme="minorHAnsi" w:cstheme="minorHAnsi"/>
                <w:sz w:val="24"/>
                <w:szCs w:val="24"/>
              </w:rPr>
              <w:t xml:space="preserve">Activities include: </w:t>
            </w:r>
          </w:p>
          <w:p w14:paraId="1F83EE14" w14:textId="77777777" w:rsidR="000F5923" w:rsidRPr="009C5C87" w:rsidRDefault="000F5923" w:rsidP="006444CB">
            <w:pPr>
              <w:pStyle w:val="TableParagraph"/>
              <w:numPr>
                <w:ilvl w:val="0"/>
                <w:numId w:val="69"/>
              </w:numPr>
              <w:spacing w:before="30"/>
              <w:ind w:right="558"/>
              <w:rPr>
                <w:rFonts w:asciiTheme="minorHAnsi" w:hAnsiTheme="minorHAnsi" w:cstheme="minorHAnsi"/>
                <w:sz w:val="24"/>
                <w:szCs w:val="24"/>
              </w:rPr>
            </w:pPr>
            <w:r w:rsidRPr="009C5C87">
              <w:rPr>
                <w:rFonts w:asciiTheme="minorHAnsi" w:hAnsiTheme="minorHAnsi" w:cstheme="minorHAnsi"/>
                <w:sz w:val="24"/>
                <w:szCs w:val="24"/>
              </w:rPr>
              <w:t xml:space="preserve">Increase capacity of counseling/therapy services by hiring school-based counseling/therapy marriage and family therapist and/or a child psychologist </w:t>
            </w:r>
          </w:p>
          <w:p w14:paraId="2351448B" w14:textId="77777777" w:rsidR="000F5923" w:rsidRPr="009C5C87" w:rsidRDefault="000F5923" w:rsidP="006444CB">
            <w:pPr>
              <w:pStyle w:val="TableParagraph"/>
              <w:numPr>
                <w:ilvl w:val="0"/>
                <w:numId w:val="69"/>
              </w:numPr>
              <w:spacing w:before="30"/>
              <w:ind w:right="558"/>
              <w:rPr>
                <w:rFonts w:asciiTheme="minorHAnsi" w:hAnsiTheme="minorHAnsi" w:cstheme="minorHAnsi"/>
                <w:sz w:val="24"/>
                <w:szCs w:val="24"/>
              </w:rPr>
            </w:pPr>
            <w:r w:rsidRPr="009C5C87">
              <w:rPr>
                <w:rFonts w:asciiTheme="minorHAnsi" w:hAnsiTheme="minorHAnsi" w:cstheme="minorHAnsi"/>
                <w:sz w:val="24"/>
                <w:szCs w:val="24"/>
              </w:rPr>
              <w:t xml:space="preserve">In school-based contractors or employees will be hired, or contracts through telehealth will be attained. </w:t>
            </w:r>
          </w:p>
          <w:p w14:paraId="7FBF42B6" w14:textId="77777777" w:rsidR="000F5923" w:rsidRPr="009C5C87" w:rsidRDefault="000F5923" w:rsidP="006444CB">
            <w:pPr>
              <w:pStyle w:val="TableParagraph"/>
              <w:numPr>
                <w:ilvl w:val="0"/>
                <w:numId w:val="69"/>
              </w:numPr>
              <w:spacing w:before="30"/>
              <w:ind w:right="558"/>
              <w:rPr>
                <w:rFonts w:asciiTheme="minorHAnsi" w:hAnsiTheme="minorHAnsi" w:cstheme="minorHAnsi"/>
                <w:sz w:val="24"/>
                <w:szCs w:val="24"/>
              </w:rPr>
            </w:pPr>
            <w:r w:rsidRPr="009C5C87">
              <w:rPr>
                <w:rFonts w:asciiTheme="minorHAnsi" w:hAnsiTheme="minorHAnsi" w:cstheme="minorHAnsi"/>
                <w:sz w:val="24"/>
                <w:szCs w:val="24"/>
              </w:rPr>
              <w:t>Case management will be provided through the student/parent navigator.</w:t>
            </w:r>
          </w:p>
          <w:p w14:paraId="676F457D"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Behavior analyst services will be provided at school sites to ensure the teacher and family is confident in implementing applied behavior analysis programs with fidelity and collecting and analyzing the appropriate data to help the student to be as successful as possible. </w:t>
            </w:r>
          </w:p>
          <w:p w14:paraId="32C9B28A"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Loyalton High School Wellness Center will be established to allow students to access a compassionate, safe environment as they deal with behavioral issues. </w:t>
            </w:r>
          </w:p>
          <w:p w14:paraId="7ED321B5"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Professional development for teachers, law enforcement, parents, and other school staff addressing behavior will be provided by the behavior analyst.</w:t>
            </w:r>
          </w:p>
          <w:p w14:paraId="04C12B32"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The high school wellness center will include evidence-based activities/programs to increase self-efficacy of resiliency factors reducing or mitigating the risk of mental health issues. </w:t>
            </w:r>
          </w:p>
          <w:p w14:paraId="01A2DC2F"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For the wellness center, a peer support staff will be hired to facilitate </w:t>
            </w:r>
            <w:proofErr w:type="gramStart"/>
            <w:r w:rsidRPr="009C5C87">
              <w:rPr>
                <w:rFonts w:asciiTheme="minorHAnsi" w:hAnsiTheme="minorHAnsi" w:cstheme="minorHAnsi"/>
                <w:sz w:val="24"/>
                <w:szCs w:val="24"/>
              </w:rPr>
              <w:t>program</w:t>
            </w:r>
            <w:proofErr w:type="gramEnd"/>
            <w:r w:rsidRPr="009C5C87">
              <w:rPr>
                <w:rFonts w:asciiTheme="minorHAnsi" w:hAnsiTheme="minorHAnsi" w:cstheme="minorHAnsi"/>
                <w:sz w:val="24"/>
                <w:szCs w:val="24"/>
              </w:rPr>
              <w:t xml:space="preserve"> and provide conversation. </w:t>
            </w:r>
          </w:p>
          <w:p w14:paraId="5FE5A155"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The student/parent navigator will be housed at the high school wellness center and provide case management to youth seeking counseling/therapy. </w:t>
            </w:r>
          </w:p>
          <w:p w14:paraId="076B24CE" w14:textId="77777777" w:rsidR="000F5923" w:rsidRPr="009C5C87" w:rsidRDefault="000F5923" w:rsidP="006444CB">
            <w:pPr>
              <w:pStyle w:val="TableParagraph"/>
              <w:numPr>
                <w:ilvl w:val="0"/>
                <w:numId w:val="69"/>
              </w:numPr>
              <w:ind w:right="558"/>
              <w:rPr>
                <w:rFonts w:asciiTheme="minorHAnsi" w:hAnsiTheme="minorHAnsi" w:cstheme="minorHAnsi"/>
                <w:sz w:val="24"/>
                <w:szCs w:val="24"/>
              </w:rPr>
            </w:pPr>
            <w:r w:rsidRPr="009C5C87">
              <w:rPr>
                <w:rFonts w:asciiTheme="minorHAnsi" w:hAnsiTheme="minorHAnsi" w:cstheme="minorHAnsi"/>
                <w:sz w:val="24"/>
                <w:szCs w:val="24"/>
              </w:rPr>
              <w:t xml:space="preserve">Access and linkage to Specialty Mental Health Services will be provided through the Student/Parent Navigator. </w:t>
            </w:r>
          </w:p>
          <w:p w14:paraId="346FB97F" w14:textId="77777777" w:rsidR="000F5923" w:rsidRPr="009C5C87" w:rsidRDefault="000F5923" w:rsidP="006444CB">
            <w:pPr>
              <w:pStyle w:val="TableParagraph"/>
              <w:tabs>
                <w:tab w:val="left" w:pos="771"/>
              </w:tabs>
              <w:rPr>
                <w:rFonts w:asciiTheme="minorHAnsi" w:hAnsiTheme="minorHAnsi" w:cstheme="minorHAnsi"/>
                <w:b/>
                <w:sz w:val="24"/>
                <w:szCs w:val="24"/>
              </w:rPr>
            </w:pPr>
          </w:p>
        </w:tc>
      </w:tr>
    </w:tbl>
    <w:p w14:paraId="33873BC5" w14:textId="77777777" w:rsidR="000F5923" w:rsidRDefault="000F5923">
      <w:pPr>
        <w:rPr>
          <w:sz w:val="24"/>
          <w:szCs w:val="24"/>
        </w:rPr>
      </w:pPr>
    </w:p>
    <w:p w14:paraId="679EC827" w14:textId="51717462" w:rsidR="000B4D47" w:rsidRDefault="000B4D47">
      <w:pPr>
        <w:rPr>
          <w:sz w:val="24"/>
          <w:szCs w:val="24"/>
        </w:rPr>
      </w:pPr>
    </w:p>
    <w:p w14:paraId="368A2F12" w14:textId="77777777" w:rsidR="000F5923" w:rsidRDefault="000F5923">
      <w:pPr>
        <w:rPr>
          <w:sz w:val="24"/>
          <w:szCs w:val="24"/>
        </w:rPr>
      </w:pPr>
    </w:p>
    <w:p w14:paraId="277E951E" w14:textId="77777777" w:rsidR="000F5923" w:rsidRDefault="000F5923">
      <w:pPr>
        <w:rPr>
          <w:sz w:val="24"/>
          <w:szCs w:val="24"/>
        </w:rPr>
      </w:pPr>
    </w:p>
    <w:p w14:paraId="231E2E07" w14:textId="77777777" w:rsidR="000F5923" w:rsidRDefault="000F5923">
      <w:pPr>
        <w:rPr>
          <w:sz w:val="24"/>
          <w:szCs w:val="24"/>
        </w:rPr>
      </w:pPr>
    </w:p>
    <w:tbl>
      <w:tblPr>
        <w:tblStyle w:val="TableGrid"/>
        <w:tblW w:w="0" w:type="auto"/>
        <w:tblLook w:val="04A0" w:firstRow="1" w:lastRow="0" w:firstColumn="1" w:lastColumn="0" w:noHBand="0" w:noVBand="1"/>
      </w:tblPr>
      <w:tblGrid>
        <w:gridCol w:w="2282"/>
        <w:gridCol w:w="2483"/>
        <w:gridCol w:w="5449"/>
      </w:tblGrid>
      <w:tr w:rsidR="000B4D47" w:rsidRPr="0018576E" w14:paraId="7224F6F0" w14:textId="77777777" w:rsidTr="00033626">
        <w:tc>
          <w:tcPr>
            <w:tcW w:w="2282" w:type="dxa"/>
            <w:shd w:val="clear" w:color="auto" w:fill="D5DCE4" w:themeFill="text2" w:themeFillTint="33"/>
          </w:tcPr>
          <w:p w14:paraId="2E4E4753" w14:textId="796C15EE" w:rsidR="000B4D47" w:rsidRPr="0018576E" w:rsidRDefault="000B4D47" w:rsidP="00116C67">
            <w:pPr>
              <w:rPr>
                <w:rFonts w:cstheme="minorHAnsi"/>
                <w:b/>
                <w:bCs/>
                <w:sz w:val="28"/>
                <w:szCs w:val="28"/>
              </w:rPr>
            </w:pPr>
            <w:r>
              <w:rPr>
                <w:rFonts w:cstheme="minorHAnsi"/>
                <w:b/>
                <w:bCs/>
                <w:sz w:val="28"/>
                <w:szCs w:val="28"/>
              </w:rPr>
              <w:lastRenderedPageBreak/>
              <w:t>Siskiyou</w:t>
            </w:r>
          </w:p>
          <w:p w14:paraId="0C12FC1E" w14:textId="77777777" w:rsidR="000B4D47" w:rsidRPr="0018576E" w:rsidRDefault="000B4D47" w:rsidP="00116C67">
            <w:pPr>
              <w:rPr>
                <w:rFonts w:cstheme="minorHAnsi"/>
              </w:rPr>
            </w:pPr>
          </w:p>
        </w:tc>
        <w:tc>
          <w:tcPr>
            <w:tcW w:w="2483" w:type="dxa"/>
            <w:shd w:val="clear" w:color="auto" w:fill="D5DCE4" w:themeFill="text2" w:themeFillTint="33"/>
          </w:tcPr>
          <w:p w14:paraId="4F5ED0E1" w14:textId="62B2BC72" w:rsidR="000B4D47" w:rsidRPr="0018576E" w:rsidRDefault="000B4D47" w:rsidP="00116C67">
            <w:pPr>
              <w:rPr>
                <w:rFonts w:cstheme="minorHAnsi"/>
                <w:sz w:val="24"/>
                <w:szCs w:val="24"/>
              </w:rPr>
            </w:pPr>
            <w:r w:rsidRPr="0018576E">
              <w:rPr>
                <w:rFonts w:cstheme="minorHAnsi"/>
                <w:sz w:val="24"/>
                <w:szCs w:val="24"/>
              </w:rPr>
              <w:t>Total Funding (RFA_00</w:t>
            </w:r>
            <w:r>
              <w:rPr>
                <w:rFonts w:cstheme="minorHAnsi"/>
                <w:sz w:val="24"/>
                <w:szCs w:val="24"/>
              </w:rPr>
              <w:t>2</w:t>
            </w:r>
            <w:r w:rsidRPr="0018576E">
              <w:rPr>
                <w:rFonts w:cstheme="minorHAnsi"/>
                <w:sz w:val="24"/>
                <w:szCs w:val="24"/>
              </w:rPr>
              <w:t xml:space="preserve"> &amp; RFA_003): $</w:t>
            </w:r>
            <w:r>
              <w:rPr>
                <w:rFonts w:cstheme="minorHAnsi"/>
                <w:sz w:val="24"/>
                <w:szCs w:val="24"/>
              </w:rPr>
              <w:t>3,174,751</w:t>
            </w:r>
          </w:p>
          <w:p w14:paraId="03803A9B" w14:textId="77777777" w:rsidR="000B4D47" w:rsidRPr="0018576E" w:rsidRDefault="000B4D47" w:rsidP="00116C67">
            <w:pPr>
              <w:rPr>
                <w:rFonts w:cstheme="minorHAnsi"/>
                <w:sz w:val="24"/>
                <w:szCs w:val="24"/>
              </w:rPr>
            </w:pPr>
          </w:p>
        </w:tc>
        <w:tc>
          <w:tcPr>
            <w:tcW w:w="5449" w:type="dxa"/>
            <w:shd w:val="clear" w:color="auto" w:fill="D5DCE4" w:themeFill="text2" w:themeFillTint="33"/>
          </w:tcPr>
          <w:p w14:paraId="2A0C9BBC" w14:textId="77777777" w:rsidR="000B4D47" w:rsidRPr="000B4D47" w:rsidRDefault="000B4D47" w:rsidP="000B4D47">
            <w:pPr>
              <w:rPr>
                <w:sz w:val="24"/>
                <w:szCs w:val="24"/>
              </w:rPr>
            </w:pPr>
            <w:r w:rsidRPr="000B4D47">
              <w:rPr>
                <w:sz w:val="24"/>
                <w:szCs w:val="24"/>
              </w:rPr>
              <w:t xml:space="preserve">Partnership Entities: </w:t>
            </w:r>
          </w:p>
          <w:p w14:paraId="40BF3B10" w14:textId="77777777" w:rsidR="000B4D47" w:rsidRPr="000B4D47" w:rsidRDefault="000B4D47" w:rsidP="000B4D47">
            <w:pPr>
              <w:numPr>
                <w:ilvl w:val="0"/>
                <w:numId w:val="1"/>
              </w:numPr>
              <w:pBdr>
                <w:top w:val="nil"/>
                <w:left w:val="nil"/>
                <w:bottom w:val="nil"/>
                <w:right w:val="nil"/>
                <w:between w:val="nil"/>
              </w:pBdr>
              <w:rPr>
                <w:color w:val="000000"/>
                <w:sz w:val="24"/>
                <w:szCs w:val="24"/>
              </w:rPr>
            </w:pPr>
            <w:r w:rsidRPr="000B4D47">
              <w:rPr>
                <w:color w:val="141414"/>
                <w:sz w:val="24"/>
                <w:szCs w:val="24"/>
              </w:rPr>
              <w:t>Siskiyou County Health and Human Services Agency, Behavioral Health Division</w:t>
            </w:r>
          </w:p>
          <w:p w14:paraId="03499E65" w14:textId="77777777" w:rsidR="000B4D47" w:rsidRPr="000B4D47" w:rsidRDefault="000B4D47" w:rsidP="000B4D47">
            <w:pPr>
              <w:numPr>
                <w:ilvl w:val="0"/>
                <w:numId w:val="1"/>
              </w:numPr>
              <w:pBdr>
                <w:top w:val="nil"/>
                <w:left w:val="nil"/>
                <w:bottom w:val="nil"/>
                <w:right w:val="nil"/>
                <w:between w:val="nil"/>
              </w:pBdr>
              <w:rPr>
                <w:color w:val="000000"/>
                <w:sz w:val="24"/>
                <w:szCs w:val="24"/>
              </w:rPr>
            </w:pPr>
            <w:r w:rsidRPr="000B4D47">
              <w:rPr>
                <w:color w:val="000000"/>
                <w:sz w:val="24"/>
                <w:szCs w:val="24"/>
              </w:rPr>
              <w:t>Siskiyou County Office of Education</w:t>
            </w:r>
          </w:p>
          <w:p w14:paraId="0FACC597" w14:textId="3A4E4A67" w:rsidR="000B4D47" w:rsidRPr="0018576E" w:rsidRDefault="000B4D47" w:rsidP="000B4D47">
            <w:pPr>
              <w:numPr>
                <w:ilvl w:val="0"/>
                <w:numId w:val="1"/>
              </w:numPr>
              <w:contextualSpacing/>
              <w:rPr>
                <w:rFonts w:eastAsia="MS Mincho" w:cstheme="minorHAnsi"/>
                <w:noProof/>
                <w:sz w:val="24"/>
                <w:szCs w:val="24"/>
              </w:rPr>
            </w:pPr>
            <w:r w:rsidRPr="000B4D47">
              <w:rPr>
                <w:color w:val="000000"/>
                <w:sz w:val="24"/>
                <w:szCs w:val="24"/>
              </w:rPr>
              <w:t>Grenada Elementary School</w:t>
            </w:r>
          </w:p>
        </w:tc>
      </w:tr>
      <w:tr w:rsidR="000B4D47" w:rsidRPr="0018576E" w14:paraId="312D4FBB" w14:textId="77777777" w:rsidTr="00116C67">
        <w:tc>
          <w:tcPr>
            <w:tcW w:w="10214" w:type="dxa"/>
            <w:gridSpan w:val="3"/>
          </w:tcPr>
          <w:p w14:paraId="300E1A1C" w14:textId="77777777" w:rsidR="002423CA" w:rsidRPr="002423CA" w:rsidRDefault="002423CA" w:rsidP="002423CA">
            <w:pPr>
              <w:rPr>
                <w:sz w:val="24"/>
                <w:szCs w:val="24"/>
              </w:rPr>
            </w:pPr>
            <w:r w:rsidRPr="002423CA">
              <w:rPr>
                <w:sz w:val="24"/>
                <w:szCs w:val="24"/>
              </w:rPr>
              <w:t xml:space="preserve">Summary of Services: </w:t>
            </w:r>
          </w:p>
          <w:p w14:paraId="280C70AD" w14:textId="77777777" w:rsidR="002423CA" w:rsidRPr="002423CA" w:rsidRDefault="002423CA" w:rsidP="002423CA">
            <w:pPr>
              <w:widowControl w:val="0"/>
              <w:spacing w:after="240"/>
              <w:rPr>
                <w:sz w:val="24"/>
                <w:szCs w:val="24"/>
              </w:rPr>
            </w:pPr>
            <w:r w:rsidRPr="002423CA">
              <w:rPr>
                <w:color w:val="141414"/>
                <w:sz w:val="24"/>
                <w:szCs w:val="24"/>
              </w:rPr>
              <w:t xml:space="preserve">The Siskiyou County Health and Human Services Agency, Behavioral Health Division (SCBHD) intends to advance program development that will support school-based mental health and wellness across all K-12 schools in Siskiyou County and will marry the structure of the Multi-Tiered System of Supports (MTSS) with the social-emotional learning competencies from the Collaborative for Academic, Social and Emotional Learning (CASEL).  SCBHD is entering into a collaborative relationship with Grenada Elementary School, and SCOE.  The purpose of this collaboration is to promote school-based mental health and wellness by fostering preventative measures through training and education for school administrators, teachers, paraeducators, parents/community and other local youth-serving organizations, bringing needed counseling services and other support services into the schools and improving the accessibility and linkage to the appropriate level of mental health services to children. </w:t>
            </w:r>
            <w:r w:rsidRPr="002423CA">
              <w:rPr>
                <w:sz w:val="24"/>
                <w:szCs w:val="24"/>
              </w:rPr>
              <w:t xml:space="preserve"> </w:t>
            </w:r>
          </w:p>
          <w:p w14:paraId="004B61C9" w14:textId="77777777" w:rsidR="002423CA" w:rsidRPr="002423CA" w:rsidRDefault="002423CA" w:rsidP="002423CA">
            <w:pPr>
              <w:widowControl w:val="0"/>
              <w:spacing w:after="240"/>
              <w:rPr>
                <w:color w:val="141414"/>
                <w:sz w:val="24"/>
                <w:szCs w:val="24"/>
              </w:rPr>
            </w:pPr>
            <w:r w:rsidRPr="002423CA">
              <w:rPr>
                <w:color w:val="141414"/>
                <w:sz w:val="24"/>
                <w:szCs w:val="24"/>
              </w:rPr>
              <w:t xml:space="preserve">The funding provided through MHSSA will </w:t>
            </w:r>
            <w:proofErr w:type="gramStart"/>
            <w:r w:rsidRPr="002423CA">
              <w:rPr>
                <w:color w:val="141414"/>
                <w:sz w:val="24"/>
                <w:szCs w:val="24"/>
              </w:rPr>
              <w:t>allow for</w:t>
            </w:r>
            <w:proofErr w:type="gramEnd"/>
            <w:r w:rsidRPr="002423CA">
              <w:rPr>
                <w:color w:val="141414"/>
                <w:sz w:val="24"/>
                <w:szCs w:val="24"/>
              </w:rPr>
              <w:t xml:space="preserve"> SCOE to create the </w:t>
            </w:r>
            <w:proofErr w:type="gramStart"/>
            <w:r w:rsidRPr="002423CA">
              <w:rPr>
                <w:color w:val="141414"/>
                <w:sz w:val="24"/>
                <w:szCs w:val="24"/>
              </w:rPr>
              <w:t>School</w:t>
            </w:r>
            <w:proofErr w:type="gramEnd"/>
            <w:r w:rsidRPr="002423CA">
              <w:rPr>
                <w:color w:val="141414"/>
                <w:sz w:val="24"/>
                <w:szCs w:val="24"/>
              </w:rPr>
              <w:t>-Based Mental Health and Wellness Program (SBMHW).  This program will be staffed with a Director, Admin Assistant, two Coordinators and a Counselor (to be funded with MHSSA RFA 3).  SCBHD will hire a Coordinator, a Behavioral Health Specialist, and a Clinician that will be dedicated to the partnership with SCOE and Grenada Elementary School to bring necessary mental health services to the children.   Additionally, funding has fostered a partnership between SCOE and SCBHD and throughout the grant period we will work collaboratively to determine how to leverage existing services and other community resources and develop new programs to address identified needs for providing mental health and wellness services to educational entities throughout Siskiyou County. Staff will:</w:t>
            </w:r>
          </w:p>
          <w:p w14:paraId="66F313B0" w14:textId="77777777" w:rsidR="002423CA" w:rsidRPr="002423CA" w:rsidRDefault="002423CA">
            <w:pPr>
              <w:widowControl w:val="0"/>
              <w:numPr>
                <w:ilvl w:val="0"/>
                <w:numId w:val="56"/>
              </w:numPr>
              <w:pBdr>
                <w:top w:val="nil"/>
                <w:left w:val="nil"/>
                <w:bottom w:val="nil"/>
                <w:right w:val="nil"/>
                <w:between w:val="nil"/>
              </w:pBdr>
              <w:rPr>
                <w:color w:val="141414"/>
                <w:sz w:val="24"/>
                <w:szCs w:val="24"/>
              </w:rPr>
            </w:pPr>
            <w:r w:rsidRPr="002423CA">
              <w:rPr>
                <w:color w:val="1A1A1A"/>
                <w:sz w:val="24"/>
                <w:szCs w:val="24"/>
              </w:rPr>
              <w:t>The SBMHW Director will aid in the facilitation of trainings for administrators and teachers for Adult and Student SEL, professional development for integrating grade-level and content-based SEL instructional strategies, training of school staff for universal screening of SEL competencies, development of a school-level referral system for Tier 2 and Tier 3 supports, site-based instructional coaching, parent/community-based training to educate parents on the importance of SEL for their children and overall family wellness, as well as other supports necessary to enhance the mental health and wellness of entire school communities.</w:t>
            </w:r>
          </w:p>
          <w:p w14:paraId="16474592" w14:textId="77777777" w:rsidR="002423CA" w:rsidRPr="002423CA" w:rsidRDefault="002423CA">
            <w:pPr>
              <w:widowControl w:val="0"/>
              <w:numPr>
                <w:ilvl w:val="0"/>
                <w:numId w:val="56"/>
              </w:numPr>
              <w:pBdr>
                <w:top w:val="nil"/>
                <w:left w:val="nil"/>
                <w:bottom w:val="nil"/>
                <w:right w:val="nil"/>
                <w:between w:val="nil"/>
              </w:pBdr>
              <w:rPr>
                <w:color w:val="141414"/>
                <w:sz w:val="24"/>
                <w:szCs w:val="24"/>
              </w:rPr>
            </w:pPr>
            <w:r w:rsidRPr="002423CA">
              <w:rPr>
                <w:color w:val="141414"/>
                <w:sz w:val="24"/>
                <w:szCs w:val="24"/>
              </w:rPr>
              <w:t>SCOE Behavioral Health Counselors will provide and oversee Tier 1 and Tier 2 interventions for youth.</w:t>
            </w:r>
          </w:p>
          <w:p w14:paraId="4744B2DA" w14:textId="77777777" w:rsidR="002423CA" w:rsidRPr="002423CA" w:rsidRDefault="002423CA">
            <w:pPr>
              <w:widowControl w:val="0"/>
              <w:numPr>
                <w:ilvl w:val="0"/>
                <w:numId w:val="56"/>
              </w:numPr>
              <w:pBdr>
                <w:top w:val="nil"/>
                <w:left w:val="nil"/>
                <w:bottom w:val="nil"/>
                <w:right w:val="nil"/>
                <w:between w:val="nil"/>
              </w:pBdr>
              <w:rPr>
                <w:color w:val="141414"/>
                <w:sz w:val="24"/>
                <w:szCs w:val="24"/>
              </w:rPr>
            </w:pPr>
            <w:r w:rsidRPr="002423CA">
              <w:rPr>
                <w:color w:val="000000"/>
                <w:sz w:val="24"/>
                <w:szCs w:val="24"/>
              </w:rPr>
              <w:t xml:space="preserve">Coordinators will help with linkage to the appropriate resource for the educators and families of the youth in need of mental health services.  </w:t>
            </w:r>
          </w:p>
          <w:p w14:paraId="318E339B" w14:textId="77777777" w:rsidR="002423CA" w:rsidRPr="002423CA" w:rsidRDefault="002423CA">
            <w:pPr>
              <w:widowControl w:val="0"/>
              <w:numPr>
                <w:ilvl w:val="0"/>
                <w:numId w:val="56"/>
              </w:numPr>
              <w:pBdr>
                <w:top w:val="nil"/>
                <w:left w:val="nil"/>
                <w:bottom w:val="nil"/>
                <w:right w:val="nil"/>
                <w:between w:val="nil"/>
              </w:pBdr>
              <w:rPr>
                <w:color w:val="141414"/>
                <w:sz w:val="24"/>
                <w:szCs w:val="24"/>
              </w:rPr>
            </w:pPr>
            <w:r w:rsidRPr="002423CA">
              <w:rPr>
                <w:color w:val="000000"/>
                <w:sz w:val="24"/>
                <w:szCs w:val="24"/>
              </w:rPr>
              <w:t xml:space="preserve">SCBHD Clinician will provide clinical assessment and treatment of Specialty Mental Health Services (SMHS) </w:t>
            </w:r>
          </w:p>
          <w:p w14:paraId="375E960E" w14:textId="7C611C4D" w:rsidR="002423CA" w:rsidRPr="002423CA" w:rsidRDefault="002423CA">
            <w:pPr>
              <w:widowControl w:val="0"/>
              <w:numPr>
                <w:ilvl w:val="0"/>
                <w:numId w:val="56"/>
              </w:numPr>
              <w:pBdr>
                <w:top w:val="nil"/>
                <w:left w:val="nil"/>
                <w:bottom w:val="nil"/>
                <w:right w:val="nil"/>
                <w:between w:val="nil"/>
              </w:pBdr>
              <w:rPr>
                <w:color w:val="141414"/>
                <w:sz w:val="24"/>
                <w:szCs w:val="24"/>
              </w:rPr>
            </w:pPr>
            <w:r w:rsidRPr="002423CA">
              <w:rPr>
                <w:color w:val="000000"/>
                <w:sz w:val="24"/>
                <w:szCs w:val="24"/>
              </w:rPr>
              <w:t xml:space="preserve">SCBHD Behavioral Health Specialist will provide site-based behavioral interventions.    </w:t>
            </w:r>
          </w:p>
          <w:p w14:paraId="3487BF04" w14:textId="77777777" w:rsidR="002423CA" w:rsidRPr="002423CA" w:rsidRDefault="002423CA" w:rsidP="002423CA">
            <w:pPr>
              <w:widowControl w:val="0"/>
              <w:pBdr>
                <w:top w:val="nil"/>
                <w:left w:val="nil"/>
                <w:bottom w:val="nil"/>
                <w:right w:val="nil"/>
                <w:between w:val="nil"/>
              </w:pBdr>
              <w:ind w:left="720"/>
              <w:rPr>
                <w:color w:val="141414"/>
                <w:sz w:val="24"/>
                <w:szCs w:val="24"/>
              </w:rPr>
            </w:pPr>
          </w:p>
          <w:p w14:paraId="10CBFACC" w14:textId="77777777" w:rsidR="000B4D47" w:rsidRPr="002423CA" w:rsidRDefault="002423CA" w:rsidP="002423CA">
            <w:pPr>
              <w:rPr>
                <w:color w:val="000000"/>
                <w:sz w:val="24"/>
                <w:szCs w:val="24"/>
              </w:rPr>
            </w:pPr>
            <w:r w:rsidRPr="002423CA">
              <w:rPr>
                <w:color w:val="000000"/>
                <w:sz w:val="24"/>
                <w:szCs w:val="24"/>
              </w:rPr>
              <w:t>SCBHD will work closely with the SBMHW Program Director and the Champion School, Grenada Elementary, to create a referral process and form, as well as identify the required documents that parents will need to fill out for SMHS services.  All participating schools will be trained in this new referral process prior to the implementation of the program.</w:t>
            </w:r>
          </w:p>
          <w:p w14:paraId="1EF17BF6" w14:textId="61FF0E14" w:rsidR="002423CA" w:rsidRPr="002423CA" w:rsidRDefault="002423CA" w:rsidP="002423CA">
            <w:pPr>
              <w:rPr>
                <w:rFonts w:cstheme="minorHAnsi"/>
                <w:sz w:val="24"/>
                <w:szCs w:val="24"/>
              </w:rPr>
            </w:pPr>
          </w:p>
        </w:tc>
      </w:tr>
    </w:tbl>
    <w:p w14:paraId="6A2E14AB" w14:textId="04DBC4DC" w:rsidR="006522E2" w:rsidRPr="0018576E" w:rsidRDefault="006522E2" w:rsidP="00A7763C">
      <w:pPr>
        <w:spacing w:after="0"/>
        <w:rPr>
          <w:sz w:val="24"/>
          <w:szCs w:val="24"/>
        </w:rPr>
      </w:pPr>
    </w:p>
    <w:tbl>
      <w:tblPr>
        <w:tblStyle w:val="TableGrid"/>
        <w:tblW w:w="0" w:type="auto"/>
        <w:tblLook w:val="04A0" w:firstRow="1" w:lastRow="0" w:firstColumn="1" w:lastColumn="0" w:noHBand="0" w:noVBand="1"/>
      </w:tblPr>
      <w:tblGrid>
        <w:gridCol w:w="2369"/>
        <w:gridCol w:w="2486"/>
        <w:gridCol w:w="5359"/>
      </w:tblGrid>
      <w:tr w:rsidR="0018576E" w:rsidRPr="0018576E" w14:paraId="5CAF17FD" w14:textId="77777777" w:rsidTr="00033626">
        <w:tc>
          <w:tcPr>
            <w:tcW w:w="2369" w:type="dxa"/>
            <w:shd w:val="clear" w:color="auto" w:fill="D5DCE4" w:themeFill="text2" w:themeFillTint="33"/>
          </w:tcPr>
          <w:p w14:paraId="7F30DA78" w14:textId="77777777" w:rsidR="006522E2" w:rsidRPr="0018576E" w:rsidRDefault="006522E2" w:rsidP="00A8749A">
            <w:pPr>
              <w:rPr>
                <w:rFonts w:cstheme="minorHAnsi"/>
                <w:b/>
                <w:bCs/>
                <w:sz w:val="28"/>
                <w:szCs w:val="28"/>
              </w:rPr>
            </w:pPr>
            <w:r w:rsidRPr="0018576E">
              <w:rPr>
                <w:rFonts w:cstheme="minorHAnsi"/>
                <w:b/>
                <w:bCs/>
                <w:sz w:val="28"/>
                <w:szCs w:val="28"/>
              </w:rPr>
              <w:t>Solano</w:t>
            </w:r>
          </w:p>
          <w:p w14:paraId="103A2196" w14:textId="77777777" w:rsidR="006522E2" w:rsidRPr="0018576E" w:rsidRDefault="006522E2" w:rsidP="00A8749A">
            <w:pPr>
              <w:rPr>
                <w:rFonts w:cstheme="minorHAnsi"/>
              </w:rPr>
            </w:pPr>
          </w:p>
        </w:tc>
        <w:tc>
          <w:tcPr>
            <w:tcW w:w="2486" w:type="dxa"/>
            <w:shd w:val="clear" w:color="auto" w:fill="D5DCE4" w:themeFill="text2" w:themeFillTint="33"/>
          </w:tcPr>
          <w:p w14:paraId="212731DD" w14:textId="77777777" w:rsidR="006522E2" w:rsidRPr="0018576E" w:rsidRDefault="006522E2" w:rsidP="00A8749A">
            <w:pPr>
              <w:rPr>
                <w:sz w:val="24"/>
                <w:szCs w:val="24"/>
              </w:rPr>
            </w:pPr>
            <w:r w:rsidRPr="0018576E">
              <w:rPr>
                <w:sz w:val="24"/>
                <w:szCs w:val="24"/>
              </w:rPr>
              <w:t xml:space="preserve">Total Funding (RFA_001 &amp; RFA_003): $5,079,602 </w:t>
            </w:r>
          </w:p>
          <w:p w14:paraId="77B0B1DD" w14:textId="6A1E36A9" w:rsidR="006522E2" w:rsidRPr="0018576E" w:rsidRDefault="006522E2" w:rsidP="00A8749A">
            <w:pPr>
              <w:rPr>
                <w:rFonts w:cstheme="minorHAnsi"/>
                <w:sz w:val="24"/>
                <w:szCs w:val="24"/>
              </w:rPr>
            </w:pPr>
          </w:p>
        </w:tc>
        <w:tc>
          <w:tcPr>
            <w:tcW w:w="5359" w:type="dxa"/>
            <w:shd w:val="clear" w:color="auto" w:fill="D5DCE4" w:themeFill="text2" w:themeFillTint="33"/>
          </w:tcPr>
          <w:p w14:paraId="5B68D022" w14:textId="77777777" w:rsidR="00061E37" w:rsidRPr="0018576E" w:rsidRDefault="00061E37" w:rsidP="00061E37">
            <w:pPr>
              <w:rPr>
                <w:rFonts w:ascii="Calibri" w:hAnsi="Calibri" w:cs="Calibri"/>
                <w:sz w:val="24"/>
                <w:szCs w:val="24"/>
              </w:rPr>
            </w:pPr>
            <w:r w:rsidRPr="0018576E">
              <w:rPr>
                <w:rFonts w:ascii="Calibri" w:hAnsi="Calibri" w:cs="Calibri"/>
                <w:sz w:val="24"/>
                <w:szCs w:val="24"/>
              </w:rPr>
              <w:t xml:space="preserve">Partnership Entities: </w:t>
            </w:r>
          </w:p>
          <w:p w14:paraId="4F57A52C" w14:textId="77777777" w:rsidR="006522E2" w:rsidRPr="0018576E" w:rsidRDefault="006522E2">
            <w:pPr>
              <w:numPr>
                <w:ilvl w:val="0"/>
                <w:numId w:val="1"/>
              </w:numPr>
              <w:contextualSpacing/>
              <w:rPr>
                <w:rFonts w:eastAsia="MS Mincho" w:cstheme="minorHAnsi"/>
                <w:sz w:val="24"/>
                <w:szCs w:val="24"/>
              </w:rPr>
            </w:pPr>
            <w:r w:rsidRPr="0018576E">
              <w:rPr>
                <w:rFonts w:eastAsia="MS Mincho" w:cstheme="minorHAnsi"/>
                <w:sz w:val="24"/>
                <w:szCs w:val="24"/>
              </w:rPr>
              <w:t>Solano County Behavioral Health</w:t>
            </w:r>
          </w:p>
          <w:p w14:paraId="706870FB" w14:textId="77777777" w:rsidR="006522E2" w:rsidRPr="0018576E" w:rsidRDefault="006522E2">
            <w:pPr>
              <w:numPr>
                <w:ilvl w:val="0"/>
                <w:numId w:val="1"/>
              </w:numPr>
              <w:contextualSpacing/>
              <w:rPr>
                <w:rFonts w:eastAsia="MS Mincho" w:cstheme="minorHAnsi"/>
                <w:sz w:val="24"/>
                <w:szCs w:val="24"/>
              </w:rPr>
            </w:pPr>
            <w:r w:rsidRPr="0018576E">
              <w:rPr>
                <w:rFonts w:eastAsia="MS Mincho" w:cstheme="minorHAnsi"/>
                <w:sz w:val="24"/>
                <w:szCs w:val="24"/>
              </w:rPr>
              <w:t>Solano County Office of Education</w:t>
            </w:r>
          </w:p>
          <w:p w14:paraId="6D2918F3" w14:textId="1E6E5803" w:rsidR="006522E2" w:rsidRPr="0018576E" w:rsidRDefault="006522E2" w:rsidP="00A8749A">
            <w:pPr>
              <w:numPr>
                <w:ilvl w:val="0"/>
                <w:numId w:val="1"/>
              </w:numPr>
              <w:contextualSpacing/>
              <w:rPr>
                <w:rFonts w:eastAsia="MS Mincho" w:cstheme="minorHAnsi"/>
                <w:sz w:val="24"/>
                <w:szCs w:val="24"/>
              </w:rPr>
            </w:pPr>
            <w:r w:rsidRPr="0018576E">
              <w:rPr>
                <w:rFonts w:eastAsia="MS Mincho" w:cstheme="minorHAnsi"/>
                <w:sz w:val="24"/>
                <w:szCs w:val="24"/>
              </w:rPr>
              <w:t>7 school districts including Benicia, Dixon, Fairfield-Suisun, Travis, Vacaville, Vallejo City, River Delta (district under Sacramento Office of Education oversight of 3 schools in city of Rio Vista), and Elite Charter School</w:t>
            </w:r>
          </w:p>
        </w:tc>
      </w:tr>
      <w:tr w:rsidR="006522E2" w:rsidRPr="0018576E" w14:paraId="058A36A3" w14:textId="77777777" w:rsidTr="006522E2">
        <w:tc>
          <w:tcPr>
            <w:tcW w:w="10214" w:type="dxa"/>
            <w:gridSpan w:val="3"/>
          </w:tcPr>
          <w:p w14:paraId="3A1165A0" w14:textId="2A3E8950" w:rsidR="006522E2" w:rsidRPr="0018576E" w:rsidRDefault="006522E2" w:rsidP="006522E2">
            <w:pPr>
              <w:rPr>
                <w:rFonts w:cstheme="minorHAnsi"/>
                <w:sz w:val="24"/>
                <w:szCs w:val="24"/>
              </w:rPr>
            </w:pPr>
            <w:r w:rsidRPr="0018576E">
              <w:rPr>
                <w:rFonts w:cstheme="minorHAnsi"/>
                <w:sz w:val="24"/>
                <w:szCs w:val="24"/>
              </w:rPr>
              <w:t>Summary of Services:</w:t>
            </w:r>
            <w:r w:rsidRPr="0018576E">
              <w:rPr>
                <w:rFonts w:cstheme="minorHAnsi"/>
                <w:sz w:val="24"/>
                <w:szCs w:val="24"/>
              </w:rPr>
              <w:br/>
              <w:t xml:space="preserve">The Solano County Student Wellness Partnership between Solano County Behavioral Health Division and Local Education Agencies </w:t>
            </w:r>
            <w:r w:rsidR="000D3C09" w:rsidRPr="0018576E">
              <w:rPr>
                <w:rFonts w:cstheme="minorHAnsi"/>
                <w:sz w:val="24"/>
                <w:szCs w:val="24"/>
              </w:rPr>
              <w:t>provides</w:t>
            </w:r>
            <w:r w:rsidRPr="0018576E">
              <w:rPr>
                <w:rFonts w:cstheme="minorHAnsi"/>
                <w:sz w:val="24"/>
                <w:szCs w:val="24"/>
              </w:rPr>
              <w:t xml:space="preserve"> a full continuum of school-based mental health, and resources to all K-12 students. This partnership has led to the ongoing development of a growing network of culturally responsive school Wellness Centers across the county in K-12 and adult education sites.</w:t>
            </w:r>
          </w:p>
          <w:p w14:paraId="48748D81" w14:textId="3E343D0D" w:rsidR="006522E2" w:rsidRPr="0018576E" w:rsidRDefault="006522E2" w:rsidP="00A8749A">
            <w:pPr>
              <w:pStyle w:val="NormalWeb"/>
              <w:rPr>
                <w:rFonts w:asciiTheme="minorHAnsi" w:hAnsiTheme="minorHAnsi" w:cstheme="minorHAnsi"/>
              </w:rPr>
            </w:pPr>
            <w:r w:rsidRPr="0018576E">
              <w:rPr>
                <w:rFonts w:asciiTheme="minorHAnsi" w:hAnsiTheme="minorHAnsi" w:cstheme="minorHAnsi"/>
              </w:rPr>
              <w:t>The Student Wellness Partnership project will significantly increas</w:t>
            </w:r>
            <w:r w:rsidR="000D3C09" w:rsidRPr="0018576E">
              <w:rPr>
                <w:rFonts w:asciiTheme="minorHAnsi" w:hAnsiTheme="minorHAnsi" w:cstheme="minorHAnsi"/>
              </w:rPr>
              <w:t>e</w:t>
            </w:r>
            <w:r w:rsidRPr="0018576E">
              <w:rPr>
                <w:rFonts w:asciiTheme="minorHAnsi" w:hAnsiTheme="minorHAnsi" w:cstheme="minorHAnsi"/>
              </w:rPr>
              <w:t xml:space="preserve"> the capacity of educators and school staff to identify and respond to mental health needs and increas</w:t>
            </w:r>
            <w:r w:rsidR="000D3C09" w:rsidRPr="0018576E">
              <w:rPr>
                <w:rFonts w:asciiTheme="minorHAnsi" w:hAnsiTheme="minorHAnsi" w:cstheme="minorHAnsi"/>
              </w:rPr>
              <w:t>e</w:t>
            </w:r>
            <w:r w:rsidRPr="0018576E">
              <w:rPr>
                <w:rFonts w:asciiTheme="minorHAnsi" w:hAnsiTheme="minorHAnsi" w:cstheme="minorHAnsi"/>
              </w:rPr>
              <w:t xml:space="preserve"> timely access to mental health services for students at risk of dropping out and/or high-risk youth. It will also improve the crisis response provided to K-12 students in schools in all six Solano County school districts and one charter school. Due to continued high volume of crisis calls, Solano County will leverage Student Behavioral Health Incentive Program (SBHIP) funds and resources to implement universal screenings in three participating LEA’s rather than using MHSSA grant funds to support this effort. For student</w:t>
            </w:r>
            <w:r w:rsidR="000D3C09" w:rsidRPr="0018576E">
              <w:rPr>
                <w:rFonts w:asciiTheme="minorHAnsi" w:hAnsiTheme="minorHAnsi" w:cstheme="minorHAnsi"/>
              </w:rPr>
              <w:t>s</w:t>
            </w:r>
            <w:r w:rsidRPr="0018576E">
              <w:rPr>
                <w:rFonts w:asciiTheme="minorHAnsi" w:hAnsiTheme="minorHAnsi" w:cstheme="minorHAnsi"/>
              </w:rPr>
              <w:t xml:space="preserve"> screened through the SBHIP efforts that are identified to need a further assessment and who have Medi-Cal, the SCOE MHSSA team will conduct the assessment and route the child/youth to the most appropriate level of care. Additionally, efforts will be made to conduct assessments for children/youth who receive a mobile crisis service and have Medi-Cal in order to increase timely access to care.</w:t>
            </w:r>
          </w:p>
          <w:p w14:paraId="3A657AA9" w14:textId="64418103" w:rsidR="006522E2" w:rsidRPr="0018576E" w:rsidRDefault="006522E2" w:rsidP="00A8749A">
            <w:pPr>
              <w:pStyle w:val="NormalWeb"/>
              <w:rPr>
                <w:rFonts w:asciiTheme="minorHAnsi" w:hAnsiTheme="minorHAnsi" w:cstheme="minorHAnsi"/>
              </w:rPr>
            </w:pPr>
            <w:r w:rsidRPr="0018576E">
              <w:rPr>
                <w:rFonts w:asciiTheme="minorHAnsi" w:hAnsiTheme="minorHAnsi" w:cstheme="minorHAnsi"/>
              </w:rPr>
              <w:t>MHSSA funds will be used to support six full-time team members including a Clinical Supervisor, two Student Wellness Specialists, two Wellness Program Assistants to provide direct school-based mental health and crisis services, a full-time Secretary/Program Analyst, and portions of a Clinical Supervisor, Director of Clinical Services, and Senior Director. The funding supports stipends for master’s level interns and parent liaisons. Starting in Y2 Solano County will be funding a third Student Wellness Specialist as “in kind” support for the higher than anticipated volume of crisis services.</w:t>
            </w:r>
          </w:p>
          <w:p w14:paraId="621F7557" w14:textId="77777777" w:rsidR="006522E2" w:rsidRPr="0018576E" w:rsidRDefault="006522E2" w:rsidP="00A8749A">
            <w:pPr>
              <w:rPr>
                <w:rFonts w:eastAsia="MS Mincho" w:cstheme="minorHAnsi"/>
                <w:sz w:val="24"/>
                <w:szCs w:val="24"/>
              </w:rPr>
            </w:pPr>
            <w:r w:rsidRPr="0018576E">
              <w:rPr>
                <w:rFonts w:eastAsia="MS Mincho" w:cstheme="minorHAnsi"/>
                <w:sz w:val="24"/>
                <w:szCs w:val="24"/>
              </w:rPr>
              <w:t>School districts will participate in either of two service tracks:</w:t>
            </w:r>
          </w:p>
          <w:p w14:paraId="6BE5838A" w14:textId="77777777" w:rsidR="006522E2" w:rsidRPr="0018576E" w:rsidRDefault="006522E2">
            <w:pPr>
              <w:numPr>
                <w:ilvl w:val="0"/>
                <w:numId w:val="44"/>
              </w:numPr>
              <w:contextualSpacing/>
              <w:rPr>
                <w:rFonts w:eastAsia="MS Mincho" w:cstheme="minorHAnsi"/>
                <w:sz w:val="24"/>
                <w:szCs w:val="24"/>
              </w:rPr>
            </w:pPr>
            <w:r w:rsidRPr="0018576E">
              <w:rPr>
                <w:rFonts w:eastAsia="MS Mincho" w:cstheme="minorHAnsi"/>
                <w:sz w:val="24"/>
                <w:szCs w:val="24"/>
              </w:rPr>
              <w:t>Track 1: Training and Technical Assistance (</w:t>
            </w:r>
            <w:r w:rsidRPr="0018576E">
              <w:rPr>
                <w:sz w:val="24"/>
                <w:szCs w:val="24"/>
              </w:rPr>
              <w:t>seven school districts and charter school</w:t>
            </w:r>
            <w:r w:rsidRPr="0018576E">
              <w:rPr>
                <w:rFonts w:eastAsia="MS Mincho" w:cstheme="minorHAnsi"/>
                <w:sz w:val="24"/>
                <w:szCs w:val="24"/>
              </w:rPr>
              <w:t>)</w:t>
            </w:r>
          </w:p>
          <w:p w14:paraId="5EF4256A" w14:textId="2621BE0C" w:rsidR="006522E2" w:rsidRPr="0018576E" w:rsidRDefault="006522E2">
            <w:pPr>
              <w:numPr>
                <w:ilvl w:val="0"/>
                <w:numId w:val="45"/>
              </w:numPr>
              <w:contextualSpacing/>
              <w:rPr>
                <w:rFonts w:eastAsia="MS Mincho" w:cstheme="minorHAnsi"/>
                <w:sz w:val="24"/>
                <w:szCs w:val="24"/>
              </w:rPr>
            </w:pPr>
            <w:r w:rsidRPr="0018576E">
              <w:rPr>
                <w:rFonts w:eastAsia="MS Mincho" w:cstheme="minorHAnsi"/>
                <w:sz w:val="24"/>
                <w:szCs w:val="24"/>
              </w:rPr>
              <w:t>Trainings offered to teachers, classified staff, parents, classes, and student</w:t>
            </w:r>
            <w:r w:rsidR="000D3C09" w:rsidRPr="0018576E">
              <w:rPr>
                <w:rFonts w:eastAsia="MS Mincho" w:cstheme="minorHAnsi"/>
                <w:sz w:val="24"/>
                <w:szCs w:val="24"/>
              </w:rPr>
              <w:t>s</w:t>
            </w:r>
            <w:r w:rsidRPr="0018576E">
              <w:rPr>
                <w:rFonts w:eastAsia="MS Mincho" w:cstheme="minorHAnsi"/>
                <w:sz w:val="24"/>
                <w:szCs w:val="24"/>
              </w:rPr>
              <w:t xml:space="preserve">/peers </w:t>
            </w:r>
          </w:p>
          <w:p w14:paraId="22D025D9" w14:textId="77777777" w:rsidR="006522E2" w:rsidRPr="0018576E" w:rsidRDefault="006522E2">
            <w:pPr>
              <w:pStyle w:val="NormalWeb"/>
              <w:numPr>
                <w:ilvl w:val="0"/>
                <w:numId w:val="44"/>
              </w:numPr>
              <w:spacing w:before="0" w:beforeAutospacing="0" w:after="0" w:afterAutospacing="0"/>
              <w:rPr>
                <w:rFonts w:asciiTheme="minorHAnsi" w:hAnsiTheme="minorHAnsi" w:cstheme="minorHAnsi"/>
              </w:rPr>
            </w:pPr>
            <w:r w:rsidRPr="0018576E">
              <w:rPr>
                <w:rFonts w:asciiTheme="minorHAnsi" w:eastAsia="MS Mincho" w:hAnsiTheme="minorHAnsi" w:cstheme="minorHAnsi"/>
              </w:rPr>
              <w:t xml:space="preserve">Track 2: Direct Services and Crisis Response </w:t>
            </w:r>
            <w:r w:rsidRPr="0018576E">
              <w:rPr>
                <w:rFonts w:asciiTheme="minorHAnsi" w:hAnsiTheme="minorHAnsi" w:cstheme="minorHAnsi"/>
              </w:rPr>
              <w:t>(seven school districts and charter school will leverage mobile crisis and three districts will leverage assessment service)</w:t>
            </w:r>
          </w:p>
          <w:p w14:paraId="2648B9CB" w14:textId="0660D507" w:rsidR="006522E2" w:rsidRPr="0018576E" w:rsidRDefault="006522E2">
            <w:pPr>
              <w:numPr>
                <w:ilvl w:val="0"/>
                <w:numId w:val="46"/>
              </w:numPr>
              <w:contextualSpacing/>
              <w:rPr>
                <w:rFonts w:eastAsia="MS Mincho" w:cstheme="minorHAnsi"/>
                <w:sz w:val="24"/>
                <w:szCs w:val="24"/>
              </w:rPr>
            </w:pPr>
            <w:r w:rsidRPr="0018576E">
              <w:rPr>
                <w:rFonts w:eastAsia="MS Mincho" w:cstheme="minorHAnsi"/>
                <w:sz w:val="24"/>
                <w:szCs w:val="24"/>
              </w:rPr>
              <w:t xml:space="preserve">Provision assessments for students who need ongoing mental health services </w:t>
            </w:r>
          </w:p>
          <w:p w14:paraId="4F0C70EB" w14:textId="77777777" w:rsidR="006522E2" w:rsidRPr="0018576E" w:rsidRDefault="006522E2">
            <w:pPr>
              <w:numPr>
                <w:ilvl w:val="0"/>
                <w:numId w:val="46"/>
              </w:numPr>
              <w:contextualSpacing/>
              <w:rPr>
                <w:rFonts w:eastAsia="MS Mincho" w:cstheme="minorHAnsi"/>
                <w:sz w:val="24"/>
                <w:szCs w:val="24"/>
              </w:rPr>
            </w:pPr>
            <w:r w:rsidRPr="0018576E">
              <w:rPr>
                <w:rFonts w:eastAsia="MS Mincho" w:cstheme="minorHAnsi"/>
                <w:sz w:val="24"/>
                <w:szCs w:val="24"/>
              </w:rPr>
              <w:t xml:space="preserve">School-Based Mobile Crisis response, including phone triage, in-person crisis evaluation, crisis intervention and planning, linkage to community-based service or acute crisis stabilization services as needed, </w:t>
            </w:r>
            <w:r w:rsidRPr="0018576E">
              <w:rPr>
                <w:sz w:val="24"/>
                <w:szCs w:val="24"/>
              </w:rPr>
              <w:t>and follow-up case management to link to crisis aftercare</w:t>
            </w:r>
          </w:p>
          <w:p w14:paraId="2B54CED9" w14:textId="77777777" w:rsidR="006522E2" w:rsidRPr="0018576E" w:rsidRDefault="006522E2">
            <w:pPr>
              <w:numPr>
                <w:ilvl w:val="0"/>
                <w:numId w:val="46"/>
              </w:numPr>
              <w:contextualSpacing/>
              <w:rPr>
                <w:rFonts w:eastAsia="MS Mincho" w:cstheme="minorHAnsi"/>
                <w:sz w:val="24"/>
                <w:szCs w:val="24"/>
              </w:rPr>
            </w:pPr>
            <w:r w:rsidRPr="0018576E">
              <w:rPr>
                <w:rFonts w:eastAsia="MS Mincho" w:cstheme="minorHAnsi"/>
                <w:sz w:val="24"/>
                <w:szCs w:val="24"/>
              </w:rPr>
              <w:t>Enhanced support groups and wellness/resilience services provided by interns at Wellness Centers for participating sites</w:t>
            </w:r>
          </w:p>
          <w:p w14:paraId="095E6660" w14:textId="009D03AF" w:rsidR="00A409F5" w:rsidRPr="00446443" w:rsidRDefault="006522E2">
            <w:pPr>
              <w:numPr>
                <w:ilvl w:val="0"/>
                <w:numId w:val="46"/>
              </w:numPr>
              <w:contextualSpacing/>
              <w:rPr>
                <w:rFonts w:eastAsia="MS Mincho" w:cstheme="minorHAnsi"/>
                <w:sz w:val="24"/>
                <w:szCs w:val="24"/>
              </w:rPr>
            </w:pPr>
            <w:r w:rsidRPr="0018576E">
              <w:rPr>
                <w:rFonts w:eastAsia="MS Mincho" w:cstheme="minorHAnsi"/>
                <w:sz w:val="24"/>
                <w:szCs w:val="24"/>
              </w:rPr>
              <w:t>Pilot implementation of peer model that leveraged parent liaisons to provide support for families impacted by a child/youth experiencing a crisis and/or being at risk of drop-out</w:t>
            </w:r>
          </w:p>
        </w:tc>
      </w:tr>
    </w:tbl>
    <w:p w14:paraId="6F68B308" w14:textId="1EA91ED6" w:rsidR="001142EE" w:rsidRPr="0018576E" w:rsidRDefault="001142EE" w:rsidP="005100FC">
      <w:pPr>
        <w:spacing w:after="0"/>
        <w:rPr>
          <w:sz w:val="24"/>
          <w:szCs w:val="24"/>
        </w:rPr>
      </w:pPr>
    </w:p>
    <w:tbl>
      <w:tblPr>
        <w:tblStyle w:val="TableGrid"/>
        <w:tblW w:w="0" w:type="auto"/>
        <w:tblLook w:val="04A0" w:firstRow="1" w:lastRow="0" w:firstColumn="1" w:lastColumn="0" w:noHBand="0" w:noVBand="1"/>
      </w:tblPr>
      <w:tblGrid>
        <w:gridCol w:w="2264"/>
        <w:gridCol w:w="2501"/>
        <w:gridCol w:w="5449"/>
      </w:tblGrid>
      <w:tr w:rsidR="0018576E" w:rsidRPr="0018576E" w14:paraId="01AB44A9" w14:textId="77777777" w:rsidTr="00033626">
        <w:tc>
          <w:tcPr>
            <w:tcW w:w="2264" w:type="dxa"/>
            <w:shd w:val="clear" w:color="auto" w:fill="D5DCE4" w:themeFill="text2" w:themeFillTint="33"/>
          </w:tcPr>
          <w:p w14:paraId="54CA54EA" w14:textId="77777777" w:rsidR="001142EE" w:rsidRPr="0018576E" w:rsidRDefault="001142EE" w:rsidP="00A8749A">
            <w:pPr>
              <w:rPr>
                <w:rFonts w:cstheme="minorHAnsi"/>
                <w:b/>
                <w:bCs/>
                <w:sz w:val="28"/>
                <w:szCs w:val="28"/>
              </w:rPr>
            </w:pPr>
            <w:r w:rsidRPr="0018576E">
              <w:rPr>
                <w:rFonts w:cstheme="minorHAnsi"/>
                <w:b/>
                <w:bCs/>
                <w:sz w:val="28"/>
                <w:szCs w:val="28"/>
              </w:rPr>
              <w:t>Sonoma</w:t>
            </w:r>
          </w:p>
          <w:p w14:paraId="71287DE8" w14:textId="77777777" w:rsidR="001142EE" w:rsidRPr="0018576E" w:rsidRDefault="001142EE" w:rsidP="00A8749A">
            <w:pPr>
              <w:rPr>
                <w:rFonts w:cstheme="minorHAnsi"/>
              </w:rPr>
            </w:pPr>
          </w:p>
        </w:tc>
        <w:tc>
          <w:tcPr>
            <w:tcW w:w="2501" w:type="dxa"/>
            <w:shd w:val="clear" w:color="auto" w:fill="D5DCE4" w:themeFill="text2" w:themeFillTint="33"/>
          </w:tcPr>
          <w:p w14:paraId="39731283" w14:textId="2B34BADB" w:rsidR="001142EE" w:rsidRPr="0018576E" w:rsidRDefault="00635316" w:rsidP="00A8749A">
            <w:pPr>
              <w:rPr>
                <w:rFonts w:cstheme="minorHAnsi"/>
                <w:sz w:val="24"/>
                <w:szCs w:val="24"/>
              </w:rPr>
            </w:pPr>
            <w:r w:rsidRPr="0018576E">
              <w:rPr>
                <w:sz w:val="24"/>
                <w:szCs w:val="24"/>
              </w:rPr>
              <w:t xml:space="preserve">Total Funding (RFA_001 &amp; RFA_003): </w:t>
            </w:r>
            <w:r w:rsidR="001142EE" w:rsidRPr="0018576E">
              <w:rPr>
                <w:rFonts w:cstheme="minorHAnsi"/>
                <w:sz w:val="24"/>
                <w:szCs w:val="24"/>
              </w:rPr>
              <w:t>$5,079,602</w:t>
            </w:r>
          </w:p>
          <w:p w14:paraId="0E99EE5B" w14:textId="36447B8E" w:rsidR="001142EE" w:rsidRPr="0018576E" w:rsidRDefault="001142EE" w:rsidP="00A8749A">
            <w:pPr>
              <w:rPr>
                <w:rFonts w:cstheme="minorHAnsi"/>
                <w:sz w:val="24"/>
                <w:szCs w:val="24"/>
              </w:rPr>
            </w:pPr>
          </w:p>
        </w:tc>
        <w:tc>
          <w:tcPr>
            <w:tcW w:w="5449" w:type="dxa"/>
            <w:shd w:val="clear" w:color="auto" w:fill="D5DCE4" w:themeFill="text2" w:themeFillTint="33"/>
          </w:tcPr>
          <w:p w14:paraId="4259C677" w14:textId="77777777" w:rsidR="001142EE" w:rsidRPr="0018576E" w:rsidRDefault="001142EE" w:rsidP="00A8749A">
            <w:pPr>
              <w:rPr>
                <w:rFonts w:cstheme="minorHAnsi"/>
                <w:sz w:val="24"/>
                <w:szCs w:val="24"/>
              </w:rPr>
            </w:pPr>
            <w:r w:rsidRPr="0018576E">
              <w:rPr>
                <w:rFonts w:cstheme="minorHAnsi"/>
                <w:sz w:val="24"/>
                <w:szCs w:val="24"/>
              </w:rPr>
              <w:t xml:space="preserve">Partnership Entities: </w:t>
            </w:r>
          </w:p>
          <w:p w14:paraId="091F9FEC" w14:textId="77777777" w:rsidR="001142EE" w:rsidRPr="0018576E" w:rsidRDefault="001142E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Sonoma County Office of Education (SCOE)</w:t>
            </w:r>
          </w:p>
          <w:p w14:paraId="1D46C84D" w14:textId="77777777" w:rsidR="001142EE" w:rsidRPr="0018576E" w:rsidRDefault="001142EE">
            <w:pPr>
              <w:pStyle w:val="ListParagraph"/>
              <w:widowControl w:val="0"/>
              <w:numPr>
                <w:ilvl w:val="0"/>
                <w:numId w:val="1"/>
              </w:numPr>
              <w:autoSpaceDE w:val="0"/>
              <w:autoSpaceDN w:val="0"/>
              <w:adjustRightInd w:val="0"/>
              <w:spacing w:after="240"/>
              <w:rPr>
                <w:rFonts w:cstheme="minorHAnsi"/>
                <w:sz w:val="24"/>
                <w:szCs w:val="24"/>
                <w:lang w:eastAsia="ja-JP"/>
              </w:rPr>
            </w:pPr>
            <w:r w:rsidRPr="0018576E">
              <w:rPr>
                <w:rFonts w:cstheme="minorHAnsi"/>
                <w:sz w:val="24"/>
                <w:szCs w:val="24"/>
                <w:lang w:eastAsia="ja-JP"/>
              </w:rPr>
              <w:t>Sonoma County Behavioral Health (SCBH)</w:t>
            </w:r>
          </w:p>
          <w:p w14:paraId="3F7EE1DA" w14:textId="7725F87F" w:rsidR="001142EE" w:rsidRPr="0018576E" w:rsidRDefault="001142EE">
            <w:pPr>
              <w:pStyle w:val="ListParagraph"/>
              <w:widowControl w:val="0"/>
              <w:numPr>
                <w:ilvl w:val="0"/>
                <w:numId w:val="1"/>
              </w:numPr>
              <w:autoSpaceDE w:val="0"/>
              <w:autoSpaceDN w:val="0"/>
              <w:adjustRightInd w:val="0"/>
              <w:rPr>
                <w:rFonts w:cstheme="minorHAnsi"/>
                <w:sz w:val="24"/>
                <w:szCs w:val="24"/>
                <w:lang w:eastAsia="ja-JP"/>
              </w:rPr>
            </w:pPr>
            <w:r w:rsidRPr="0018576E">
              <w:rPr>
                <w:rFonts w:cstheme="minorHAnsi"/>
                <w:sz w:val="24"/>
                <w:szCs w:val="24"/>
                <w:lang w:eastAsia="ja-JP"/>
              </w:rPr>
              <w:t>10 high school districts and 2 charter schools di</w:t>
            </w:r>
            <w:r w:rsidR="00635316" w:rsidRPr="0018576E">
              <w:rPr>
                <w:rFonts w:cstheme="minorHAnsi"/>
                <w:sz w:val="24"/>
                <w:szCs w:val="24"/>
                <w:lang w:eastAsia="ja-JP"/>
              </w:rPr>
              <w:t>s</w:t>
            </w:r>
            <w:r w:rsidRPr="0018576E">
              <w:rPr>
                <w:rFonts w:cstheme="minorHAnsi"/>
                <w:sz w:val="24"/>
                <w:szCs w:val="24"/>
                <w:lang w:eastAsia="ja-JP"/>
              </w:rPr>
              <w:t>tricts</w:t>
            </w:r>
          </w:p>
        </w:tc>
      </w:tr>
      <w:tr w:rsidR="001142EE" w:rsidRPr="0018576E" w14:paraId="046AF697" w14:textId="77777777" w:rsidTr="00635316">
        <w:tc>
          <w:tcPr>
            <w:tcW w:w="10214" w:type="dxa"/>
            <w:gridSpan w:val="3"/>
          </w:tcPr>
          <w:p w14:paraId="2275C06B" w14:textId="77777777" w:rsidR="001142EE" w:rsidRPr="0018576E" w:rsidRDefault="001142EE" w:rsidP="00A8749A">
            <w:pPr>
              <w:rPr>
                <w:rFonts w:cstheme="minorHAnsi"/>
                <w:sz w:val="24"/>
                <w:szCs w:val="24"/>
              </w:rPr>
            </w:pPr>
            <w:r w:rsidRPr="0018576E">
              <w:rPr>
                <w:rFonts w:cstheme="minorHAnsi"/>
                <w:sz w:val="24"/>
                <w:szCs w:val="24"/>
              </w:rPr>
              <w:t>Summary of Services:</w:t>
            </w:r>
          </w:p>
          <w:p w14:paraId="1A63851E" w14:textId="77777777" w:rsidR="001142EE" w:rsidRPr="0018576E" w:rsidRDefault="001142EE" w:rsidP="00A8749A">
            <w:pPr>
              <w:rPr>
                <w:rFonts w:cstheme="minorHAnsi"/>
                <w:sz w:val="24"/>
                <w:szCs w:val="24"/>
              </w:rPr>
            </w:pPr>
            <w:r w:rsidRPr="0018576E">
              <w:rPr>
                <w:rFonts w:cstheme="minorHAnsi"/>
                <w:sz w:val="24"/>
                <w:szCs w:val="24"/>
              </w:rPr>
              <w:t>This partnership provides coordinated mental health services to Sonoma County students by recognizing student’s mental health needs, connecting students to appropriate clinical and community services, and mitigating significant mental illness by fostering healthy and supportive school cultures for Sonoma County’s 40 school districts, with specific focus on the 10 high school districts. Services will be provided through an MTSS lens, in consultation with each district, to account for the wide range of available resources and needs across this county. We will address student mental wellness and the impact of trauma on student mental health by:</w:t>
            </w:r>
          </w:p>
          <w:p w14:paraId="76F69BDF" w14:textId="77777777" w:rsidR="001142EE" w:rsidRPr="0018576E" w:rsidRDefault="001142EE">
            <w:pPr>
              <w:numPr>
                <w:ilvl w:val="0"/>
                <w:numId w:val="47"/>
              </w:numPr>
              <w:rPr>
                <w:rFonts w:cstheme="minorHAnsi"/>
                <w:sz w:val="24"/>
                <w:szCs w:val="24"/>
              </w:rPr>
            </w:pPr>
            <w:r w:rsidRPr="0018576E">
              <w:rPr>
                <w:rFonts w:cstheme="minorHAnsi"/>
                <w:sz w:val="24"/>
                <w:szCs w:val="24"/>
              </w:rPr>
              <w:t>preventing severe mental illness,</w:t>
            </w:r>
          </w:p>
          <w:p w14:paraId="6DC6C141" w14:textId="77777777" w:rsidR="001142EE" w:rsidRPr="0018576E" w:rsidRDefault="001142EE">
            <w:pPr>
              <w:numPr>
                <w:ilvl w:val="0"/>
                <w:numId w:val="47"/>
              </w:numPr>
              <w:rPr>
                <w:rFonts w:cstheme="minorHAnsi"/>
                <w:sz w:val="24"/>
                <w:szCs w:val="24"/>
              </w:rPr>
            </w:pPr>
            <w:r w:rsidRPr="0018576E">
              <w:rPr>
                <w:rFonts w:cstheme="minorHAnsi"/>
                <w:sz w:val="24"/>
                <w:szCs w:val="24"/>
              </w:rPr>
              <w:t>reducing stigma around mental health,</w:t>
            </w:r>
          </w:p>
          <w:p w14:paraId="7CF0D591" w14:textId="77777777" w:rsidR="001142EE" w:rsidRPr="0018576E" w:rsidRDefault="001142EE">
            <w:pPr>
              <w:numPr>
                <w:ilvl w:val="0"/>
                <w:numId w:val="47"/>
              </w:numPr>
              <w:rPr>
                <w:rFonts w:cstheme="minorHAnsi"/>
                <w:sz w:val="24"/>
                <w:szCs w:val="24"/>
              </w:rPr>
            </w:pPr>
            <w:r w:rsidRPr="0018576E">
              <w:rPr>
                <w:rFonts w:cstheme="minorHAnsi"/>
                <w:sz w:val="24"/>
                <w:szCs w:val="24"/>
              </w:rPr>
              <w:t>increasing access to resources, and</w:t>
            </w:r>
          </w:p>
          <w:p w14:paraId="3E3E1EBA" w14:textId="77777777" w:rsidR="001142EE" w:rsidRPr="0018576E" w:rsidRDefault="001142EE">
            <w:pPr>
              <w:numPr>
                <w:ilvl w:val="0"/>
                <w:numId w:val="47"/>
              </w:numPr>
              <w:rPr>
                <w:rFonts w:cstheme="minorHAnsi"/>
                <w:sz w:val="24"/>
                <w:szCs w:val="24"/>
              </w:rPr>
            </w:pPr>
            <w:r w:rsidRPr="0018576E">
              <w:rPr>
                <w:rFonts w:cstheme="minorHAnsi"/>
                <w:sz w:val="24"/>
                <w:szCs w:val="24"/>
              </w:rPr>
              <w:t>engaging in community outreach. </w:t>
            </w:r>
          </w:p>
          <w:p w14:paraId="5FE2E0B1" w14:textId="77777777" w:rsidR="00635316" w:rsidRPr="0018576E" w:rsidRDefault="00635316" w:rsidP="00A8749A">
            <w:pPr>
              <w:rPr>
                <w:rFonts w:cstheme="minorHAnsi"/>
                <w:sz w:val="24"/>
                <w:szCs w:val="24"/>
              </w:rPr>
            </w:pPr>
          </w:p>
          <w:p w14:paraId="702D9391" w14:textId="307A5385" w:rsidR="001142EE" w:rsidRPr="0018576E" w:rsidRDefault="001142EE" w:rsidP="00A8749A">
            <w:pPr>
              <w:rPr>
                <w:rFonts w:cstheme="minorHAnsi"/>
                <w:sz w:val="24"/>
                <w:szCs w:val="24"/>
              </w:rPr>
            </w:pPr>
            <w:r w:rsidRPr="0018576E">
              <w:rPr>
                <w:rFonts w:cstheme="minorHAnsi"/>
                <w:sz w:val="24"/>
                <w:szCs w:val="24"/>
              </w:rPr>
              <w:t>MHSSA funds will be used for:</w:t>
            </w:r>
          </w:p>
          <w:p w14:paraId="70904823" w14:textId="77777777" w:rsidR="00635316" w:rsidRPr="0018576E" w:rsidRDefault="00635316" w:rsidP="00A8749A">
            <w:pPr>
              <w:rPr>
                <w:rFonts w:cstheme="minorHAnsi"/>
                <w:sz w:val="24"/>
                <w:szCs w:val="24"/>
              </w:rPr>
            </w:pPr>
          </w:p>
          <w:p w14:paraId="1F832541" w14:textId="01E2B040" w:rsidR="001142EE" w:rsidRPr="0018576E" w:rsidRDefault="001142EE" w:rsidP="00A8749A">
            <w:pPr>
              <w:rPr>
                <w:rFonts w:cstheme="minorHAnsi"/>
                <w:sz w:val="24"/>
                <w:szCs w:val="24"/>
              </w:rPr>
            </w:pPr>
            <w:r w:rsidRPr="0018576E">
              <w:rPr>
                <w:rFonts w:cstheme="minorHAnsi"/>
                <w:sz w:val="24"/>
                <w:szCs w:val="24"/>
              </w:rPr>
              <w:t>Prevention</w:t>
            </w:r>
          </w:p>
          <w:p w14:paraId="0538E098" w14:textId="1DD2DC2A" w:rsidR="001142EE" w:rsidRPr="0018576E" w:rsidRDefault="001142EE">
            <w:pPr>
              <w:numPr>
                <w:ilvl w:val="0"/>
                <w:numId w:val="48"/>
              </w:numPr>
              <w:rPr>
                <w:rFonts w:cstheme="minorHAnsi"/>
                <w:sz w:val="24"/>
                <w:szCs w:val="24"/>
              </w:rPr>
            </w:pPr>
            <w:r w:rsidRPr="0018576E">
              <w:rPr>
                <w:rFonts w:cstheme="minorHAnsi"/>
                <w:sz w:val="24"/>
                <w:szCs w:val="24"/>
              </w:rPr>
              <w:t>Community outreach and school-based programming to help students and families recognize early signs of potentially severe and disabling mental illness and reduce mental health stigma</w:t>
            </w:r>
          </w:p>
          <w:p w14:paraId="720CE09C" w14:textId="77777777" w:rsidR="001142EE" w:rsidRPr="0018576E" w:rsidRDefault="001142EE">
            <w:pPr>
              <w:numPr>
                <w:ilvl w:val="0"/>
                <w:numId w:val="48"/>
              </w:numPr>
              <w:rPr>
                <w:rFonts w:cstheme="minorHAnsi"/>
                <w:sz w:val="24"/>
                <w:szCs w:val="24"/>
              </w:rPr>
            </w:pPr>
            <w:r w:rsidRPr="0018576E">
              <w:rPr>
                <w:rFonts w:cstheme="minorHAnsi"/>
                <w:sz w:val="24"/>
                <w:szCs w:val="24"/>
              </w:rPr>
              <w:t>Suicide prevention gatekeeper trainings at high schools</w:t>
            </w:r>
          </w:p>
          <w:p w14:paraId="7311C61E" w14:textId="77777777" w:rsidR="001142EE" w:rsidRPr="0018576E" w:rsidRDefault="001142EE">
            <w:pPr>
              <w:numPr>
                <w:ilvl w:val="0"/>
                <w:numId w:val="48"/>
              </w:numPr>
              <w:rPr>
                <w:rFonts w:cstheme="minorHAnsi"/>
                <w:sz w:val="24"/>
                <w:szCs w:val="24"/>
              </w:rPr>
            </w:pPr>
            <w:r w:rsidRPr="0018576E">
              <w:rPr>
                <w:rFonts w:cstheme="minorHAnsi"/>
                <w:sz w:val="24"/>
                <w:szCs w:val="24"/>
              </w:rPr>
              <w:t>Professional development, coaching and consultation for schools on mental and behavioral health topics</w:t>
            </w:r>
          </w:p>
          <w:p w14:paraId="40701C58" w14:textId="77777777" w:rsidR="00635316" w:rsidRPr="0018576E" w:rsidRDefault="00635316" w:rsidP="00A8749A">
            <w:pPr>
              <w:rPr>
                <w:rFonts w:cstheme="minorHAnsi"/>
                <w:sz w:val="24"/>
                <w:szCs w:val="24"/>
              </w:rPr>
            </w:pPr>
          </w:p>
          <w:p w14:paraId="0BEA5A13" w14:textId="6A2C4C18" w:rsidR="001142EE" w:rsidRPr="0018576E" w:rsidRDefault="001142EE" w:rsidP="00A8749A">
            <w:pPr>
              <w:rPr>
                <w:rFonts w:cstheme="minorHAnsi"/>
                <w:sz w:val="24"/>
                <w:szCs w:val="24"/>
              </w:rPr>
            </w:pPr>
            <w:r w:rsidRPr="0018576E">
              <w:rPr>
                <w:rFonts w:cstheme="minorHAnsi"/>
                <w:sz w:val="24"/>
                <w:szCs w:val="24"/>
              </w:rPr>
              <w:t>Intervention / Resource Coordination</w:t>
            </w:r>
          </w:p>
          <w:p w14:paraId="388E310B" w14:textId="77777777" w:rsidR="001142EE" w:rsidRPr="0018576E" w:rsidRDefault="001142EE">
            <w:pPr>
              <w:numPr>
                <w:ilvl w:val="0"/>
                <w:numId w:val="49"/>
              </w:numPr>
              <w:rPr>
                <w:rFonts w:cstheme="minorHAnsi"/>
                <w:sz w:val="24"/>
                <w:szCs w:val="24"/>
              </w:rPr>
            </w:pPr>
            <w:r w:rsidRPr="0018576E">
              <w:rPr>
                <w:rFonts w:cstheme="minorHAnsi"/>
                <w:sz w:val="24"/>
                <w:szCs w:val="24"/>
              </w:rPr>
              <w:t>Direct counseling services and supports to students at risk of or managing mental illness and trauma</w:t>
            </w:r>
          </w:p>
          <w:p w14:paraId="41FC37EE" w14:textId="77777777" w:rsidR="001142EE" w:rsidRPr="0018576E" w:rsidRDefault="001142EE">
            <w:pPr>
              <w:numPr>
                <w:ilvl w:val="0"/>
                <w:numId w:val="49"/>
              </w:numPr>
              <w:rPr>
                <w:rFonts w:cstheme="minorHAnsi"/>
                <w:sz w:val="24"/>
                <w:szCs w:val="24"/>
              </w:rPr>
            </w:pPr>
            <w:r w:rsidRPr="0018576E">
              <w:rPr>
                <w:rFonts w:cstheme="minorHAnsi"/>
                <w:sz w:val="24"/>
                <w:szCs w:val="24"/>
              </w:rPr>
              <w:t>Resource hub, training, and support for school staff, school-based clinicians, and families to support: (1) community linkage to appropriate mental health care and support, (2) best practices and recommendations in tiered mental health supports for educators and school-based clinicians, and (3) guidance on school-based crisis response (risk assessment, intervention, post-vention and resource connection)</w:t>
            </w:r>
          </w:p>
          <w:p w14:paraId="03FA8380" w14:textId="3D550662" w:rsidR="001142EE" w:rsidRPr="0018576E" w:rsidRDefault="001142EE">
            <w:pPr>
              <w:numPr>
                <w:ilvl w:val="0"/>
                <w:numId w:val="49"/>
              </w:numPr>
              <w:rPr>
                <w:rFonts w:cstheme="minorHAnsi"/>
                <w:sz w:val="24"/>
                <w:szCs w:val="24"/>
              </w:rPr>
            </w:pPr>
            <w:r w:rsidRPr="0018576E">
              <w:rPr>
                <w:rFonts w:cstheme="minorHAnsi"/>
                <w:sz w:val="24"/>
                <w:szCs w:val="24"/>
              </w:rPr>
              <w:t>Capacity-building internship program for masters-level mental health providers to meet existing mental health needs and support school-based professionals to enter the field locally</w:t>
            </w:r>
          </w:p>
          <w:p w14:paraId="3C937767" w14:textId="77777777" w:rsidR="001142EE" w:rsidRPr="0018576E" w:rsidRDefault="001142EE">
            <w:pPr>
              <w:numPr>
                <w:ilvl w:val="0"/>
                <w:numId w:val="49"/>
              </w:numPr>
              <w:rPr>
                <w:rFonts w:cstheme="minorHAnsi"/>
                <w:sz w:val="24"/>
                <w:szCs w:val="24"/>
              </w:rPr>
            </w:pPr>
            <w:r w:rsidRPr="0018576E">
              <w:rPr>
                <w:rFonts w:cstheme="minorHAnsi"/>
                <w:sz w:val="24"/>
                <w:szCs w:val="24"/>
              </w:rPr>
              <w:t>Referral and reentry facilitation between schools, SCBH, and other community care providers</w:t>
            </w:r>
          </w:p>
          <w:p w14:paraId="12DCAA09" w14:textId="77777777" w:rsidR="00635316" w:rsidRPr="0018576E" w:rsidRDefault="00635316" w:rsidP="00A8749A">
            <w:pPr>
              <w:rPr>
                <w:rFonts w:cstheme="minorHAnsi"/>
                <w:sz w:val="24"/>
                <w:szCs w:val="24"/>
              </w:rPr>
            </w:pPr>
          </w:p>
          <w:p w14:paraId="00588336" w14:textId="27FC3DD4" w:rsidR="001142EE" w:rsidRPr="0018576E" w:rsidRDefault="001142EE" w:rsidP="00A8749A">
            <w:pPr>
              <w:rPr>
                <w:rFonts w:cstheme="minorHAnsi"/>
                <w:sz w:val="24"/>
                <w:szCs w:val="24"/>
              </w:rPr>
            </w:pPr>
            <w:r w:rsidRPr="0018576E">
              <w:rPr>
                <w:rFonts w:cstheme="minorHAnsi"/>
                <w:sz w:val="24"/>
                <w:szCs w:val="24"/>
              </w:rPr>
              <w:t>Crisis Response</w:t>
            </w:r>
          </w:p>
          <w:p w14:paraId="5EAE6B75" w14:textId="77777777" w:rsidR="001142EE" w:rsidRPr="0018576E" w:rsidRDefault="001142EE">
            <w:pPr>
              <w:numPr>
                <w:ilvl w:val="0"/>
                <w:numId w:val="50"/>
              </w:numPr>
              <w:rPr>
                <w:rFonts w:cstheme="minorHAnsi"/>
                <w:sz w:val="24"/>
                <w:szCs w:val="24"/>
              </w:rPr>
            </w:pPr>
            <w:r w:rsidRPr="0018576E">
              <w:rPr>
                <w:rFonts w:cstheme="minorHAnsi"/>
                <w:sz w:val="24"/>
                <w:szCs w:val="24"/>
              </w:rPr>
              <w:t>Crisis response for students with suicidal ideation or who have attempted suicide</w:t>
            </w:r>
          </w:p>
          <w:p w14:paraId="653B9D07" w14:textId="77777777" w:rsidR="001142EE" w:rsidRPr="0018576E" w:rsidRDefault="001142EE">
            <w:pPr>
              <w:numPr>
                <w:ilvl w:val="0"/>
                <w:numId w:val="50"/>
              </w:numPr>
              <w:rPr>
                <w:rFonts w:cstheme="minorHAnsi"/>
                <w:sz w:val="24"/>
                <w:szCs w:val="24"/>
              </w:rPr>
            </w:pPr>
            <w:r w:rsidRPr="0018576E">
              <w:rPr>
                <w:rFonts w:cstheme="minorHAnsi"/>
                <w:sz w:val="24"/>
                <w:szCs w:val="24"/>
              </w:rPr>
              <w:t>Crisis event management: administrator coaching, local agency response coordination, on-site clinician and community agency response</w:t>
            </w:r>
          </w:p>
          <w:p w14:paraId="6B750C6F" w14:textId="32363929" w:rsidR="00C20F59" w:rsidRPr="0018576E" w:rsidRDefault="00C20F59" w:rsidP="00C20F59">
            <w:pPr>
              <w:ind w:left="720"/>
              <w:rPr>
                <w:rFonts w:cstheme="minorHAnsi"/>
                <w:sz w:val="24"/>
                <w:szCs w:val="24"/>
              </w:rPr>
            </w:pPr>
          </w:p>
        </w:tc>
      </w:tr>
    </w:tbl>
    <w:p w14:paraId="17B99E3C" w14:textId="4BE01C2C" w:rsidR="001142EE" w:rsidRPr="0018576E" w:rsidRDefault="001142EE">
      <w:pPr>
        <w:rPr>
          <w:sz w:val="24"/>
          <w:szCs w:val="24"/>
        </w:rPr>
      </w:pPr>
    </w:p>
    <w:tbl>
      <w:tblPr>
        <w:tblStyle w:val="TableGrid"/>
        <w:tblW w:w="0" w:type="auto"/>
        <w:tblLook w:val="04A0" w:firstRow="1" w:lastRow="0" w:firstColumn="1" w:lastColumn="0" w:noHBand="0" w:noVBand="1"/>
      </w:tblPr>
      <w:tblGrid>
        <w:gridCol w:w="2264"/>
        <w:gridCol w:w="2501"/>
        <w:gridCol w:w="5449"/>
      </w:tblGrid>
      <w:tr w:rsidR="0018576E" w:rsidRPr="0018576E" w14:paraId="223577FC" w14:textId="77777777" w:rsidTr="00033626">
        <w:tc>
          <w:tcPr>
            <w:tcW w:w="2264" w:type="dxa"/>
            <w:shd w:val="clear" w:color="auto" w:fill="D5DCE4" w:themeFill="text2" w:themeFillTint="33"/>
          </w:tcPr>
          <w:p w14:paraId="53CC40EC" w14:textId="1895F1EF" w:rsidR="00554A7C" w:rsidRPr="0018576E" w:rsidRDefault="00554A7C" w:rsidP="006C1180">
            <w:pPr>
              <w:rPr>
                <w:rFonts w:cstheme="minorHAnsi"/>
                <w:b/>
                <w:bCs/>
                <w:sz w:val="28"/>
                <w:szCs w:val="28"/>
              </w:rPr>
            </w:pPr>
            <w:r w:rsidRPr="0018576E">
              <w:rPr>
                <w:rFonts w:cstheme="minorHAnsi"/>
                <w:b/>
                <w:bCs/>
                <w:sz w:val="28"/>
                <w:szCs w:val="28"/>
              </w:rPr>
              <w:lastRenderedPageBreak/>
              <w:t>S</w:t>
            </w:r>
            <w:r w:rsidR="00F069F4">
              <w:rPr>
                <w:rFonts w:cstheme="minorHAnsi"/>
                <w:b/>
                <w:bCs/>
                <w:sz w:val="28"/>
                <w:szCs w:val="28"/>
              </w:rPr>
              <w:t>tanislaus</w:t>
            </w:r>
          </w:p>
        </w:tc>
        <w:tc>
          <w:tcPr>
            <w:tcW w:w="2501" w:type="dxa"/>
            <w:shd w:val="clear" w:color="auto" w:fill="D5DCE4" w:themeFill="text2" w:themeFillTint="33"/>
          </w:tcPr>
          <w:p w14:paraId="7BC524AE" w14:textId="086308A9" w:rsidR="00554A7C" w:rsidRPr="00446443" w:rsidRDefault="00554A7C" w:rsidP="006C1180">
            <w:pPr>
              <w:rPr>
                <w:rFonts w:cstheme="minorHAnsi"/>
                <w:sz w:val="24"/>
                <w:szCs w:val="24"/>
              </w:rPr>
            </w:pPr>
            <w:r w:rsidRPr="00446443">
              <w:rPr>
                <w:sz w:val="24"/>
                <w:szCs w:val="24"/>
              </w:rPr>
              <w:t xml:space="preserve">Total Funding </w:t>
            </w:r>
            <w:r w:rsidR="00446443" w:rsidRPr="00446443">
              <w:rPr>
                <w:rFonts w:cstheme="minorHAnsi"/>
                <w:sz w:val="24"/>
                <w:szCs w:val="24"/>
              </w:rPr>
              <w:t>(RFA_002 &amp; RFA_003): $5,079,600</w:t>
            </w:r>
          </w:p>
        </w:tc>
        <w:tc>
          <w:tcPr>
            <w:tcW w:w="5449" w:type="dxa"/>
            <w:shd w:val="clear" w:color="auto" w:fill="D5DCE4" w:themeFill="text2" w:themeFillTint="33"/>
          </w:tcPr>
          <w:p w14:paraId="551D2F48" w14:textId="77777777" w:rsidR="00554A7C" w:rsidRPr="00446443" w:rsidRDefault="00554A7C" w:rsidP="006C1180">
            <w:pPr>
              <w:rPr>
                <w:rFonts w:cstheme="minorHAnsi"/>
                <w:sz w:val="24"/>
                <w:szCs w:val="24"/>
              </w:rPr>
            </w:pPr>
            <w:r w:rsidRPr="00446443">
              <w:rPr>
                <w:rFonts w:cstheme="minorHAnsi"/>
                <w:sz w:val="24"/>
                <w:szCs w:val="24"/>
              </w:rPr>
              <w:t xml:space="preserve">Partnership Entities: </w:t>
            </w:r>
          </w:p>
          <w:p w14:paraId="1568C452" w14:textId="77777777" w:rsidR="00446443" w:rsidRPr="00446443" w:rsidRDefault="00446443" w:rsidP="00446443">
            <w:pPr>
              <w:pStyle w:val="ListParagraph"/>
              <w:numPr>
                <w:ilvl w:val="0"/>
                <w:numId w:val="1"/>
              </w:numPr>
              <w:rPr>
                <w:rFonts w:cstheme="minorHAnsi"/>
                <w:sz w:val="24"/>
                <w:szCs w:val="24"/>
              </w:rPr>
            </w:pPr>
            <w:r w:rsidRPr="00446443">
              <w:rPr>
                <w:rFonts w:cstheme="minorHAnsi"/>
                <w:sz w:val="24"/>
                <w:szCs w:val="24"/>
              </w:rPr>
              <w:t xml:space="preserve">Stanislaus County Behavioral Health and Recovery Services </w:t>
            </w:r>
          </w:p>
          <w:p w14:paraId="5A964C5B" w14:textId="77777777" w:rsidR="00446443" w:rsidRPr="00446443" w:rsidRDefault="00446443" w:rsidP="00446443">
            <w:pPr>
              <w:pStyle w:val="ListParagraph"/>
              <w:numPr>
                <w:ilvl w:val="0"/>
                <w:numId w:val="1"/>
              </w:numPr>
              <w:rPr>
                <w:rFonts w:cstheme="minorHAnsi"/>
                <w:sz w:val="24"/>
                <w:szCs w:val="24"/>
              </w:rPr>
            </w:pPr>
            <w:r w:rsidRPr="00446443">
              <w:rPr>
                <w:rFonts w:cstheme="minorHAnsi"/>
                <w:sz w:val="24"/>
                <w:szCs w:val="24"/>
              </w:rPr>
              <w:t>Stanislaus County Office of Education</w:t>
            </w:r>
          </w:p>
          <w:p w14:paraId="1534B5F7" w14:textId="52FC2FE6" w:rsidR="00554A7C" w:rsidRPr="00446443" w:rsidRDefault="00446443" w:rsidP="00446443">
            <w:pPr>
              <w:pStyle w:val="ListParagraph"/>
              <w:widowControl w:val="0"/>
              <w:numPr>
                <w:ilvl w:val="0"/>
                <w:numId w:val="1"/>
              </w:numPr>
              <w:autoSpaceDE w:val="0"/>
              <w:autoSpaceDN w:val="0"/>
              <w:adjustRightInd w:val="0"/>
              <w:rPr>
                <w:rFonts w:cstheme="minorHAnsi"/>
                <w:sz w:val="24"/>
                <w:szCs w:val="24"/>
                <w:lang w:eastAsia="ja-JP"/>
              </w:rPr>
            </w:pPr>
            <w:r w:rsidRPr="00446443">
              <w:rPr>
                <w:rFonts w:cstheme="minorHAnsi"/>
                <w:sz w:val="24"/>
                <w:szCs w:val="24"/>
              </w:rPr>
              <w:t>11 School Districts</w:t>
            </w:r>
          </w:p>
        </w:tc>
      </w:tr>
      <w:tr w:rsidR="00554A7C" w:rsidRPr="0018576E" w14:paraId="4D2570AB" w14:textId="77777777" w:rsidTr="00554A7C">
        <w:tc>
          <w:tcPr>
            <w:tcW w:w="10214" w:type="dxa"/>
            <w:gridSpan w:val="3"/>
          </w:tcPr>
          <w:p w14:paraId="5B2803C2" w14:textId="77777777" w:rsidR="00FD5E2A" w:rsidRPr="00FD5E2A" w:rsidRDefault="00FD5E2A" w:rsidP="00FD5E2A">
            <w:pPr>
              <w:rPr>
                <w:rFonts w:eastAsia="MS Mincho" w:cstheme="minorHAnsi"/>
                <w:noProof/>
                <w:sz w:val="24"/>
                <w:szCs w:val="24"/>
              </w:rPr>
            </w:pPr>
            <w:r w:rsidRPr="00FD5E2A">
              <w:rPr>
                <w:rFonts w:cstheme="minorHAnsi"/>
                <w:sz w:val="24"/>
                <w:szCs w:val="24"/>
              </w:rPr>
              <w:t>Summary of Services:</w:t>
            </w:r>
            <w:r w:rsidRPr="00FD5E2A">
              <w:rPr>
                <w:rFonts w:eastAsia="MS Mincho" w:cstheme="minorHAnsi"/>
                <w:noProof/>
                <w:sz w:val="24"/>
                <w:szCs w:val="24"/>
              </w:rPr>
              <w:t xml:space="preserve"> </w:t>
            </w:r>
          </w:p>
          <w:p w14:paraId="3543131A" w14:textId="77777777" w:rsidR="00A748B3"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Stanislaus County Behavioral Health and Recovery Services (BHRS) serves as the lead agency for the MHSSA program. BHRS is partnering with two local community-based nonprofit organizations, Center for Human Services (CHS) and Sierra Vista Child and Family Services (SVCFS), to provide direct mental health counseling services to school age youth from the targeted school districts in Stanislaus County. Both agencies will provide direct treatment support needed once a student has been screened and identified by school staff as needing supportive services.</w:t>
            </w:r>
          </w:p>
          <w:p w14:paraId="29251AFF" w14:textId="4C56B3F8"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 xml:space="preserve"> </w:t>
            </w:r>
          </w:p>
          <w:p w14:paraId="0F89633C"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 xml:space="preserve">BHRS is partnering with Stanislaus County Office of Education (SCOE) to provide prevention services and support focused on student behavioral health and wellness for targeted districts. Activities will promote mental health awareness, screening, referral and navigation. SCOE will provide prevention services that assist the participating school districts in developing and refining a culturally and developmentally appropriate school-based mental health (SBMH) system. </w:t>
            </w:r>
          </w:p>
          <w:p w14:paraId="24B0A9EC" w14:textId="77777777" w:rsidR="00FD5E2A" w:rsidRPr="00FD5E2A" w:rsidRDefault="00FD5E2A" w:rsidP="00FD5E2A">
            <w:pPr>
              <w:autoSpaceDE w:val="0"/>
              <w:autoSpaceDN w:val="0"/>
              <w:adjustRightInd w:val="0"/>
              <w:rPr>
                <w:rFonts w:cstheme="minorHAnsi"/>
                <w:color w:val="141414"/>
                <w:sz w:val="24"/>
                <w:szCs w:val="24"/>
                <w:lang w:eastAsia="ja-JP"/>
              </w:rPr>
            </w:pPr>
          </w:p>
          <w:p w14:paraId="28739442"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Direct Treatment:</w:t>
            </w:r>
          </w:p>
          <w:p w14:paraId="750B736D"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Direct treatment will be provided using Brief Intervention Counseling (BIC) which are short duration and low intensity services via individual and/or group sessions. The target population is students from preschool through 12th grade in the newly identified districts, who will be screened and referred by school staff to a clinician for counseling. The counseling services will be provided by Sierra Vista Child &amp; Family Services and Center for Human Services, based upon their years of experience and relationships with the schools and their existing presence in the most underserved areas of our county. Both agencies will integrate clinicians into their Family Resource Centers (FRC)</w:t>
            </w:r>
          </w:p>
          <w:p w14:paraId="5358196D"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that serve the region where the additional school sites are located. These are established FRCs in the community and are located geographically in a way that allows them to serve rural and less reached areas within the county, where individuals may not otherwise access behavioral health resources.</w:t>
            </w:r>
          </w:p>
          <w:p w14:paraId="75D45C1C" w14:textId="77777777" w:rsidR="00FD5E2A" w:rsidRPr="00FD5E2A" w:rsidRDefault="00FD5E2A" w:rsidP="00FD5E2A">
            <w:pPr>
              <w:autoSpaceDE w:val="0"/>
              <w:autoSpaceDN w:val="0"/>
              <w:adjustRightInd w:val="0"/>
              <w:rPr>
                <w:rFonts w:cstheme="minorHAnsi"/>
                <w:color w:val="141414"/>
                <w:sz w:val="24"/>
                <w:szCs w:val="24"/>
                <w:lang w:eastAsia="ja-JP"/>
              </w:rPr>
            </w:pPr>
          </w:p>
          <w:p w14:paraId="6EDEA57D"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Prevention Services:</w:t>
            </w:r>
          </w:p>
          <w:p w14:paraId="6E7FAE69"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Universal support to create positive school climates will be provided to the targeted districts by Stanislaus County Office of Education (SCOE). The supports will help school-aged youth develop skills to promote resilience and pro-social behaviors, avert development of mental and behavioral health disorders, and prevent youth violence. Programming options will be available to participating districts based on assessed needs and readiness level to leverage and expand their existing resources.</w:t>
            </w:r>
          </w:p>
          <w:p w14:paraId="3352D1AE" w14:textId="77777777" w:rsidR="00FD5E2A" w:rsidRPr="00FD5E2A" w:rsidRDefault="00FD5E2A" w:rsidP="00FD5E2A">
            <w:pPr>
              <w:autoSpaceDE w:val="0"/>
              <w:autoSpaceDN w:val="0"/>
              <w:adjustRightInd w:val="0"/>
              <w:rPr>
                <w:rFonts w:cstheme="minorHAnsi"/>
                <w:color w:val="141414"/>
                <w:sz w:val="24"/>
                <w:szCs w:val="24"/>
                <w:lang w:eastAsia="ja-JP"/>
              </w:rPr>
            </w:pPr>
          </w:p>
          <w:p w14:paraId="0B42CA78"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Program Outcomes:</w:t>
            </w:r>
          </w:p>
          <w:p w14:paraId="1C5E114C" w14:textId="77777777" w:rsidR="00FD5E2A" w:rsidRPr="00FD5E2A" w:rsidRDefault="00FD5E2A" w:rsidP="00FD5E2A">
            <w:pPr>
              <w:autoSpaceDE w:val="0"/>
              <w:autoSpaceDN w:val="0"/>
              <w:adjustRightInd w:val="0"/>
              <w:rPr>
                <w:rFonts w:cstheme="minorHAnsi"/>
                <w:color w:val="141414"/>
                <w:sz w:val="24"/>
                <w:szCs w:val="24"/>
                <w:lang w:eastAsia="ja-JP"/>
              </w:rPr>
            </w:pPr>
            <w:r w:rsidRPr="00FD5E2A">
              <w:rPr>
                <w:rFonts w:cstheme="minorHAnsi"/>
                <w:color w:val="141414"/>
                <w:sz w:val="24"/>
                <w:szCs w:val="24"/>
                <w:lang w:eastAsia="ja-JP"/>
              </w:rPr>
              <w:t>By providing a referral pathway and direct access to counseling services, the focus will be to reduce risk factors for developing mental illness, build protective factors, and reduce the negative outcomes that may result from untreated mental illness. The end result is strengthening of</w:t>
            </w:r>
          </w:p>
          <w:p w14:paraId="2FB814B4" w14:textId="69409666" w:rsidR="00F069F4" w:rsidRPr="00A748B3" w:rsidRDefault="00FD5E2A" w:rsidP="00F069F4">
            <w:pPr>
              <w:rPr>
                <w:rFonts w:cstheme="minorHAnsi"/>
                <w:sz w:val="24"/>
                <w:szCs w:val="24"/>
              </w:rPr>
            </w:pPr>
            <w:r w:rsidRPr="00FD5E2A">
              <w:rPr>
                <w:rFonts w:cstheme="minorHAnsi"/>
                <w:color w:val="141414"/>
                <w:sz w:val="24"/>
                <w:szCs w:val="24"/>
                <w:lang w:eastAsia="ja-JP"/>
              </w:rPr>
              <w:t>partnerships and cross-system collaboration that promotes youth well-being and increases/improves access to culturally and developmentally appropriate community based mental health services.</w:t>
            </w:r>
          </w:p>
          <w:p w14:paraId="70A6E17D" w14:textId="6DD6AB9B" w:rsidR="00F069F4" w:rsidRPr="0018576E" w:rsidRDefault="00F069F4" w:rsidP="00F069F4">
            <w:pPr>
              <w:rPr>
                <w:rFonts w:cstheme="minorHAnsi"/>
              </w:rPr>
            </w:pPr>
          </w:p>
        </w:tc>
      </w:tr>
    </w:tbl>
    <w:p w14:paraId="3D81BC61" w14:textId="2449C9F0" w:rsidR="00554A7C" w:rsidRPr="0018576E" w:rsidRDefault="00554A7C">
      <w:pPr>
        <w:rPr>
          <w:sz w:val="24"/>
          <w:szCs w:val="24"/>
        </w:rPr>
      </w:pPr>
    </w:p>
    <w:tbl>
      <w:tblPr>
        <w:tblStyle w:val="TableGrid"/>
        <w:tblW w:w="0" w:type="auto"/>
        <w:tblLook w:val="04A0" w:firstRow="1" w:lastRow="0" w:firstColumn="1" w:lastColumn="0" w:noHBand="0" w:noVBand="1"/>
      </w:tblPr>
      <w:tblGrid>
        <w:gridCol w:w="2170"/>
        <w:gridCol w:w="2505"/>
        <w:gridCol w:w="5539"/>
      </w:tblGrid>
      <w:tr w:rsidR="0018576E" w:rsidRPr="0018576E" w14:paraId="03C83D2A" w14:textId="77777777" w:rsidTr="00033626">
        <w:tc>
          <w:tcPr>
            <w:tcW w:w="2170" w:type="dxa"/>
            <w:shd w:val="clear" w:color="auto" w:fill="D5DCE4" w:themeFill="text2" w:themeFillTint="33"/>
          </w:tcPr>
          <w:p w14:paraId="234DAF11" w14:textId="77777777" w:rsidR="003D29B9" w:rsidRPr="0018576E" w:rsidRDefault="003D29B9" w:rsidP="006C1180">
            <w:pPr>
              <w:rPr>
                <w:rFonts w:cstheme="minorHAnsi"/>
                <w:b/>
                <w:bCs/>
                <w:sz w:val="28"/>
                <w:szCs w:val="28"/>
              </w:rPr>
            </w:pPr>
            <w:r w:rsidRPr="0018576E">
              <w:rPr>
                <w:rFonts w:cstheme="minorHAnsi"/>
                <w:b/>
                <w:bCs/>
                <w:sz w:val="28"/>
                <w:szCs w:val="28"/>
              </w:rPr>
              <w:lastRenderedPageBreak/>
              <w:t>Sutter-Yuba</w:t>
            </w:r>
          </w:p>
          <w:p w14:paraId="7641D98B" w14:textId="77777777" w:rsidR="003D29B9" w:rsidRPr="0018576E" w:rsidRDefault="003D29B9" w:rsidP="006C1180">
            <w:pPr>
              <w:rPr>
                <w:rFonts w:cstheme="minorHAnsi"/>
              </w:rPr>
            </w:pPr>
          </w:p>
        </w:tc>
        <w:tc>
          <w:tcPr>
            <w:tcW w:w="2505" w:type="dxa"/>
            <w:shd w:val="clear" w:color="auto" w:fill="D5DCE4" w:themeFill="text2" w:themeFillTint="33"/>
          </w:tcPr>
          <w:p w14:paraId="57439671" w14:textId="6D3581A4" w:rsidR="003D29B9" w:rsidRPr="0018576E" w:rsidRDefault="003D29B9" w:rsidP="006C1180">
            <w:pPr>
              <w:rPr>
                <w:rFonts w:cstheme="minorHAnsi"/>
                <w:sz w:val="24"/>
                <w:szCs w:val="24"/>
              </w:rPr>
            </w:pPr>
            <w:r w:rsidRPr="0018576E">
              <w:rPr>
                <w:sz w:val="24"/>
                <w:szCs w:val="24"/>
              </w:rPr>
              <w:t xml:space="preserve">Total Funding (RFA_001 &amp; RFA_003): </w:t>
            </w:r>
            <w:r w:rsidRPr="0018576E">
              <w:rPr>
                <w:rFonts w:cstheme="minorHAnsi"/>
                <w:sz w:val="24"/>
                <w:szCs w:val="24"/>
              </w:rPr>
              <w:t>$2,618,184</w:t>
            </w:r>
          </w:p>
          <w:p w14:paraId="56EF4B16" w14:textId="405BE532" w:rsidR="003D29B9" w:rsidRPr="0018576E" w:rsidRDefault="003D29B9" w:rsidP="006C1180">
            <w:pPr>
              <w:rPr>
                <w:rFonts w:cstheme="minorHAnsi"/>
                <w:sz w:val="24"/>
                <w:szCs w:val="24"/>
              </w:rPr>
            </w:pPr>
          </w:p>
        </w:tc>
        <w:tc>
          <w:tcPr>
            <w:tcW w:w="5539" w:type="dxa"/>
            <w:shd w:val="clear" w:color="auto" w:fill="D5DCE4" w:themeFill="text2" w:themeFillTint="33"/>
          </w:tcPr>
          <w:p w14:paraId="35206342" w14:textId="77777777" w:rsidR="003D29B9" w:rsidRPr="0018576E" w:rsidRDefault="003D29B9" w:rsidP="006C1180">
            <w:pPr>
              <w:rPr>
                <w:rFonts w:cstheme="minorHAnsi"/>
                <w:sz w:val="24"/>
                <w:szCs w:val="24"/>
              </w:rPr>
            </w:pPr>
            <w:r w:rsidRPr="0018576E">
              <w:rPr>
                <w:rFonts w:cstheme="minorHAnsi"/>
                <w:sz w:val="24"/>
                <w:szCs w:val="24"/>
              </w:rPr>
              <w:t xml:space="preserve">Partnership Entities: </w:t>
            </w:r>
          </w:p>
          <w:p w14:paraId="368CB3C4" w14:textId="77777777" w:rsidR="003D29B9" w:rsidRPr="0018576E" w:rsidRDefault="003D29B9" w:rsidP="003D29B9">
            <w:pPr>
              <w:pStyle w:val="NoSpacing"/>
              <w:numPr>
                <w:ilvl w:val="0"/>
                <w:numId w:val="1"/>
              </w:numPr>
              <w:rPr>
                <w:rFonts w:cstheme="minorHAnsi"/>
                <w:sz w:val="24"/>
                <w:szCs w:val="24"/>
              </w:rPr>
            </w:pPr>
            <w:r w:rsidRPr="0018576E">
              <w:rPr>
                <w:rFonts w:cstheme="minorHAnsi"/>
                <w:sz w:val="24"/>
                <w:szCs w:val="24"/>
              </w:rPr>
              <w:t>Yuba County Office of Education</w:t>
            </w:r>
          </w:p>
          <w:p w14:paraId="4ED94968" w14:textId="77777777" w:rsidR="003D29B9" w:rsidRPr="0018576E" w:rsidRDefault="003D29B9" w:rsidP="003D29B9">
            <w:pPr>
              <w:pStyle w:val="NoSpacing"/>
              <w:numPr>
                <w:ilvl w:val="0"/>
                <w:numId w:val="1"/>
              </w:numPr>
              <w:rPr>
                <w:rFonts w:cstheme="minorHAnsi"/>
                <w:sz w:val="24"/>
                <w:szCs w:val="24"/>
              </w:rPr>
            </w:pPr>
            <w:r w:rsidRPr="0018576E">
              <w:rPr>
                <w:rFonts w:cstheme="minorHAnsi"/>
                <w:sz w:val="24"/>
                <w:szCs w:val="24"/>
              </w:rPr>
              <w:t>Sutter County Superintendent of Schools</w:t>
            </w:r>
          </w:p>
          <w:p w14:paraId="00E20782" w14:textId="77777777" w:rsidR="003D29B9" w:rsidRPr="0018576E" w:rsidRDefault="003D29B9" w:rsidP="003D29B9">
            <w:pPr>
              <w:pStyle w:val="NoSpacing"/>
              <w:numPr>
                <w:ilvl w:val="0"/>
                <w:numId w:val="1"/>
              </w:numPr>
              <w:rPr>
                <w:rFonts w:cstheme="minorHAnsi"/>
                <w:sz w:val="24"/>
                <w:szCs w:val="24"/>
              </w:rPr>
            </w:pPr>
            <w:r w:rsidRPr="0018576E">
              <w:rPr>
                <w:rFonts w:cstheme="minorHAnsi"/>
                <w:sz w:val="24"/>
                <w:szCs w:val="24"/>
              </w:rPr>
              <w:t>Sutter-Yuba Behavioral Health</w:t>
            </w:r>
          </w:p>
          <w:p w14:paraId="7A46A8D7" w14:textId="77777777" w:rsidR="003D29B9" w:rsidRPr="0018576E" w:rsidRDefault="003D29B9" w:rsidP="003D29B9">
            <w:pPr>
              <w:pStyle w:val="ListParagraph"/>
              <w:numPr>
                <w:ilvl w:val="0"/>
                <w:numId w:val="1"/>
              </w:numPr>
              <w:rPr>
                <w:rFonts w:cstheme="minorHAnsi"/>
                <w:sz w:val="24"/>
                <w:szCs w:val="24"/>
              </w:rPr>
            </w:pPr>
            <w:r w:rsidRPr="0018576E">
              <w:rPr>
                <w:rFonts w:cstheme="minorHAnsi"/>
                <w:sz w:val="24"/>
                <w:szCs w:val="24"/>
              </w:rPr>
              <w:t>17 schools/school districts &amp; 11 charter schools</w:t>
            </w:r>
          </w:p>
        </w:tc>
      </w:tr>
      <w:tr w:rsidR="003D29B9" w:rsidRPr="0018576E" w14:paraId="6E60DBAB" w14:textId="77777777" w:rsidTr="003D29B9">
        <w:tc>
          <w:tcPr>
            <w:tcW w:w="10214" w:type="dxa"/>
            <w:gridSpan w:val="3"/>
          </w:tcPr>
          <w:p w14:paraId="33DF396B" w14:textId="77777777" w:rsidR="003D29B9" w:rsidRPr="0018576E" w:rsidRDefault="003D29B9" w:rsidP="006C1180">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15AA8A73" w14:textId="77777777" w:rsidR="003D29B9" w:rsidRPr="0018576E" w:rsidRDefault="003D29B9" w:rsidP="006C1180">
            <w:pPr>
              <w:pStyle w:val="NoSpacing"/>
              <w:rPr>
                <w:rFonts w:cstheme="minorHAnsi"/>
                <w:sz w:val="24"/>
                <w:szCs w:val="24"/>
              </w:rPr>
            </w:pPr>
            <w:r w:rsidRPr="0018576E">
              <w:rPr>
                <w:rFonts w:cstheme="minorHAnsi"/>
                <w:sz w:val="24"/>
                <w:szCs w:val="24"/>
              </w:rPr>
              <w:t>The goal of this funding is to remove barriers, such as transportation and engagement, to youth accessing mental health services in Yuba and Sutter Counties, including increasing mental health services access points to keep children, youth, and their family’s healthy, safe, and successful. They hope to remove negative stigmas and provide responsive services to students identifies as having a mental health need via a Mobile Access Hub model.</w:t>
            </w:r>
          </w:p>
          <w:p w14:paraId="4A8E29AE" w14:textId="77777777" w:rsidR="003D29B9" w:rsidRPr="0018576E" w:rsidRDefault="003D29B9" w:rsidP="006C1180">
            <w:pPr>
              <w:pStyle w:val="NoSpacing"/>
              <w:rPr>
                <w:rFonts w:cstheme="minorHAnsi"/>
                <w:sz w:val="24"/>
                <w:szCs w:val="24"/>
              </w:rPr>
            </w:pPr>
          </w:p>
          <w:p w14:paraId="4AE1D220" w14:textId="77777777" w:rsidR="003D29B9" w:rsidRPr="0018576E" w:rsidRDefault="003D29B9" w:rsidP="006C1180">
            <w:pPr>
              <w:pStyle w:val="NoSpacing"/>
              <w:rPr>
                <w:rFonts w:cstheme="minorHAnsi"/>
                <w:sz w:val="24"/>
                <w:szCs w:val="24"/>
              </w:rPr>
            </w:pPr>
            <w:r w:rsidRPr="0018576E">
              <w:rPr>
                <w:rFonts w:cstheme="minorHAnsi"/>
                <w:sz w:val="24"/>
                <w:szCs w:val="24"/>
              </w:rPr>
              <w:t>The MHSSA funds will be used to contract with a mental health provider for two Clinicians, one bilingual, a 0.25 FTE Clinical Supervisor, and a Family Support Counselor who will provide services on school campuses to increase mental health access points and promote timely services to underserved youth.</w:t>
            </w:r>
          </w:p>
          <w:p w14:paraId="5446EE44" w14:textId="77777777" w:rsidR="003D29B9" w:rsidRPr="0018576E" w:rsidRDefault="003D29B9" w:rsidP="006C1180">
            <w:pPr>
              <w:pStyle w:val="NoSpacing"/>
              <w:rPr>
                <w:rFonts w:cstheme="minorHAnsi"/>
                <w:sz w:val="24"/>
                <w:szCs w:val="24"/>
              </w:rPr>
            </w:pPr>
          </w:p>
          <w:p w14:paraId="402F7BF9" w14:textId="2A80D7EA" w:rsidR="003D29B9" w:rsidRPr="0018576E" w:rsidRDefault="003D29B9" w:rsidP="006C1180">
            <w:pPr>
              <w:pStyle w:val="NoSpacing"/>
              <w:rPr>
                <w:rFonts w:cstheme="minorHAnsi"/>
                <w:sz w:val="24"/>
                <w:szCs w:val="24"/>
              </w:rPr>
            </w:pPr>
            <w:r w:rsidRPr="0018576E">
              <w:rPr>
                <w:rFonts w:cstheme="minorHAnsi"/>
                <w:sz w:val="24"/>
                <w:szCs w:val="24"/>
              </w:rPr>
              <w:t xml:space="preserve">The partnership intends to strengthen collaborative community and school-based </w:t>
            </w:r>
            <w:r w:rsidR="00071F4A">
              <w:rPr>
                <w:rFonts w:cstheme="minorHAnsi"/>
                <w:sz w:val="24"/>
                <w:szCs w:val="24"/>
              </w:rPr>
              <w:t>partner</w:t>
            </w:r>
            <w:r w:rsidRPr="0018576E">
              <w:rPr>
                <w:rFonts w:cstheme="minorHAnsi"/>
                <w:sz w:val="24"/>
                <w:szCs w:val="24"/>
              </w:rPr>
              <w:t xml:space="preserve">ships with county Prevention and Early Intervention programs such as Girls’ Circle, the Council for Men and Boys, and suicide prevention programs, among many more.  </w:t>
            </w:r>
          </w:p>
          <w:p w14:paraId="78B3CE0E" w14:textId="77777777" w:rsidR="003D29B9" w:rsidRPr="0018576E" w:rsidRDefault="003D29B9" w:rsidP="006C1180">
            <w:pPr>
              <w:pStyle w:val="NoSpacing"/>
              <w:rPr>
                <w:rFonts w:cstheme="minorHAnsi"/>
                <w:sz w:val="24"/>
                <w:szCs w:val="24"/>
              </w:rPr>
            </w:pPr>
          </w:p>
          <w:p w14:paraId="24F4DDAF" w14:textId="77777777" w:rsidR="003D29B9" w:rsidRPr="0018576E" w:rsidRDefault="003D29B9" w:rsidP="006C1180">
            <w:pPr>
              <w:pStyle w:val="NoSpacing"/>
              <w:rPr>
                <w:rFonts w:cstheme="minorHAnsi"/>
                <w:sz w:val="24"/>
                <w:szCs w:val="24"/>
              </w:rPr>
            </w:pPr>
            <w:r w:rsidRPr="0018576E">
              <w:rPr>
                <w:rFonts w:cstheme="minorHAnsi"/>
                <w:sz w:val="24"/>
                <w:szCs w:val="24"/>
              </w:rPr>
              <w:t>In addition, the program aims to strengthen collaboration and coordination between schools and community resources working with Latino Outreach Centers, the Hmong Outreach Center, Girls on the Run, School Site specific mental wellness/service programs such as Second Step, Why Try, and community mental health agencies, among others.</w:t>
            </w:r>
          </w:p>
          <w:p w14:paraId="60E939F2" w14:textId="77777777" w:rsidR="003D29B9" w:rsidRPr="0018576E" w:rsidRDefault="003D29B9" w:rsidP="006C1180">
            <w:pPr>
              <w:pStyle w:val="NoSpacing"/>
              <w:rPr>
                <w:rFonts w:cstheme="minorHAnsi"/>
                <w:sz w:val="24"/>
                <w:szCs w:val="24"/>
              </w:rPr>
            </w:pPr>
          </w:p>
        </w:tc>
      </w:tr>
    </w:tbl>
    <w:p w14:paraId="3DD4B309" w14:textId="23E5389D" w:rsidR="00D566E8" w:rsidRPr="0018576E" w:rsidRDefault="00D566E8">
      <w:pPr>
        <w:rPr>
          <w:sz w:val="24"/>
          <w:szCs w:val="24"/>
        </w:rPr>
      </w:pPr>
    </w:p>
    <w:p w14:paraId="2BB9986F" w14:textId="0C613E6A" w:rsidR="00D566E8" w:rsidRPr="0018576E" w:rsidRDefault="00D566E8">
      <w:pPr>
        <w:rPr>
          <w:sz w:val="24"/>
          <w:szCs w:val="24"/>
        </w:rPr>
      </w:pPr>
    </w:p>
    <w:p w14:paraId="09A41026" w14:textId="760C38A6" w:rsidR="00E94FE0" w:rsidRPr="0018576E" w:rsidRDefault="00E94FE0">
      <w:pPr>
        <w:rPr>
          <w:sz w:val="24"/>
          <w:szCs w:val="24"/>
        </w:rPr>
      </w:pPr>
    </w:p>
    <w:p w14:paraId="4DE63702" w14:textId="13D92790" w:rsidR="00E94FE0" w:rsidRPr="0018576E" w:rsidRDefault="00E94FE0">
      <w:pPr>
        <w:rPr>
          <w:sz w:val="24"/>
          <w:szCs w:val="24"/>
        </w:rPr>
      </w:pPr>
    </w:p>
    <w:p w14:paraId="0CCF7F01" w14:textId="0F480BFA" w:rsidR="00E94FE0" w:rsidRPr="0018576E" w:rsidRDefault="00E94FE0">
      <w:pPr>
        <w:rPr>
          <w:sz w:val="24"/>
          <w:szCs w:val="24"/>
        </w:rPr>
      </w:pPr>
    </w:p>
    <w:p w14:paraId="5A003BA7" w14:textId="55FD5A98" w:rsidR="00E94FE0" w:rsidRPr="0018576E" w:rsidRDefault="00E94FE0">
      <w:pPr>
        <w:rPr>
          <w:sz w:val="24"/>
          <w:szCs w:val="24"/>
        </w:rPr>
      </w:pPr>
    </w:p>
    <w:p w14:paraId="73896CC1" w14:textId="7A1E2BC2" w:rsidR="00E94FE0" w:rsidRPr="0018576E" w:rsidRDefault="00E94FE0">
      <w:pPr>
        <w:rPr>
          <w:sz w:val="24"/>
          <w:szCs w:val="24"/>
        </w:rPr>
      </w:pPr>
    </w:p>
    <w:p w14:paraId="7281B739" w14:textId="755EE862" w:rsidR="00E94FE0" w:rsidRPr="0018576E" w:rsidRDefault="00E94FE0">
      <w:pPr>
        <w:rPr>
          <w:sz w:val="24"/>
          <w:szCs w:val="24"/>
        </w:rPr>
      </w:pPr>
    </w:p>
    <w:p w14:paraId="55060058" w14:textId="62481CD6" w:rsidR="00E94FE0" w:rsidRPr="0018576E" w:rsidRDefault="00E94FE0">
      <w:pPr>
        <w:rPr>
          <w:sz w:val="24"/>
          <w:szCs w:val="24"/>
        </w:rPr>
      </w:pPr>
    </w:p>
    <w:p w14:paraId="03873B07" w14:textId="75F023A0" w:rsidR="00E94FE0" w:rsidRPr="0018576E" w:rsidRDefault="00E94FE0">
      <w:pPr>
        <w:rPr>
          <w:sz w:val="24"/>
          <w:szCs w:val="24"/>
        </w:rPr>
      </w:pPr>
    </w:p>
    <w:p w14:paraId="1893B826" w14:textId="760C4991" w:rsidR="00E94FE0" w:rsidRPr="0018576E" w:rsidRDefault="00E94FE0">
      <w:pPr>
        <w:rPr>
          <w:sz w:val="24"/>
          <w:szCs w:val="24"/>
        </w:rPr>
      </w:pPr>
    </w:p>
    <w:p w14:paraId="506F2F9E" w14:textId="5482A89F" w:rsidR="00E94FE0" w:rsidRPr="0018576E" w:rsidRDefault="00E94FE0">
      <w:pPr>
        <w:rPr>
          <w:sz w:val="24"/>
          <w:szCs w:val="24"/>
        </w:rPr>
      </w:pPr>
    </w:p>
    <w:tbl>
      <w:tblPr>
        <w:tblStyle w:val="TableGrid"/>
        <w:tblW w:w="0" w:type="auto"/>
        <w:tblLook w:val="04A0" w:firstRow="1" w:lastRow="0" w:firstColumn="1" w:lastColumn="0" w:noHBand="0" w:noVBand="1"/>
      </w:tblPr>
      <w:tblGrid>
        <w:gridCol w:w="2251"/>
        <w:gridCol w:w="2514"/>
        <w:gridCol w:w="5449"/>
      </w:tblGrid>
      <w:tr w:rsidR="0018576E" w:rsidRPr="0018576E" w14:paraId="1800F9FC" w14:textId="77777777" w:rsidTr="00033626">
        <w:tc>
          <w:tcPr>
            <w:tcW w:w="2251" w:type="dxa"/>
            <w:shd w:val="clear" w:color="auto" w:fill="D5DCE4" w:themeFill="text2" w:themeFillTint="33"/>
          </w:tcPr>
          <w:p w14:paraId="50AC3FD0" w14:textId="77777777" w:rsidR="00E94FE0" w:rsidRPr="0018576E" w:rsidRDefault="00E94FE0" w:rsidP="006C1180">
            <w:pPr>
              <w:rPr>
                <w:rFonts w:cstheme="minorHAnsi"/>
                <w:b/>
                <w:bCs/>
                <w:sz w:val="28"/>
                <w:szCs w:val="28"/>
              </w:rPr>
            </w:pPr>
            <w:r w:rsidRPr="0018576E">
              <w:rPr>
                <w:rFonts w:cstheme="minorHAnsi"/>
                <w:b/>
                <w:bCs/>
                <w:sz w:val="28"/>
                <w:szCs w:val="28"/>
              </w:rPr>
              <w:lastRenderedPageBreak/>
              <w:t>Tehama</w:t>
            </w:r>
          </w:p>
          <w:p w14:paraId="7B18F6EF" w14:textId="77777777" w:rsidR="00E94FE0" w:rsidRPr="0018576E" w:rsidRDefault="00E94FE0" w:rsidP="006C1180">
            <w:pPr>
              <w:rPr>
                <w:rFonts w:cstheme="minorHAnsi"/>
              </w:rPr>
            </w:pPr>
          </w:p>
        </w:tc>
        <w:tc>
          <w:tcPr>
            <w:tcW w:w="2514" w:type="dxa"/>
            <w:shd w:val="clear" w:color="auto" w:fill="D5DCE4" w:themeFill="text2" w:themeFillTint="33"/>
          </w:tcPr>
          <w:p w14:paraId="07C63001" w14:textId="2F48969B" w:rsidR="00E94FE0" w:rsidRPr="0018576E" w:rsidRDefault="00E94FE0" w:rsidP="006C1180">
            <w:pPr>
              <w:rPr>
                <w:rFonts w:cstheme="minorHAnsi"/>
                <w:sz w:val="24"/>
                <w:szCs w:val="24"/>
              </w:rPr>
            </w:pPr>
            <w:r w:rsidRPr="0018576E">
              <w:rPr>
                <w:sz w:val="24"/>
                <w:szCs w:val="24"/>
              </w:rPr>
              <w:t xml:space="preserve">Total Funding (RFA_001 &amp; RFA_003): </w:t>
            </w:r>
            <w:r w:rsidRPr="0018576E">
              <w:rPr>
                <w:rFonts w:cstheme="minorHAnsi"/>
                <w:sz w:val="24"/>
                <w:szCs w:val="24"/>
              </w:rPr>
              <w:t>$3,174,751</w:t>
            </w:r>
          </w:p>
          <w:p w14:paraId="592C4F88" w14:textId="02D5BE15" w:rsidR="00E94FE0" w:rsidRPr="0018576E" w:rsidRDefault="00E94FE0" w:rsidP="006C1180">
            <w:pPr>
              <w:rPr>
                <w:rFonts w:cstheme="minorHAnsi"/>
                <w:sz w:val="24"/>
                <w:szCs w:val="24"/>
              </w:rPr>
            </w:pPr>
          </w:p>
        </w:tc>
        <w:tc>
          <w:tcPr>
            <w:tcW w:w="5449" w:type="dxa"/>
            <w:shd w:val="clear" w:color="auto" w:fill="D5DCE4" w:themeFill="text2" w:themeFillTint="33"/>
          </w:tcPr>
          <w:p w14:paraId="13F404F4" w14:textId="77777777" w:rsidR="00E94FE0" w:rsidRPr="0018576E" w:rsidRDefault="00E94FE0" w:rsidP="006C1180">
            <w:pPr>
              <w:rPr>
                <w:rFonts w:cstheme="minorHAnsi"/>
                <w:sz w:val="24"/>
                <w:szCs w:val="24"/>
              </w:rPr>
            </w:pPr>
            <w:r w:rsidRPr="0018576E">
              <w:rPr>
                <w:rFonts w:cstheme="minorHAnsi"/>
                <w:sz w:val="24"/>
                <w:szCs w:val="24"/>
              </w:rPr>
              <w:t>Partnerships:</w:t>
            </w:r>
            <w:r w:rsidRPr="0018576E">
              <w:rPr>
                <w:rFonts w:eastAsia="MS Mincho" w:cstheme="minorHAnsi"/>
                <w:noProof/>
                <w:sz w:val="24"/>
                <w:szCs w:val="24"/>
              </w:rPr>
              <w:t xml:space="preserve"> </w:t>
            </w:r>
          </w:p>
          <w:p w14:paraId="136EB160" w14:textId="77777777" w:rsidR="00E94FE0" w:rsidRPr="0018576E" w:rsidRDefault="00E94FE0" w:rsidP="00E94FE0">
            <w:pPr>
              <w:numPr>
                <w:ilvl w:val="0"/>
                <w:numId w:val="1"/>
              </w:numPr>
              <w:contextualSpacing/>
              <w:rPr>
                <w:rFonts w:cstheme="minorHAnsi"/>
                <w:sz w:val="24"/>
                <w:szCs w:val="24"/>
                <w:lang w:eastAsia="ja-JP"/>
              </w:rPr>
            </w:pPr>
            <w:r w:rsidRPr="0018576E">
              <w:rPr>
                <w:rFonts w:cstheme="minorHAnsi"/>
                <w:sz w:val="24"/>
                <w:szCs w:val="24"/>
                <w:lang w:eastAsia="ja-JP"/>
              </w:rPr>
              <w:t xml:space="preserve">Tehama County Health Services Agency - Behavioral Health Services </w:t>
            </w:r>
          </w:p>
          <w:p w14:paraId="18977436" w14:textId="77777777" w:rsidR="00E94FE0" w:rsidRPr="0018576E" w:rsidRDefault="00E94FE0" w:rsidP="00E94FE0">
            <w:pPr>
              <w:numPr>
                <w:ilvl w:val="0"/>
                <w:numId w:val="1"/>
              </w:numPr>
              <w:contextualSpacing/>
              <w:rPr>
                <w:rFonts w:cstheme="minorHAnsi"/>
                <w:sz w:val="24"/>
                <w:szCs w:val="24"/>
                <w:lang w:eastAsia="ja-JP"/>
              </w:rPr>
            </w:pPr>
            <w:r w:rsidRPr="0018576E">
              <w:rPr>
                <w:rFonts w:cstheme="minorHAnsi"/>
                <w:sz w:val="24"/>
                <w:szCs w:val="24"/>
                <w:lang w:eastAsia="ja-JP"/>
              </w:rPr>
              <w:t>Tehama County Department of Education</w:t>
            </w:r>
          </w:p>
          <w:p w14:paraId="05520846" w14:textId="77777777" w:rsidR="00E94FE0" w:rsidRPr="0018576E" w:rsidRDefault="00E94FE0" w:rsidP="00E94FE0">
            <w:pPr>
              <w:numPr>
                <w:ilvl w:val="0"/>
                <w:numId w:val="1"/>
              </w:numPr>
              <w:contextualSpacing/>
              <w:rPr>
                <w:rFonts w:cstheme="minorHAnsi"/>
                <w:sz w:val="24"/>
                <w:szCs w:val="24"/>
                <w:lang w:eastAsia="ja-JP"/>
              </w:rPr>
            </w:pPr>
            <w:r w:rsidRPr="0018576E">
              <w:rPr>
                <w:rFonts w:cstheme="minorHAnsi"/>
                <w:sz w:val="24"/>
                <w:szCs w:val="24"/>
                <w:lang w:eastAsia="ja-JP"/>
              </w:rPr>
              <w:t>Tehama County Department of Education Charter Schools</w:t>
            </w:r>
          </w:p>
          <w:p w14:paraId="371411F0" w14:textId="77777777" w:rsidR="00E94FE0" w:rsidRPr="0018576E" w:rsidRDefault="00E94FE0" w:rsidP="00E94FE0">
            <w:pPr>
              <w:numPr>
                <w:ilvl w:val="0"/>
                <w:numId w:val="1"/>
              </w:numPr>
              <w:contextualSpacing/>
              <w:rPr>
                <w:rFonts w:cstheme="minorHAnsi"/>
                <w:sz w:val="24"/>
                <w:szCs w:val="24"/>
                <w:lang w:eastAsia="ja-JP"/>
              </w:rPr>
            </w:pPr>
            <w:r w:rsidRPr="0018576E">
              <w:rPr>
                <w:rFonts w:cstheme="minorHAnsi"/>
                <w:sz w:val="24"/>
                <w:szCs w:val="24"/>
                <w:lang w:eastAsia="ja-JP"/>
              </w:rPr>
              <w:t>11 School Districts</w:t>
            </w:r>
          </w:p>
        </w:tc>
      </w:tr>
      <w:tr w:rsidR="00E94FE0" w:rsidRPr="0018576E" w14:paraId="2AA84123" w14:textId="77777777" w:rsidTr="00E94FE0">
        <w:tc>
          <w:tcPr>
            <w:tcW w:w="10214" w:type="dxa"/>
            <w:gridSpan w:val="3"/>
          </w:tcPr>
          <w:p w14:paraId="7882EB32" w14:textId="77777777" w:rsidR="00E94FE0" w:rsidRPr="0018576E" w:rsidRDefault="00E94FE0" w:rsidP="006C1180">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5185D546" w14:textId="77777777" w:rsidR="00E94FE0" w:rsidRPr="0018576E" w:rsidRDefault="00E94FE0" w:rsidP="006C1180">
            <w:pPr>
              <w:widowControl w:val="0"/>
              <w:autoSpaceDE w:val="0"/>
              <w:autoSpaceDN w:val="0"/>
              <w:adjustRightInd w:val="0"/>
              <w:spacing w:after="240"/>
              <w:rPr>
                <w:rFonts w:cstheme="minorHAnsi"/>
                <w:sz w:val="24"/>
                <w:szCs w:val="24"/>
                <w:lang w:eastAsia="ja-JP"/>
              </w:rPr>
            </w:pPr>
            <w:r w:rsidRPr="0018576E">
              <w:rPr>
                <w:rFonts w:cstheme="minorHAnsi"/>
                <w:bCs/>
                <w:sz w:val="24"/>
                <w:szCs w:val="24"/>
                <w:lang w:eastAsia="ja-JP"/>
              </w:rPr>
              <w:t xml:space="preserve">The Tehama County Student Services Collaborative (TCSSC) </w:t>
            </w:r>
            <w:r w:rsidRPr="0018576E">
              <w:rPr>
                <w:rFonts w:cstheme="minorHAnsi"/>
                <w:sz w:val="24"/>
                <w:szCs w:val="24"/>
                <w:lang w:eastAsia="ja-JP"/>
              </w:rPr>
              <w:t xml:space="preserve">is a new partnership including the Tehama County Department of Education, Tehama County Health Services Agency, and multiple schools within Tehama County. The partnership will use a Strategic Prevention Process for implementation of the </w:t>
            </w:r>
            <w:r w:rsidRPr="0018576E">
              <w:rPr>
                <w:rFonts w:cstheme="minorHAnsi"/>
                <w:bCs/>
                <w:sz w:val="24"/>
                <w:szCs w:val="24"/>
                <w:lang w:eastAsia="ja-JP"/>
              </w:rPr>
              <w:t>Tehama County Student Services Collaborative</w:t>
            </w:r>
            <w:r w:rsidRPr="0018576E">
              <w:rPr>
                <w:rFonts w:cstheme="minorHAnsi"/>
                <w:sz w:val="24"/>
                <w:szCs w:val="24"/>
                <w:lang w:eastAsia="ja-JP"/>
              </w:rPr>
              <w:t xml:space="preserve"> (TCSSC) project. Universal screening, assessment, implementation of Social Emotional skills, and professional development will occur throughout the four years of the grant cycle. All schools participating in the collaborative will establish or update their facilities to develop a Social Emotional Wellness Center on campus.</w:t>
            </w:r>
          </w:p>
          <w:p w14:paraId="1653BEDE" w14:textId="76F2580C" w:rsidR="00E94FE0" w:rsidRPr="0018576E" w:rsidRDefault="00E94FE0" w:rsidP="006C1180">
            <w:pPr>
              <w:widowControl w:val="0"/>
              <w:autoSpaceDE w:val="0"/>
              <w:autoSpaceDN w:val="0"/>
              <w:adjustRightInd w:val="0"/>
              <w:spacing w:after="240"/>
              <w:rPr>
                <w:rFonts w:cstheme="minorHAnsi"/>
                <w:sz w:val="24"/>
                <w:szCs w:val="24"/>
                <w:lang w:eastAsia="ja-JP"/>
              </w:rPr>
            </w:pPr>
            <w:r w:rsidRPr="0018576E">
              <w:rPr>
                <w:rFonts w:cstheme="minorHAnsi"/>
                <w:sz w:val="24"/>
                <w:szCs w:val="24"/>
                <w:lang w:eastAsia="ja-JP"/>
              </w:rPr>
              <w:t>Grant funds will be used to hire staff, provide trainings, and make facilities improvements to Wellness Centers. Three Mental Health Wellness Clinicians, a Board-Certified Behavior Analyst, and a Wellness and Behavior Intervention Technician will be hired to provide direct service to students, collaborate with teams, and provide professional development. A Mental Health and Wellness Clinician Coordinator will support data collection, analysis, and program implementation.  The community partners Empower Tehama, Expect More Tehama, and First 5 Tehama will be engaged with the plan.</w:t>
            </w:r>
          </w:p>
          <w:p w14:paraId="25CDF55C" w14:textId="77777777" w:rsidR="00E94FE0" w:rsidRPr="0018576E" w:rsidRDefault="00E94FE0" w:rsidP="006C1180">
            <w:pPr>
              <w:autoSpaceDE w:val="0"/>
              <w:autoSpaceDN w:val="0"/>
              <w:adjustRightInd w:val="0"/>
              <w:rPr>
                <w:rFonts w:cstheme="minorHAnsi"/>
                <w:sz w:val="24"/>
                <w:szCs w:val="24"/>
                <w:lang w:eastAsia="ja-JP"/>
              </w:rPr>
            </w:pPr>
            <w:r w:rsidRPr="0018576E">
              <w:rPr>
                <w:rFonts w:cstheme="minorHAnsi"/>
                <w:sz w:val="24"/>
                <w:szCs w:val="24"/>
                <w:lang w:eastAsia="ja-JP"/>
              </w:rPr>
              <w:t>The project implementation includes the following:</w:t>
            </w:r>
          </w:p>
          <w:p w14:paraId="694A926D"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All children ages 0-5 in Tehama County will have an ASQ or ASQ-SE and transition meeting prior to entering Kindergarten</w:t>
            </w:r>
          </w:p>
          <w:p w14:paraId="6CE04ECA" w14:textId="4DA8F551"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rPr>
              <w:t xml:space="preserve">All </w:t>
            </w:r>
            <w:r w:rsidRPr="0018576E">
              <w:rPr>
                <w:rFonts w:cstheme="minorHAnsi"/>
                <w:sz w:val="24"/>
                <w:szCs w:val="24"/>
                <w:lang w:eastAsia="ja-JP"/>
              </w:rPr>
              <w:t>K-3 and 4-</w:t>
            </w:r>
            <w:r w:rsidR="00854B3B">
              <w:rPr>
                <w:rFonts w:cstheme="minorHAnsi"/>
                <w:sz w:val="24"/>
                <w:szCs w:val="24"/>
                <w:lang w:eastAsia="ja-JP"/>
              </w:rPr>
              <w:t>6</w:t>
            </w:r>
            <w:r w:rsidR="00854B3B" w:rsidRPr="00854B3B">
              <w:rPr>
                <w:rFonts w:cstheme="minorHAnsi"/>
                <w:sz w:val="24"/>
                <w:szCs w:val="24"/>
                <w:vertAlign w:val="superscript"/>
                <w:lang w:eastAsia="ja-JP"/>
              </w:rPr>
              <w:t>th</w:t>
            </w:r>
            <w:r w:rsidR="00854B3B">
              <w:rPr>
                <w:rFonts w:cstheme="minorHAnsi"/>
                <w:sz w:val="24"/>
                <w:szCs w:val="24"/>
                <w:lang w:eastAsia="ja-JP"/>
              </w:rPr>
              <w:t xml:space="preserve"> </w:t>
            </w:r>
            <w:r w:rsidRPr="0018576E">
              <w:rPr>
                <w:rFonts w:cstheme="minorHAnsi"/>
                <w:sz w:val="24"/>
                <w:szCs w:val="24"/>
                <w:lang w:eastAsia="ja-JP"/>
              </w:rPr>
              <w:t>graders will participate in Mind Up Curriculum to build Social Emotional wellness and self-regulatory skills through mindfulness practices</w:t>
            </w:r>
          </w:p>
          <w:p w14:paraId="743B8A80"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 xml:space="preserve">Universal screening will occur at LEA’s and mental health partners using the CANS </w:t>
            </w:r>
          </w:p>
          <w:p w14:paraId="2B3D38BA" w14:textId="5BA33B51"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Why Try curriculum will be implemented for 6-</w:t>
            </w:r>
            <w:r w:rsidR="00854B3B">
              <w:rPr>
                <w:rFonts w:cstheme="minorHAnsi"/>
                <w:sz w:val="24"/>
                <w:szCs w:val="24"/>
                <w:lang w:eastAsia="ja-JP"/>
              </w:rPr>
              <w:t>8</w:t>
            </w:r>
            <w:r w:rsidR="00854B3B" w:rsidRPr="00854B3B">
              <w:rPr>
                <w:rFonts w:cstheme="minorHAnsi"/>
                <w:sz w:val="24"/>
                <w:szCs w:val="24"/>
                <w:vertAlign w:val="superscript"/>
                <w:lang w:eastAsia="ja-JP"/>
              </w:rPr>
              <w:t>th</w:t>
            </w:r>
            <w:r w:rsidRPr="0018576E">
              <w:rPr>
                <w:rFonts w:cstheme="minorHAnsi"/>
                <w:position w:val="10"/>
                <w:sz w:val="24"/>
                <w:szCs w:val="24"/>
                <w:lang w:eastAsia="ja-JP"/>
              </w:rPr>
              <w:t xml:space="preserve"> </w:t>
            </w:r>
            <w:r w:rsidR="00DC0292">
              <w:rPr>
                <w:rFonts w:cstheme="minorHAnsi"/>
                <w:sz w:val="24"/>
                <w:szCs w:val="24"/>
                <w:lang w:eastAsia="ja-JP"/>
              </w:rPr>
              <w:t>g</w:t>
            </w:r>
            <w:r w:rsidRPr="0018576E">
              <w:rPr>
                <w:rFonts w:cstheme="minorHAnsi"/>
                <w:sz w:val="24"/>
                <w:szCs w:val="24"/>
                <w:lang w:eastAsia="ja-JP"/>
              </w:rPr>
              <w:t>rade</w:t>
            </w:r>
          </w:p>
          <w:p w14:paraId="66B60485"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All schools and partners will participate in professional development on Trauma Informed Practices and Adverse Childhood Experiences (ACEs)</w:t>
            </w:r>
          </w:p>
          <w:p w14:paraId="6FD8510F"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All schools will be trained in QPR Suicide Prevention</w:t>
            </w:r>
          </w:p>
          <w:p w14:paraId="58AA981F"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lang w:eastAsia="ja-JP"/>
              </w:rPr>
              <w:t>Use of peer partners in schools through programs such as Club Live, STATUS, and Leadership to build a student network whose emphasis is on mental health wellness</w:t>
            </w:r>
          </w:p>
          <w:p w14:paraId="239AB7DA" w14:textId="77777777" w:rsidR="00E94FE0" w:rsidRPr="0018576E" w:rsidRDefault="00E94FE0" w:rsidP="00E94FE0">
            <w:pPr>
              <w:numPr>
                <w:ilvl w:val="0"/>
                <w:numId w:val="7"/>
              </w:numPr>
              <w:spacing w:line="276" w:lineRule="auto"/>
              <w:rPr>
                <w:rFonts w:cstheme="minorHAnsi"/>
                <w:sz w:val="24"/>
                <w:szCs w:val="24"/>
              </w:rPr>
            </w:pPr>
            <w:r w:rsidRPr="0018576E">
              <w:rPr>
                <w:rFonts w:cstheme="minorHAnsi"/>
                <w:sz w:val="24"/>
                <w:szCs w:val="24"/>
              </w:rPr>
              <w:t>Host county-wide wellness symposium</w:t>
            </w:r>
          </w:p>
          <w:p w14:paraId="018BF0D4" w14:textId="77777777" w:rsidR="00E94FE0" w:rsidRPr="0018576E" w:rsidRDefault="00E94FE0" w:rsidP="00E94FE0">
            <w:pPr>
              <w:pStyle w:val="ListParagraph"/>
              <w:numPr>
                <w:ilvl w:val="0"/>
                <w:numId w:val="7"/>
              </w:numPr>
              <w:rPr>
                <w:rFonts w:cstheme="minorHAnsi"/>
                <w:sz w:val="24"/>
                <w:szCs w:val="24"/>
              </w:rPr>
            </w:pPr>
            <w:r w:rsidRPr="0018576E">
              <w:rPr>
                <w:rFonts w:cstheme="minorHAnsi"/>
                <w:sz w:val="24"/>
                <w:szCs w:val="24"/>
              </w:rPr>
              <w:t>Establish NMT training and services</w:t>
            </w:r>
          </w:p>
          <w:p w14:paraId="70A2A531" w14:textId="77777777" w:rsidR="00E94FE0" w:rsidRPr="0018576E" w:rsidRDefault="00E94FE0" w:rsidP="006C1180">
            <w:pPr>
              <w:pStyle w:val="ListParagraph"/>
              <w:rPr>
                <w:rFonts w:cstheme="majorHAnsi"/>
              </w:rPr>
            </w:pPr>
          </w:p>
        </w:tc>
      </w:tr>
    </w:tbl>
    <w:p w14:paraId="338BCF01" w14:textId="772CB709" w:rsidR="00E94FE0" w:rsidRPr="0018576E" w:rsidRDefault="00E94FE0">
      <w:pPr>
        <w:rPr>
          <w:sz w:val="24"/>
          <w:szCs w:val="24"/>
        </w:rPr>
      </w:pPr>
    </w:p>
    <w:p w14:paraId="0976D693" w14:textId="2F127416" w:rsidR="00A57C1F" w:rsidRPr="0018576E" w:rsidRDefault="00A57C1F">
      <w:pPr>
        <w:rPr>
          <w:sz w:val="24"/>
          <w:szCs w:val="24"/>
        </w:rPr>
      </w:pPr>
    </w:p>
    <w:p w14:paraId="71FC29AF" w14:textId="30AF9864" w:rsidR="00A57C1F" w:rsidRDefault="00A57C1F">
      <w:pPr>
        <w:rPr>
          <w:sz w:val="24"/>
          <w:szCs w:val="24"/>
        </w:rPr>
      </w:pPr>
    </w:p>
    <w:p w14:paraId="5B75F0DE" w14:textId="56A66BDC" w:rsidR="00C727F9" w:rsidRDefault="00C727F9">
      <w:pPr>
        <w:rPr>
          <w:sz w:val="24"/>
          <w:szCs w:val="24"/>
        </w:rPr>
      </w:pPr>
    </w:p>
    <w:p w14:paraId="4984B063" w14:textId="026F9B2A" w:rsidR="00C727F9" w:rsidRDefault="00C727F9">
      <w:pPr>
        <w:rPr>
          <w:sz w:val="24"/>
          <w:szCs w:val="24"/>
        </w:rPr>
      </w:pPr>
    </w:p>
    <w:tbl>
      <w:tblPr>
        <w:tblStyle w:val="TableGrid"/>
        <w:tblW w:w="0" w:type="auto"/>
        <w:tblLook w:val="04A0" w:firstRow="1" w:lastRow="0" w:firstColumn="1" w:lastColumn="0" w:noHBand="0" w:noVBand="1"/>
      </w:tblPr>
      <w:tblGrid>
        <w:gridCol w:w="2251"/>
        <w:gridCol w:w="2514"/>
        <w:gridCol w:w="5449"/>
      </w:tblGrid>
      <w:tr w:rsidR="00C727F9" w:rsidRPr="0018576E" w14:paraId="1F029F50" w14:textId="77777777" w:rsidTr="00CF76B6">
        <w:tc>
          <w:tcPr>
            <w:tcW w:w="2251" w:type="dxa"/>
            <w:shd w:val="clear" w:color="auto" w:fill="D5DCE4" w:themeFill="text2" w:themeFillTint="33"/>
          </w:tcPr>
          <w:p w14:paraId="638F449F" w14:textId="7373DBE5" w:rsidR="00C727F9" w:rsidRPr="0018576E" w:rsidRDefault="00C727F9" w:rsidP="00CF76B6">
            <w:pPr>
              <w:rPr>
                <w:rFonts w:cstheme="minorHAnsi"/>
                <w:b/>
                <w:bCs/>
                <w:sz w:val="28"/>
                <w:szCs w:val="28"/>
              </w:rPr>
            </w:pPr>
            <w:r w:rsidRPr="0018576E">
              <w:rPr>
                <w:rFonts w:cstheme="minorHAnsi"/>
                <w:b/>
                <w:bCs/>
                <w:sz w:val="28"/>
                <w:szCs w:val="28"/>
              </w:rPr>
              <w:lastRenderedPageBreak/>
              <w:t>T</w:t>
            </w:r>
            <w:r>
              <w:rPr>
                <w:rFonts w:cstheme="minorHAnsi"/>
                <w:b/>
                <w:bCs/>
                <w:sz w:val="28"/>
                <w:szCs w:val="28"/>
              </w:rPr>
              <w:t>ri-City</w:t>
            </w:r>
          </w:p>
          <w:p w14:paraId="0A48607B" w14:textId="77777777" w:rsidR="00C727F9" w:rsidRPr="0018576E" w:rsidRDefault="00C727F9" w:rsidP="00CF76B6">
            <w:pPr>
              <w:rPr>
                <w:rFonts w:cstheme="minorHAnsi"/>
              </w:rPr>
            </w:pPr>
          </w:p>
        </w:tc>
        <w:tc>
          <w:tcPr>
            <w:tcW w:w="2514" w:type="dxa"/>
            <w:shd w:val="clear" w:color="auto" w:fill="D5DCE4" w:themeFill="text2" w:themeFillTint="33"/>
          </w:tcPr>
          <w:p w14:paraId="15AA048F" w14:textId="00B85977" w:rsidR="00C727F9" w:rsidRPr="00C727F9" w:rsidRDefault="00C727F9" w:rsidP="00CF76B6">
            <w:pPr>
              <w:rPr>
                <w:rFonts w:cstheme="minorHAnsi"/>
                <w:sz w:val="24"/>
                <w:szCs w:val="24"/>
              </w:rPr>
            </w:pPr>
            <w:r w:rsidRPr="00C727F9">
              <w:rPr>
                <w:sz w:val="24"/>
                <w:szCs w:val="24"/>
              </w:rPr>
              <w:t xml:space="preserve">Total Funding (RFA_002 &amp; RFA_003): </w:t>
            </w:r>
            <w:r w:rsidRPr="00C727F9">
              <w:rPr>
                <w:rFonts w:cstheme="minorHAnsi"/>
                <w:sz w:val="24"/>
                <w:szCs w:val="24"/>
              </w:rPr>
              <w:t>$4,852,204</w:t>
            </w:r>
          </w:p>
          <w:p w14:paraId="367DAC6E" w14:textId="77777777" w:rsidR="00C727F9" w:rsidRPr="0018576E" w:rsidRDefault="00C727F9" w:rsidP="00CF76B6">
            <w:pPr>
              <w:rPr>
                <w:rFonts w:cstheme="minorHAnsi"/>
                <w:sz w:val="24"/>
                <w:szCs w:val="24"/>
              </w:rPr>
            </w:pPr>
          </w:p>
        </w:tc>
        <w:tc>
          <w:tcPr>
            <w:tcW w:w="5449" w:type="dxa"/>
            <w:shd w:val="clear" w:color="auto" w:fill="D5DCE4" w:themeFill="text2" w:themeFillTint="33"/>
          </w:tcPr>
          <w:p w14:paraId="0E4CC092" w14:textId="1EB102F2" w:rsidR="00C727F9" w:rsidRPr="0018576E" w:rsidRDefault="00C727F9" w:rsidP="00CF76B6">
            <w:pPr>
              <w:rPr>
                <w:rFonts w:cstheme="minorHAnsi"/>
                <w:sz w:val="24"/>
                <w:szCs w:val="24"/>
              </w:rPr>
            </w:pPr>
            <w:r w:rsidRPr="0018576E">
              <w:rPr>
                <w:rFonts w:cstheme="minorHAnsi"/>
                <w:sz w:val="24"/>
                <w:szCs w:val="24"/>
              </w:rPr>
              <w:t>Partnership</w:t>
            </w:r>
            <w:r>
              <w:rPr>
                <w:rFonts w:cstheme="minorHAnsi"/>
                <w:sz w:val="24"/>
                <w:szCs w:val="24"/>
              </w:rPr>
              <w:t xml:space="preserve"> Entitie</w:t>
            </w:r>
            <w:r w:rsidRPr="0018576E">
              <w:rPr>
                <w:rFonts w:cstheme="minorHAnsi"/>
                <w:sz w:val="24"/>
                <w:szCs w:val="24"/>
              </w:rPr>
              <w:t>s:</w:t>
            </w:r>
            <w:r w:rsidRPr="0018576E">
              <w:rPr>
                <w:rFonts w:eastAsia="MS Mincho" w:cstheme="minorHAnsi"/>
                <w:noProof/>
                <w:sz w:val="24"/>
                <w:szCs w:val="24"/>
              </w:rPr>
              <w:t xml:space="preserve"> </w:t>
            </w:r>
          </w:p>
          <w:p w14:paraId="318454E4" w14:textId="0980CDDF" w:rsidR="00C727F9" w:rsidRPr="0018576E" w:rsidRDefault="00C727F9" w:rsidP="00CF76B6">
            <w:pPr>
              <w:numPr>
                <w:ilvl w:val="0"/>
                <w:numId w:val="1"/>
              </w:numPr>
              <w:contextualSpacing/>
              <w:rPr>
                <w:rFonts w:cstheme="minorHAnsi"/>
                <w:sz w:val="24"/>
                <w:szCs w:val="24"/>
                <w:lang w:eastAsia="ja-JP"/>
              </w:rPr>
            </w:pPr>
            <w:r>
              <w:rPr>
                <w:rFonts w:cstheme="minorHAnsi"/>
                <w:sz w:val="24"/>
                <w:szCs w:val="24"/>
                <w:lang w:eastAsia="ja-JP"/>
              </w:rPr>
              <w:t>Tri-City Mental Health Authority</w:t>
            </w:r>
          </w:p>
          <w:p w14:paraId="3CB97CFB" w14:textId="67DEAAAC" w:rsidR="00C727F9" w:rsidRPr="0018576E" w:rsidRDefault="00C727F9" w:rsidP="00CF76B6">
            <w:pPr>
              <w:numPr>
                <w:ilvl w:val="0"/>
                <w:numId w:val="1"/>
              </w:numPr>
              <w:contextualSpacing/>
              <w:rPr>
                <w:rFonts w:cstheme="minorHAnsi"/>
                <w:sz w:val="24"/>
                <w:szCs w:val="24"/>
                <w:lang w:eastAsia="ja-JP"/>
              </w:rPr>
            </w:pPr>
            <w:r>
              <w:rPr>
                <w:rFonts w:cstheme="minorHAnsi"/>
                <w:sz w:val="24"/>
                <w:szCs w:val="24"/>
                <w:lang w:eastAsia="ja-JP"/>
              </w:rPr>
              <w:t>Los Angeles</w:t>
            </w:r>
            <w:r w:rsidRPr="0018576E">
              <w:rPr>
                <w:rFonts w:cstheme="minorHAnsi"/>
                <w:sz w:val="24"/>
                <w:szCs w:val="24"/>
                <w:lang w:eastAsia="ja-JP"/>
              </w:rPr>
              <w:t xml:space="preserve"> County </w:t>
            </w:r>
            <w:r w:rsidR="00811FEA">
              <w:rPr>
                <w:rFonts w:cstheme="minorHAnsi"/>
                <w:sz w:val="24"/>
                <w:szCs w:val="24"/>
                <w:lang w:eastAsia="ja-JP"/>
              </w:rPr>
              <w:t xml:space="preserve">Office </w:t>
            </w:r>
            <w:r w:rsidRPr="0018576E">
              <w:rPr>
                <w:rFonts w:cstheme="minorHAnsi"/>
                <w:sz w:val="24"/>
                <w:szCs w:val="24"/>
                <w:lang w:eastAsia="ja-JP"/>
              </w:rPr>
              <w:t>of Education</w:t>
            </w:r>
          </w:p>
          <w:p w14:paraId="32FC6DF8" w14:textId="7D108371" w:rsidR="00C727F9" w:rsidRPr="0018576E" w:rsidRDefault="00C727F9" w:rsidP="00CF76B6">
            <w:pPr>
              <w:numPr>
                <w:ilvl w:val="0"/>
                <w:numId w:val="1"/>
              </w:numPr>
              <w:contextualSpacing/>
              <w:rPr>
                <w:rFonts w:cstheme="minorHAnsi"/>
                <w:sz w:val="24"/>
                <w:szCs w:val="24"/>
                <w:lang w:eastAsia="ja-JP"/>
              </w:rPr>
            </w:pPr>
            <w:r>
              <w:rPr>
                <w:rFonts w:cstheme="minorHAnsi"/>
                <w:sz w:val="24"/>
                <w:szCs w:val="24"/>
                <w:lang w:eastAsia="ja-JP"/>
              </w:rPr>
              <w:t>3 school districts including Pomona, Claremont and Bonita</w:t>
            </w:r>
          </w:p>
          <w:p w14:paraId="19139332" w14:textId="78BAB3C2" w:rsidR="00C727F9" w:rsidRPr="0018576E" w:rsidRDefault="00C727F9" w:rsidP="00CF76B6">
            <w:pPr>
              <w:numPr>
                <w:ilvl w:val="0"/>
                <w:numId w:val="1"/>
              </w:numPr>
              <w:contextualSpacing/>
              <w:rPr>
                <w:rFonts w:cstheme="minorHAnsi"/>
                <w:sz w:val="24"/>
                <w:szCs w:val="24"/>
                <w:lang w:eastAsia="ja-JP"/>
              </w:rPr>
            </w:pPr>
            <w:r>
              <w:rPr>
                <w:rFonts w:cstheme="minorHAnsi"/>
                <w:sz w:val="24"/>
                <w:szCs w:val="24"/>
                <w:lang w:eastAsia="ja-JP"/>
              </w:rPr>
              <w:t>The School of Arts and Enterprise</w:t>
            </w:r>
          </w:p>
        </w:tc>
      </w:tr>
      <w:tr w:rsidR="00C727F9" w:rsidRPr="0018576E" w14:paraId="5AB3C667" w14:textId="77777777" w:rsidTr="00CF76B6">
        <w:tc>
          <w:tcPr>
            <w:tcW w:w="10214" w:type="dxa"/>
            <w:gridSpan w:val="3"/>
          </w:tcPr>
          <w:p w14:paraId="42A671BD" w14:textId="77777777" w:rsidR="00C727F9" w:rsidRPr="00C727F9" w:rsidRDefault="00C727F9" w:rsidP="00CF76B6">
            <w:pPr>
              <w:rPr>
                <w:rFonts w:eastAsia="MS Mincho" w:cstheme="minorHAnsi"/>
                <w:noProof/>
                <w:sz w:val="24"/>
                <w:szCs w:val="24"/>
              </w:rPr>
            </w:pPr>
            <w:r w:rsidRPr="00C727F9">
              <w:rPr>
                <w:rFonts w:cstheme="minorHAnsi"/>
                <w:sz w:val="24"/>
                <w:szCs w:val="24"/>
              </w:rPr>
              <w:t>Summary of Services:</w:t>
            </w:r>
            <w:r w:rsidRPr="00C727F9">
              <w:rPr>
                <w:rFonts w:eastAsia="MS Mincho" w:cstheme="minorHAnsi"/>
                <w:noProof/>
                <w:sz w:val="24"/>
                <w:szCs w:val="24"/>
              </w:rPr>
              <w:t xml:space="preserve"> </w:t>
            </w:r>
          </w:p>
          <w:p w14:paraId="4C435E5E" w14:textId="3EB03AF9" w:rsidR="00C727F9" w:rsidRPr="007E6F26" w:rsidRDefault="007E6F26" w:rsidP="00C727F9">
            <w:pPr>
              <w:pStyle w:val="Default"/>
              <w:rPr>
                <w:sz w:val="23"/>
                <w:szCs w:val="23"/>
              </w:rPr>
            </w:pPr>
            <w:r>
              <w:rPr>
                <w:sz w:val="23"/>
                <w:szCs w:val="23"/>
              </w:rPr>
              <w:t xml:space="preserve">The Tri-City Mental Health Authority (Tri-City) Mental Health Student Support Services Act Project (MHSSA Project) aims to increase access to collaborative, coordinated, culturally relevant, community and school-based services to high-risk youth in Pomona, Claremont, and La Verne. The MHSSA Project will strengthen partnerships with local school districts (Pomona, Claremont, Bonita), charter school (The School of Arts and Enterprise), higher education, law enforcement, health providers, and community agencies to leverage resources that help students succeed. Goals include: </w:t>
            </w:r>
          </w:p>
          <w:p w14:paraId="043AF0FD" w14:textId="77777777" w:rsidR="00C727F9" w:rsidRDefault="00C727F9" w:rsidP="00C727F9">
            <w:pPr>
              <w:pStyle w:val="Default"/>
              <w:numPr>
                <w:ilvl w:val="0"/>
                <w:numId w:val="61"/>
              </w:numPr>
            </w:pPr>
            <w:r w:rsidRPr="00C727F9">
              <w:t xml:space="preserve">Increasing service provision for children, youth, and young adults; </w:t>
            </w:r>
          </w:p>
          <w:p w14:paraId="3DCF9AE6" w14:textId="77777777" w:rsidR="00972049" w:rsidRDefault="00C727F9" w:rsidP="00C727F9">
            <w:pPr>
              <w:pStyle w:val="Default"/>
              <w:numPr>
                <w:ilvl w:val="0"/>
                <w:numId w:val="61"/>
              </w:numPr>
            </w:pPr>
            <w:r w:rsidRPr="00C727F9">
              <w:t xml:space="preserve">Improving behavioral and physical health and functioning for individuals served; </w:t>
            </w:r>
          </w:p>
          <w:p w14:paraId="107819F8" w14:textId="77777777" w:rsidR="00972049" w:rsidRDefault="00C727F9" w:rsidP="00C727F9">
            <w:pPr>
              <w:pStyle w:val="Default"/>
              <w:numPr>
                <w:ilvl w:val="0"/>
                <w:numId w:val="61"/>
              </w:numPr>
            </w:pPr>
            <w:r w:rsidRPr="00C727F9">
              <w:t xml:space="preserve">Providing person- and family-centered, trauma-informed care; </w:t>
            </w:r>
          </w:p>
          <w:p w14:paraId="2D3BBE50" w14:textId="77777777" w:rsidR="00972049" w:rsidRDefault="00C727F9" w:rsidP="00C727F9">
            <w:pPr>
              <w:pStyle w:val="Default"/>
              <w:numPr>
                <w:ilvl w:val="0"/>
                <w:numId w:val="61"/>
              </w:numPr>
            </w:pPr>
            <w:r w:rsidRPr="00C727F9">
              <w:t xml:space="preserve">Maximizing behavioral health and school personnel workforce’s clinical capacity and culturally relevant competencies; and </w:t>
            </w:r>
          </w:p>
          <w:p w14:paraId="26B4B516" w14:textId="77777777" w:rsidR="0058080E" w:rsidRDefault="00C727F9" w:rsidP="00C727F9">
            <w:pPr>
              <w:pStyle w:val="Default"/>
              <w:numPr>
                <w:ilvl w:val="0"/>
                <w:numId w:val="61"/>
              </w:numPr>
            </w:pPr>
            <w:r w:rsidRPr="00C727F9">
              <w:t>Optimizing all available funding/support sources to facilitate clients’ positive outcomes.</w:t>
            </w:r>
          </w:p>
          <w:p w14:paraId="4C1D472F" w14:textId="31FF3583" w:rsidR="00C727F9" w:rsidRPr="00C727F9" w:rsidRDefault="00C727F9" w:rsidP="0058080E">
            <w:pPr>
              <w:pStyle w:val="Default"/>
              <w:ind w:left="720"/>
            </w:pPr>
            <w:r w:rsidRPr="00C727F9">
              <w:t xml:space="preserve"> </w:t>
            </w:r>
          </w:p>
          <w:p w14:paraId="79872CF7" w14:textId="7D93E64E" w:rsidR="007E6F26" w:rsidRDefault="007E6F26" w:rsidP="007E6F26">
            <w:pPr>
              <w:pStyle w:val="Default"/>
              <w:rPr>
                <w:sz w:val="23"/>
                <w:szCs w:val="23"/>
              </w:rPr>
            </w:pPr>
            <w:r>
              <w:rPr>
                <w:sz w:val="23"/>
                <w:szCs w:val="23"/>
              </w:rPr>
              <w:t xml:space="preserve">Tri-City will use MHSSA grant funds to build a robust staffing structure to support recovery, to assist with obtaining mental health services, and to create rapid access-to-care pipelines and linkages to resources. Positions include one Clinical Supervisor, two Clinical Therapists, two Clinical Wellness Advocates (Peer Support Specialists), two Mental Health Specialists, one Program Analyst, one Data Analyst/IT Support, and one Psychiatrist. Staff will provide mental health services on school campuses in early intervention, suicide prevention, drop-out prevention, evidence-based mental health practices, and development and coordination of service plans for ongoing needs. Personnel will triage to determine appropriate level of care, tailor services to an individual’s identity, culture, and lived experience, connect with providers, and complete referrals as necessary. </w:t>
            </w:r>
          </w:p>
          <w:p w14:paraId="2DF72BF5" w14:textId="77777777" w:rsidR="0058080E" w:rsidRDefault="0058080E" w:rsidP="007E6F26">
            <w:pPr>
              <w:pStyle w:val="Default"/>
              <w:rPr>
                <w:sz w:val="23"/>
                <w:szCs w:val="23"/>
              </w:rPr>
            </w:pPr>
          </w:p>
          <w:p w14:paraId="51D4FB5D" w14:textId="77777777" w:rsidR="007E6F26" w:rsidRDefault="007E6F26" w:rsidP="007E6F26">
            <w:pPr>
              <w:pStyle w:val="Default"/>
              <w:rPr>
                <w:sz w:val="23"/>
                <w:szCs w:val="23"/>
              </w:rPr>
            </w:pPr>
            <w:r>
              <w:rPr>
                <w:sz w:val="23"/>
                <w:szCs w:val="23"/>
              </w:rPr>
              <w:t xml:space="preserve">Tri-City’s MHSSA Project will improve timely access to services for underserved and high-risk youth populations (e.g., foster youth, youth who identify as lesbian, gay, bisexual, transgender, or queer, and youth who have been expelled or suspended). Services and activities include: </w:t>
            </w:r>
          </w:p>
          <w:p w14:paraId="481844DB" w14:textId="77777777" w:rsidR="00972049" w:rsidRDefault="00C727F9" w:rsidP="007E6F26">
            <w:pPr>
              <w:pStyle w:val="Default"/>
              <w:numPr>
                <w:ilvl w:val="0"/>
                <w:numId w:val="63"/>
              </w:numPr>
            </w:pPr>
            <w:r w:rsidRPr="00C727F9">
              <w:t xml:space="preserve">The creation of a screening tool for partners/community members to identify at-risk youth who could benefit from early intervention; </w:t>
            </w:r>
          </w:p>
          <w:p w14:paraId="617A9228" w14:textId="77777777" w:rsidR="00972049" w:rsidRDefault="00C727F9" w:rsidP="00C727F9">
            <w:pPr>
              <w:pStyle w:val="Default"/>
              <w:numPr>
                <w:ilvl w:val="0"/>
                <w:numId w:val="62"/>
              </w:numPr>
            </w:pPr>
            <w:r w:rsidRPr="00C727F9">
              <w:t xml:space="preserve">Case management; offers and linkages to therapeutic outpatient services; prevention and early intervention; </w:t>
            </w:r>
          </w:p>
          <w:p w14:paraId="062E60DD" w14:textId="77777777" w:rsidR="00972049" w:rsidRDefault="00C727F9" w:rsidP="00C727F9">
            <w:pPr>
              <w:pStyle w:val="Default"/>
              <w:numPr>
                <w:ilvl w:val="0"/>
                <w:numId w:val="62"/>
              </w:numPr>
            </w:pPr>
            <w:r w:rsidRPr="00C727F9">
              <w:t xml:space="preserve">A community-wide campaign to increase mental health awareness and to reduce and end mental health stigma and discrimination; </w:t>
            </w:r>
          </w:p>
          <w:p w14:paraId="686C245F" w14:textId="77777777" w:rsidR="00972049" w:rsidRDefault="00C727F9" w:rsidP="00C727F9">
            <w:pPr>
              <w:pStyle w:val="Default"/>
              <w:numPr>
                <w:ilvl w:val="0"/>
                <w:numId w:val="62"/>
              </w:numPr>
            </w:pPr>
            <w:r w:rsidRPr="00C727F9">
              <w:t xml:space="preserve">Training for MHSSA Project staff and community members to recognize signs of mental illness and substance use disorders, to provide initial support to youth who may be experiencing a problem, and to help connect them to appropriate care; and </w:t>
            </w:r>
          </w:p>
          <w:p w14:paraId="37E229E9" w14:textId="77777777" w:rsidR="00C727F9" w:rsidRDefault="00C727F9" w:rsidP="00972049">
            <w:pPr>
              <w:pStyle w:val="Default"/>
              <w:numPr>
                <w:ilvl w:val="0"/>
                <w:numId w:val="62"/>
              </w:numPr>
            </w:pPr>
            <w:r w:rsidRPr="00C727F9">
              <w:t xml:space="preserve">Making grant funds available for partners to support associated efforts that provide increased access to mental health services. </w:t>
            </w:r>
          </w:p>
          <w:p w14:paraId="3A1BE1D7" w14:textId="7F92A573" w:rsidR="00DE67F2" w:rsidRPr="00972049" w:rsidRDefault="00DE67F2" w:rsidP="00DE67F2">
            <w:pPr>
              <w:pStyle w:val="Default"/>
              <w:ind w:left="720"/>
            </w:pPr>
          </w:p>
        </w:tc>
      </w:tr>
    </w:tbl>
    <w:p w14:paraId="20E1A90F" w14:textId="0C1F566E" w:rsidR="00A57C1F" w:rsidRPr="0018576E" w:rsidRDefault="00A57C1F" w:rsidP="00972049">
      <w:pPr>
        <w:spacing w:after="0"/>
        <w:rPr>
          <w:sz w:val="24"/>
          <w:szCs w:val="24"/>
        </w:rPr>
      </w:pPr>
    </w:p>
    <w:tbl>
      <w:tblPr>
        <w:tblStyle w:val="TableGrid"/>
        <w:tblW w:w="0" w:type="auto"/>
        <w:tblLook w:val="04A0" w:firstRow="1" w:lastRow="0" w:firstColumn="1" w:lastColumn="0" w:noHBand="0" w:noVBand="1"/>
      </w:tblPr>
      <w:tblGrid>
        <w:gridCol w:w="2237"/>
        <w:gridCol w:w="2528"/>
        <w:gridCol w:w="5449"/>
      </w:tblGrid>
      <w:tr w:rsidR="00A57C1F" w:rsidRPr="00F24DAA" w14:paraId="6669CD03" w14:textId="77777777" w:rsidTr="00033626">
        <w:tc>
          <w:tcPr>
            <w:tcW w:w="2237" w:type="dxa"/>
            <w:shd w:val="clear" w:color="auto" w:fill="D5DCE4" w:themeFill="text2" w:themeFillTint="33"/>
          </w:tcPr>
          <w:p w14:paraId="5052A62A" w14:textId="77777777" w:rsidR="00A57C1F" w:rsidRPr="00A57C1F" w:rsidRDefault="00A57C1F" w:rsidP="006C1180">
            <w:pPr>
              <w:rPr>
                <w:rFonts w:cstheme="minorHAnsi"/>
                <w:sz w:val="28"/>
                <w:szCs w:val="28"/>
              </w:rPr>
            </w:pPr>
            <w:r w:rsidRPr="00E8473A">
              <w:rPr>
                <w:rFonts w:cstheme="minorHAnsi"/>
                <w:b/>
                <w:bCs/>
                <w:sz w:val="28"/>
                <w:szCs w:val="28"/>
              </w:rPr>
              <w:lastRenderedPageBreak/>
              <w:t>Trinity-Modoc</w:t>
            </w:r>
            <w:r w:rsidRPr="00A57C1F">
              <w:rPr>
                <w:rFonts w:cstheme="minorHAnsi"/>
                <w:b/>
                <w:bCs/>
                <w:sz w:val="28"/>
                <w:szCs w:val="28"/>
              </w:rPr>
              <w:br/>
            </w:r>
          </w:p>
        </w:tc>
        <w:tc>
          <w:tcPr>
            <w:tcW w:w="2528" w:type="dxa"/>
            <w:shd w:val="clear" w:color="auto" w:fill="D5DCE4" w:themeFill="text2" w:themeFillTint="33"/>
          </w:tcPr>
          <w:p w14:paraId="0DBD7D5E" w14:textId="21CA0C79" w:rsidR="00A57C1F" w:rsidRPr="00A57C1F" w:rsidRDefault="00B20470" w:rsidP="006C1180">
            <w:pPr>
              <w:rPr>
                <w:rFonts w:cstheme="minorHAnsi"/>
                <w:sz w:val="24"/>
                <w:szCs w:val="24"/>
              </w:rPr>
            </w:pPr>
            <w:r w:rsidRPr="00554A7C">
              <w:rPr>
                <w:color w:val="000000"/>
                <w:sz w:val="24"/>
                <w:szCs w:val="24"/>
              </w:rPr>
              <w:t xml:space="preserve">Total Funding (RFA_001 &amp; RFA_003): </w:t>
            </w:r>
            <w:r w:rsidR="00A57C1F" w:rsidRPr="00A57C1F">
              <w:rPr>
                <w:rFonts w:cstheme="minorHAnsi"/>
                <w:sz w:val="24"/>
                <w:szCs w:val="24"/>
              </w:rPr>
              <w:t>$2,</w:t>
            </w:r>
            <w:r>
              <w:rPr>
                <w:rFonts w:cstheme="minorHAnsi"/>
                <w:sz w:val="24"/>
                <w:szCs w:val="24"/>
              </w:rPr>
              <w:t>945,830</w:t>
            </w:r>
          </w:p>
          <w:p w14:paraId="397F2609" w14:textId="5F4D48F5" w:rsidR="00A57C1F" w:rsidRPr="00A57C1F" w:rsidRDefault="00A57C1F" w:rsidP="006C1180">
            <w:pPr>
              <w:rPr>
                <w:rFonts w:cstheme="minorHAnsi"/>
                <w:sz w:val="24"/>
                <w:szCs w:val="24"/>
              </w:rPr>
            </w:pPr>
          </w:p>
        </w:tc>
        <w:tc>
          <w:tcPr>
            <w:tcW w:w="5449" w:type="dxa"/>
            <w:shd w:val="clear" w:color="auto" w:fill="D5DCE4" w:themeFill="text2" w:themeFillTint="33"/>
          </w:tcPr>
          <w:p w14:paraId="5DE30B86" w14:textId="77777777" w:rsidR="00A57C1F" w:rsidRPr="00A57C1F" w:rsidRDefault="00A57C1F" w:rsidP="006C1180">
            <w:pPr>
              <w:rPr>
                <w:rFonts w:cstheme="minorHAnsi"/>
                <w:sz w:val="24"/>
                <w:szCs w:val="24"/>
              </w:rPr>
            </w:pPr>
            <w:r w:rsidRPr="00A57C1F">
              <w:rPr>
                <w:rFonts w:cstheme="minorHAnsi"/>
                <w:sz w:val="24"/>
                <w:szCs w:val="24"/>
              </w:rPr>
              <w:t>Partnerships:</w:t>
            </w:r>
            <w:r w:rsidRPr="00A57C1F">
              <w:rPr>
                <w:rFonts w:eastAsia="MS Mincho" w:cstheme="minorHAnsi"/>
                <w:noProof/>
                <w:sz w:val="24"/>
                <w:szCs w:val="24"/>
              </w:rPr>
              <w:t xml:space="preserve"> </w:t>
            </w:r>
          </w:p>
          <w:p w14:paraId="6A3DEEDD" w14:textId="77777777" w:rsidR="00A57C1F" w:rsidRPr="00A57C1F" w:rsidRDefault="00A57C1F" w:rsidP="00A57C1F">
            <w:pPr>
              <w:pStyle w:val="ListParagraph"/>
              <w:widowControl w:val="0"/>
              <w:numPr>
                <w:ilvl w:val="0"/>
                <w:numId w:val="1"/>
              </w:numPr>
              <w:autoSpaceDE w:val="0"/>
              <w:autoSpaceDN w:val="0"/>
              <w:adjustRightInd w:val="0"/>
              <w:spacing w:after="240"/>
              <w:rPr>
                <w:rFonts w:cstheme="minorHAnsi"/>
                <w:color w:val="000000"/>
                <w:sz w:val="24"/>
                <w:szCs w:val="24"/>
                <w:lang w:eastAsia="ja-JP"/>
              </w:rPr>
            </w:pPr>
            <w:r w:rsidRPr="00A57C1F">
              <w:rPr>
                <w:rFonts w:cstheme="minorHAnsi"/>
                <w:color w:val="000000"/>
                <w:sz w:val="24"/>
                <w:szCs w:val="24"/>
                <w:lang w:eastAsia="ja-JP"/>
              </w:rPr>
              <w:t>Trinity County Behavioral Health Services</w:t>
            </w:r>
          </w:p>
          <w:p w14:paraId="650196A9" w14:textId="77777777" w:rsidR="00A57C1F" w:rsidRPr="00A57C1F" w:rsidRDefault="00A57C1F" w:rsidP="00A57C1F">
            <w:pPr>
              <w:pStyle w:val="ListParagraph"/>
              <w:widowControl w:val="0"/>
              <w:numPr>
                <w:ilvl w:val="0"/>
                <w:numId w:val="1"/>
              </w:numPr>
              <w:autoSpaceDE w:val="0"/>
              <w:autoSpaceDN w:val="0"/>
              <w:adjustRightInd w:val="0"/>
              <w:spacing w:after="240"/>
              <w:rPr>
                <w:rFonts w:cstheme="minorHAnsi"/>
                <w:color w:val="000000"/>
                <w:sz w:val="24"/>
                <w:szCs w:val="24"/>
                <w:lang w:eastAsia="ja-JP"/>
              </w:rPr>
            </w:pPr>
            <w:r w:rsidRPr="00A57C1F">
              <w:rPr>
                <w:rFonts w:cstheme="minorHAnsi"/>
                <w:color w:val="000000"/>
                <w:sz w:val="24"/>
                <w:szCs w:val="24"/>
                <w:lang w:eastAsia="ja-JP"/>
              </w:rPr>
              <w:t>Trinity County Office of Education (TCOE)</w:t>
            </w:r>
          </w:p>
          <w:p w14:paraId="08FDAD56" w14:textId="77777777" w:rsidR="00A57C1F" w:rsidRPr="00A57C1F" w:rsidRDefault="00A57C1F" w:rsidP="00A57C1F">
            <w:pPr>
              <w:pStyle w:val="ListParagraph"/>
              <w:widowControl w:val="0"/>
              <w:numPr>
                <w:ilvl w:val="0"/>
                <w:numId w:val="1"/>
              </w:numPr>
              <w:autoSpaceDE w:val="0"/>
              <w:autoSpaceDN w:val="0"/>
              <w:adjustRightInd w:val="0"/>
              <w:spacing w:after="240"/>
              <w:rPr>
                <w:rFonts w:cstheme="minorHAnsi"/>
                <w:color w:val="000000"/>
                <w:sz w:val="24"/>
                <w:szCs w:val="24"/>
                <w:lang w:eastAsia="ja-JP"/>
              </w:rPr>
            </w:pPr>
            <w:r w:rsidRPr="00A57C1F">
              <w:rPr>
                <w:rFonts w:cstheme="minorHAnsi"/>
                <w:color w:val="000000"/>
                <w:sz w:val="24"/>
                <w:szCs w:val="24"/>
                <w:lang w:eastAsia="ja-JP"/>
              </w:rPr>
              <w:t>Modoc County Office of Education (MCOE)</w:t>
            </w:r>
          </w:p>
          <w:p w14:paraId="06EF6ADA" w14:textId="77777777" w:rsidR="00A57C1F" w:rsidRPr="00A57C1F" w:rsidRDefault="00A57C1F" w:rsidP="00A57C1F">
            <w:pPr>
              <w:pStyle w:val="ListParagraph"/>
              <w:numPr>
                <w:ilvl w:val="0"/>
                <w:numId w:val="1"/>
              </w:numPr>
              <w:rPr>
                <w:rFonts w:cstheme="minorHAnsi"/>
                <w:sz w:val="24"/>
                <w:szCs w:val="24"/>
              </w:rPr>
            </w:pPr>
            <w:r w:rsidRPr="00A57C1F">
              <w:rPr>
                <w:rFonts w:cstheme="minorHAnsi"/>
                <w:sz w:val="24"/>
                <w:szCs w:val="24"/>
              </w:rPr>
              <w:t xml:space="preserve">12 school districts </w:t>
            </w:r>
          </w:p>
          <w:p w14:paraId="7FB53972" w14:textId="1864A398" w:rsidR="00A57C1F" w:rsidRPr="00A57C1F" w:rsidRDefault="00A57C1F" w:rsidP="00A57C1F">
            <w:pPr>
              <w:pStyle w:val="ListParagraph"/>
              <w:numPr>
                <w:ilvl w:val="0"/>
                <w:numId w:val="1"/>
              </w:numPr>
              <w:rPr>
                <w:rFonts w:cstheme="minorHAnsi"/>
                <w:sz w:val="24"/>
                <w:szCs w:val="24"/>
              </w:rPr>
            </w:pPr>
            <w:r w:rsidRPr="00A57C1F">
              <w:rPr>
                <w:rFonts w:cstheme="minorHAnsi"/>
                <w:sz w:val="24"/>
                <w:szCs w:val="24"/>
              </w:rPr>
              <w:t>California Heritage Youth Build Academy (CHYBA)</w:t>
            </w:r>
          </w:p>
        </w:tc>
      </w:tr>
      <w:tr w:rsidR="00A57C1F" w:rsidRPr="00E06FC0" w14:paraId="25854A41" w14:textId="77777777" w:rsidTr="00B20470">
        <w:tc>
          <w:tcPr>
            <w:tcW w:w="10214" w:type="dxa"/>
            <w:gridSpan w:val="3"/>
          </w:tcPr>
          <w:p w14:paraId="03EADD03" w14:textId="77777777" w:rsidR="00A57C1F" w:rsidRPr="00A57C1F" w:rsidRDefault="00A57C1F" w:rsidP="006C1180">
            <w:pPr>
              <w:rPr>
                <w:rFonts w:eastAsia="MS Mincho" w:cstheme="minorHAnsi"/>
                <w:noProof/>
                <w:sz w:val="24"/>
                <w:szCs w:val="24"/>
              </w:rPr>
            </w:pPr>
            <w:r w:rsidRPr="00A57C1F">
              <w:rPr>
                <w:rFonts w:cstheme="minorHAnsi"/>
                <w:sz w:val="24"/>
                <w:szCs w:val="24"/>
              </w:rPr>
              <w:t>Summary of Services:</w:t>
            </w:r>
            <w:r w:rsidRPr="00A57C1F">
              <w:rPr>
                <w:rFonts w:eastAsia="MS Mincho" w:cstheme="minorHAnsi"/>
                <w:noProof/>
                <w:sz w:val="24"/>
                <w:szCs w:val="24"/>
              </w:rPr>
              <w:t xml:space="preserve"> </w:t>
            </w:r>
          </w:p>
          <w:p w14:paraId="642D654C" w14:textId="77777777" w:rsidR="00A57C1F" w:rsidRPr="00A57C1F" w:rsidRDefault="00A57C1F" w:rsidP="006C1180">
            <w:pPr>
              <w:rPr>
                <w:sz w:val="24"/>
                <w:szCs w:val="24"/>
              </w:rPr>
            </w:pPr>
            <w:r w:rsidRPr="00A57C1F">
              <w:rPr>
                <w:rFonts w:cs="Calibri"/>
                <w:color w:val="000000"/>
                <w:sz w:val="24"/>
                <w:szCs w:val="24"/>
                <w:lang w:eastAsia="ja-JP"/>
              </w:rPr>
              <w:t xml:space="preserve">This new partnership with Trinity County Behavioral Health, Trinity County Office of Education, CHYBA, all Trinity County school districts, and the Modoc County Office of Education will bring wellness liaisons to schools to assist students with their mental health conditions, and to train staff in early detection and intervention. By providing personnel and peer support, this partnership will create linkages through the wellness liaisons between students, the triage team, community partners, and mental health providers. </w:t>
            </w:r>
          </w:p>
          <w:p w14:paraId="3C941111" w14:textId="77777777" w:rsidR="00A57C1F" w:rsidRPr="00A57C1F" w:rsidRDefault="00A57C1F" w:rsidP="006C1180">
            <w:pPr>
              <w:rPr>
                <w:sz w:val="24"/>
                <w:szCs w:val="24"/>
              </w:rPr>
            </w:pPr>
          </w:p>
          <w:p w14:paraId="175F87B4" w14:textId="77777777" w:rsidR="00A57C1F" w:rsidRPr="00A57C1F" w:rsidRDefault="00A57C1F" w:rsidP="006C1180">
            <w:pPr>
              <w:rPr>
                <w:sz w:val="24"/>
                <w:szCs w:val="24"/>
              </w:rPr>
            </w:pPr>
            <w:r w:rsidRPr="00A57C1F">
              <w:rPr>
                <w:rFonts w:cs="Calibri"/>
                <w:color w:val="000000"/>
                <w:sz w:val="24"/>
                <w:szCs w:val="24"/>
                <w:lang w:eastAsia="ja-JP"/>
              </w:rPr>
              <w:t xml:space="preserve">The partnership will contract with Pathways to Success and will be assisted by the </w:t>
            </w:r>
            <w:r w:rsidRPr="00A57C1F">
              <w:rPr>
                <w:rFonts w:cs="Calibri"/>
                <w:bCs/>
                <w:color w:val="000000"/>
                <w:sz w:val="24"/>
                <w:szCs w:val="24"/>
                <w:lang w:eastAsia="ja-JP"/>
              </w:rPr>
              <w:t xml:space="preserve">Pathways to Success Implementation Team (Implementation Team), </w:t>
            </w:r>
            <w:r w:rsidRPr="00A57C1F">
              <w:rPr>
                <w:rFonts w:cs="Calibri"/>
                <w:color w:val="000000"/>
                <w:sz w:val="24"/>
                <w:szCs w:val="24"/>
                <w:lang w:eastAsia="ja-JP"/>
              </w:rPr>
              <w:t xml:space="preserve">which will implement their directives and manage the program. In addition, each school district in Trinity County, Modoc County, and CHYBA will have representation on the team to provide region specific feedback and guidance. </w:t>
            </w:r>
          </w:p>
          <w:p w14:paraId="46E5C5A7" w14:textId="77777777" w:rsidR="00A57C1F" w:rsidRPr="00A57C1F" w:rsidRDefault="00A57C1F" w:rsidP="006C1180">
            <w:pPr>
              <w:autoSpaceDE w:val="0"/>
              <w:autoSpaceDN w:val="0"/>
              <w:adjustRightInd w:val="0"/>
              <w:rPr>
                <w:rFonts w:cs="Calibri-Italic"/>
                <w:color w:val="1A1A1A"/>
                <w:sz w:val="24"/>
                <w:szCs w:val="24"/>
                <w:lang w:eastAsia="ja-JP"/>
              </w:rPr>
            </w:pPr>
            <w:r w:rsidRPr="00A57C1F">
              <w:rPr>
                <w:rFonts w:cs="Calibri"/>
                <w:color w:val="000000"/>
                <w:sz w:val="24"/>
                <w:szCs w:val="24"/>
                <w:lang w:eastAsia="ja-JP"/>
              </w:rPr>
              <w:t>The Implementation Team will be composed of 11 members including</w:t>
            </w:r>
            <w:r w:rsidRPr="00A57C1F">
              <w:rPr>
                <w:rFonts w:cs="Calibri-Italic"/>
                <w:color w:val="1A1A1A"/>
                <w:sz w:val="24"/>
                <w:szCs w:val="24"/>
                <w:lang w:eastAsia="ja-JP"/>
              </w:rPr>
              <w:t>:</w:t>
            </w:r>
          </w:p>
          <w:p w14:paraId="77DC7985" w14:textId="77777777" w:rsidR="00A57C1F" w:rsidRPr="00A57C1F" w:rsidRDefault="00A57C1F" w:rsidP="00A57C1F">
            <w:pPr>
              <w:pStyle w:val="ListParagraph"/>
              <w:numPr>
                <w:ilvl w:val="0"/>
                <w:numId w:val="7"/>
              </w:numPr>
              <w:rPr>
                <w:rFonts w:cstheme="majorHAnsi"/>
                <w:sz w:val="24"/>
                <w:szCs w:val="24"/>
              </w:rPr>
            </w:pPr>
            <w:r w:rsidRPr="00A57C1F">
              <w:rPr>
                <w:rFonts w:cs="Calibri-Italic"/>
                <w:color w:val="1A1A1A"/>
                <w:sz w:val="24"/>
                <w:szCs w:val="24"/>
                <w:lang w:eastAsia="ja-JP"/>
              </w:rPr>
              <w:t xml:space="preserve">9 </w:t>
            </w:r>
            <w:r w:rsidRPr="00A57C1F">
              <w:rPr>
                <w:rFonts w:cs="Calibri"/>
                <w:color w:val="000000"/>
                <w:sz w:val="24"/>
                <w:szCs w:val="24"/>
                <w:lang w:eastAsia="ja-JP"/>
              </w:rPr>
              <w:t>School Wellness Liaisons</w:t>
            </w:r>
          </w:p>
          <w:p w14:paraId="602EEC0F" w14:textId="77777777" w:rsidR="00A57C1F" w:rsidRPr="00A57C1F" w:rsidRDefault="00A57C1F" w:rsidP="00A57C1F">
            <w:pPr>
              <w:pStyle w:val="ListParagraph"/>
              <w:numPr>
                <w:ilvl w:val="0"/>
                <w:numId w:val="7"/>
              </w:numPr>
              <w:rPr>
                <w:rFonts w:cstheme="majorHAnsi"/>
                <w:sz w:val="24"/>
                <w:szCs w:val="24"/>
              </w:rPr>
            </w:pPr>
            <w:r w:rsidRPr="00A57C1F">
              <w:rPr>
                <w:rFonts w:cs="Calibri"/>
                <w:color w:val="000000"/>
                <w:sz w:val="24"/>
                <w:szCs w:val="24"/>
                <w:lang w:eastAsia="ja-JP"/>
              </w:rPr>
              <w:t>1 part-time ERMHS Clinician</w:t>
            </w:r>
          </w:p>
          <w:p w14:paraId="0322E853" w14:textId="77777777" w:rsidR="00A57C1F" w:rsidRPr="00A57C1F" w:rsidRDefault="00A57C1F" w:rsidP="00A57C1F">
            <w:pPr>
              <w:pStyle w:val="ListParagraph"/>
              <w:numPr>
                <w:ilvl w:val="0"/>
                <w:numId w:val="7"/>
              </w:numPr>
              <w:rPr>
                <w:rFonts w:cstheme="majorHAnsi"/>
                <w:sz w:val="24"/>
                <w:szCs w:val="24"/>
              </w:rPr>
            </w:pPr>
            <w:r w:rsidRPr="00A57C1F">
              <w:rPr>
                <w:rFonts w:cs="Calibri"/>
                <w:color w:val="000000"/>
                <w:sz w:val="24"/>
                <w:szCs w:val="24"/>
                <w:lang w:eastAsia="ja-JP"/>
              </w:rPr>
              <w:t>1 Program Director</w:t>
            </w:r>
          </w:p>
          <w:p w14:paraId="6D3768B4" w14:textId="77777777" w:rsidR="00A57C1F" w:rsidRPr="00A57C1F" w:rsidRDefault="00A57C1F" w:rsidP="006C1180">
            <w:pPr>
              <w:pStyle w:val="ListParagraph"/>
              <w:rPr>
                <w:rFonts w:cstheme="majorHAnsi"/>
                <w:sz w:val="24"/>
                <w:szCs w:val="24"/>
              </w:rPr>
            </w:pPr>
          </w:p>
          <w:p w14:paraId="01B8B636" w14:textId="77777777" w:rsidR="00A57C1F" w:rsidRPr="00A57C1F" w:rsidRDefault="00A57C1F" w:rsidP="006C1180">
            <w:pPr>
              <w:widowControl w:val="0"/>
              <w:autoSpaceDE w:val="0"/>
              <w:autoSpaceDN w:val="0"/>
              <w:adjustRightInd w:val="0"/>
              <w:spacing w:after="240"/>
              <w:rPr>
                <w:rFonts w:cs="Times"/>
                <w:color w:val="000000"/>
                <w:sz w:val="24"/>
                <w:szCs w:val="24"/>
                <w:lang w:eastAsia="ja-JP"/>
              </w:rPr>
            </w:pPr>
            <w:r w:rsidRPr="00A57C1F">
              <w:rPr>
                <w:rFonts w:cs="Calibri"/>
                <w:color w:val="000000"/>
                <w:sz w:val="24"/>
                <w:szCs w:val="24"/>
                <w:lang w:eastAsia="ja-JP"/>
              </w:rPr>
              <w:t xml:space="preserve">The ERMHS Clinicians and School Wellness Liaisons will be based at the schools and will directly serve students in schools (and other settings when directly working with preschoolers and families). </w:t>
            </w:r>
          </w:p>
          <w:p w14:paraId="2632E08E" w14:textId="77777777" w:rsidR="00A57C1F" w:rsidRPr="00A57C1F" w:rsidRDefault="00A57C1F" w:rsidP="006C1180">
            <w:pPr>
              <w:widowControl w:val="0"/>
              <w:autoSpaceDE w:val="0"/>
              <w:autoSpaceDN w:val="0"/>
              <w:adjustRightInd w:val="0"/>
              <w:spacing w:after="240"/>
              <w:rPr>
                <w:rFonts w:cs="Times"/>
                <w:color w:val="000000"/>
                <w:sz w:val="24"/>
                <w:szCs w:val="24"/>
                <w:lang w:eastAsia="ja-JP"/>
              </w:rPr>
            </w:pPr>
            <w:r w:rsidRPr="00A57C1F">
              <w:rPr>
                <w:rFonts w:cs="Calibri"/>
                <w:color w:val="000000"/>
                <w:sz w:val="24"/>
                <w:szCs w:val="24"/>
                <w:lang w:eastAsia="ja-JP"/>
              </w:rPr>
              <w:t xml:space="preserve">The ERMHS Clinicians will primarily provide direct services to students requiring mental health interventions. School Wellness Liaisons Technicians will </w:t>
            </w:r>
            <w:r w:rsidRPr="00A57C1F">
              <w:rPr>
                <w:rFonts w:cs="Calibri"/>
                <w:color w:val="141414"/>
                <w:sz w:val="24"/>
                <w:szCs w:val="24"/>
                <w:lang w:eastAsia="ja-JP"/>
              </w:rPr>
              <w:t xml:space="preserve">provide students, parents, and staff with information and referrals to support students' success and will assist students with mental health, academic, attendance, and/or behavioral issues including restorative practices and assisting parents and students in locating services (e.g. counseling, </w:t>
            </w:r>
            <w:proofErr w:type="gramStart"/>
            <w:r w:rsidRPr="00A57C1F">
              <w:rPr>
                <w:rFonts w:cs="Calibri"/>
                <w:color w:val="141414"/>
                <w:sz w:val="24"/>
                <w:szCs w:val="24"/>
                <w:lang w:eastAsia="ja-JP"/>
              </w:rPr>
              <w:t>resource</w:t>
            </w:r>
            <w:proofErr w:type="gramEnd"/>
            <w:r w:rsidRPr="00A57C1F">
              <w:rPr>
                <w:rFonts w:cs="Calibri"/>
                <w:color w:val="141414"/>
                <w:sz w:val="24"/>
                <w:szCs w:val="24"/>
                <w:lang w:eastAsia="ja-JP"/>
              </w:rPr>
              <w:t xml:space="preserve"> and intervention referrals) to increase student success. </w:t>
            </w:r>
          </w:p>
          <w:p w14:paraId="08DD5E24" w14:textId="77777777" w:rsidR="00A57C1F" w:rsidRPr="00A57C1F" w:rsidRDefault="00A57C1F" w:rsidP="006C1180">
            <w:pPr>
              <w:widowControl w:val="0"/>
              <w:autoSpaceDE w:val="0"/>
              <w:autoSpaceDN w:val="0"/>
              <w:adjustRightInd w:val="0"/>
              <w:spacing w:after="240"/>
              <w:rPr>
                <w:rFonts w:cs="Times"/>
                <w:color w:val="000000"/>
                <w:sz w:val="24"/>
                <w:szCs w:val="24"/>
                <w:lang w:eastAsia="ja-JP"/>
              </w:rPr>
            </w:pPr>
            <w:r w:rsidRPr="00A57C1F">
              <w:rPr>
                <w:rFonts w:cs="Calibri"/>
                <w:color w:val="000000"/>
                <w:sz w:val="24"/>
                <w:szCs w:val="24"/>
                <w:lang w:eastAsia="ja-JP"/>
              </w:rPr>
              <w:t>All services will be provided on school campuses to include, but not be limited to 2MTSS, PBIS, trauma “toxic stress” informed strategies, suicide prevention, a triage team, drop-out prevention, referral assistance and SST plans for students who need ongoing services.</w:t>
            </w:r>
          </w:p>
          <w:p w14:paraId="2F713830" w14:textId="77777777" w:rsidR="00A57C1F" w:rsidRPr="00E06FC0" w:rsidRDefault="00A57C1F" w:rsidP="006C1180">
            <w:pPr>
              <w:rPr>
                <w:rFonts w:cstheme="minorHAnsi"/>
              </w:rPr>
            </w:pPr>
          </w:p>
        </w:tc>
      </w:tr>
    </w:tbl>
    <w:p w14:paraId="2943735C" w14:textId="56307DCD" w:rsidR="00A57C1F" w:rsidRDefault="00A57C1F">
      <w:pPr>
        <w:rPr>
          <w:sz w:val="24"/>
          <w:szCs w:val="24"/>
        </w:rPr>
      </w:pPr>
    </w:p>
    <w:p w14:paraId="1D570A86" w14:textId="2F3B837C" w:rsidR="008415FA" w:rsidRDefault="008415FA">
      <w:pPr>
        <w:rPr>
          <w:sz w:val="24"/>
          <w:szCs w:val="24"/>
        </w:rPr>
      </w:pPr>
    </w:p>
    <w:p w14:paraId="192FE67E" w14:textId="5DAA3D53" w:rsidR="008415FA" w:rsidRDefault="008415FA">
      <w:pPr>
        <w:rPr>
          <w:sz w:val="24"/>
          <w:szCs w:val="24"/>
        </w:rPr>
      </w:pPr>
    </w:p>
    <w:p w14:paraId="1F86F26A" w14:textId="170E9A5C" w:rsidR="008415FA" w:rsidRDefault="008415FA">
      <w:pPr>
        <w:rPr>
          <w:sz w:val="24"/>
          <w:szCs w:val="24"/>
        </w:rPr>
      </w:pPr>
    </w:p>
    <w:tbl>
      <w:tblPr>
        <w:tblStyle w:val="TableGrid"/>
        <w:tblW w:w="0" w:type="auto"/>
        <w:tblLook w:val="04A0" w:firstRow="1" w:lastRow="0" w:firstColumn="1" w:lastColumn="0" w:noHBand="0" w:noVBand="1"/>
      </w:tblPr>
      <w:tblGrid>
        <w:gridCol w:w="2420"/>
        <w:gridCol w:w="2525"/>
        <w:gridCol w:w="5269"/>
      </w:tblGrid>
      <w:tr w:rsidR="0018576E" w:rsidRPr="0018576E" w14:paraId="222DB7D7" w14:textId="77777777" w:rsidTr="00033626">
        <w:tc>
          <w:tcPr>
            <w:tcW w:w="2420" w:type="dxa"/>
            <w:shd w:val="clear" w:color="auto" w:fill="D5DCE4" w:themeFill="text2" w:themeFillTint="33"/>
          </w:tcPr>
          <w:p w14:paraId="41A0B0B2" w14:textId="77777777" w:rsidR="008415FA" w:rsidRPr="0018576E" w:rsidRDefault="008415FA" w:rsidP="006C1180">
            <w:pPr>
              <w:rPr>
                <w:rFonts w:cstheme="minorHAnsi"/>
                <w:b/>
                <w:bCs/>
                <w:sz w:val="28"/>
                <w:szCs w:val="28"/>
              </w:rPr>
            </w:pPr>
            <w:r w:rsidRPr="0018576E">
              <w:rPr>
                <w:rFonts w:cstheme="minorHAnsi"/>
                <w:b/>
                <w:bCs/>
                <w:sz w:val="28"/>
                <w:szCs w:val="28"/>
              </w:rPr>
              <w:lastRenderedPageBreak/>
              <w:t>Tulare</w:t>
            </w:r>
          </w:p>
          <w:p w14:paraId="4CA773CE" w14:textId="77777777" w:rsidR="008415FA" w:rsidRPr="0018576E" w:rsidRDefault="008415FA" w:rsidP="006C1180">
            <w:pPr>
              <w:rPr>
                <w:rFonts w:cstheme="minorHAnsi"/>
              </w:rPr>
            </w:pPr>
          </w:p>
        </w:tc>
        <w:tc>
          <w:tcPr>
            <w:tcW w:w="2525" w:type="dxa"/>
            <w:shd w:val="clear" w:color="auto" w:fill="D5DCE4" w:themeFill="text2" w:themeFillTint="33"/>
          </w:tcPr>
          <w:p w14:paraId="4F128931" w14:textId="77777777" w:rsidR="008415FA" w:rsidRPr="0018576E" w:rsidRDefault="008415FA" w:rsidP="006C1180">
            <w:pPr>
              <w:rPr>
                <w:sz w:val="24"/>
                <w:szCs w:val="24"/>
              </w:rPr>
            </w:pPr>
            <w:r w:rsidRPr="0018576E">
              <w:rPr>
                <w:sz w:val="24"/>
                <w:szCs w:val="24"/>
              </w:rPr>
              <w:t xml:space="preserve">Total Funding (RFA_001 &amp; RFA_003): $5,079,602 </w:t>
            </w:r>
          </w:p>
          <w:p w14:paraId="1525F119" w14:textId="03087694" w:rsidR="008415FA" w:rsidRPr="0018576E" w:rsidRDefault="008415FA" w:rsidP="006C1180">
            <w:pPr>
              <w:rPr>
                <w:rFonts w:cstheme="minorHAnsi"/>
                <w:sz w:val="24"/>
                <w:szCs w:val="24"/>
              </w:rPr>
            </w:pPr>
          </w:p>
        </w:tc>
        <w:tc>
          <w:tcPr>
            <w:tcW w:w="5269" w:type="dxa"/>
            <w:shd w:val="clear" w:color="auto" w:fill="D5DCE4" w:themeFill="text2" w:themeFillTint="33"/>
          </w:tcPr>
          <w:p w14:paraId="6B9F0CD1" w14:textId="77777777" w:rsidR="008415FA" w:rsidRPr="0018576E" w:rsidRDefault="008415FA" w:rsidP="006C1180">
            <w:pPr>
              <w:rPr>
                <w:rFonts w:cstheme="minorHAnsi"/>
                <w:sz w:val="24"/>
                <w:szCs w:val="24"/>
              </w:rPr>
            </w:pPr>
            <w:r w:rsidRPr="0018576E">
              <w:rPr>
                <w:rFonts w:cstheme="minorHAnsi"/>
                <w:sz w:val="24"/>
                <w:szCs w:val="24"/>
              </w:rPr>
              <w:t>Partnerships:</w:t>
            </w:r>
          </w:p>
          <w:p w14:paraId="4FBBABBB" w14:textId="77777777" w:rsidR="008415FA" w:rsidRPr="0018576E" w:rsidRDefault="008415FA" w:rsidP="008415FA">
            <w:pPr>
              <w:numPr>
                <w:ilvl w:val="0"/>
                <w:numId w:val="1"/>
              </w:numPr>
              <w:contextualSpacing/>
              <w:rPr>
                <w:rFonts w:eastAsia="MS Mincho" w:cstheme="minorHAnsi"/>
                <w:sz w:val="24"/>
                <w:szCs w:val="24"/>
              </w:rPr>
            </w:pPr>
            <w:r w:rsidRPr="0018576E">
              <w:rPr>
                <w:rFonts w:eastAsia="MS Mincho" w:cstheme="minorHAnsi"/>
                <w:sz w:val="24"/>
                <w:szCs w:val="24"/>
              </w:rPr>
              <w:t>Tulare County Mental Health</w:t>
            </w:r>
          </w:p>
          <w:p w14:paraId="6DB7FDDF" w14:textId="77777777" w:rsidR="008415FA" w:rsidRPr="0018576E" w:rsidRDefault="008415FA" w:rsidP="008415FA">
            <w:pPr>
              <w:numPr>
                <w:ilvl w:val="0"/>
                <w:numId w:val="1"/>
              </w:numPr>
              <w:contextualSpacing/>
              <w:rPr>
                <w:rFonts w:eastAsia="MS Mincho" w:cstheme="minorHAnsi"/>
                <w:sz w:val="24"/>
                <w:szCs w:val="24"/>
              </w:rPr>
            </w:pPr>
            <w:r w:rsidRPr="0018576E">
              <w:rPr>
                <w:rFonts w:eastAsia="MS Mincho" w:cstheme="minorHAnsi"/>
                <w:sz w:val="24"/>
                <w:szCs w:val="24"/>
              </w:rPr>
              <w:t>Tulare County Office of Education</w:t>
            </w:r>
          </w:p>
          <w:p w14:paraId="46934527" w14:textId="77777777" w:rsidR="008415FA" w:rsidRPr="0018576E" w:rsidRDefault="008415FA" w:rsidP="008415FA">
            <w:pPr>
              <w:numPr>
                <w:ilvl w:val="0"/>
                <w:numId w:val="1"/>
              </w:numPr>
              <w:contextualSpacing/>
              <w:rPr>
                <w:rFonts w:eastAsia="MS Mincho" w:cstheme="minorHAnsi"/>
                <w:sz w:val="24"/>
                <w:szCs w:val="24"/>
              </w:rPr>
            </w:pPr>
            <w:r w:rsidRPr="0018576E">
              <w:rPr>
                <w:rFonts w:eastAsia="MS Mincho" w:cstheme="minorHAnsi"/>
                <w:sz w:val="24"/>
                <w:szCs w:val="24"/>
              </w:rPr>
              <w:t>Tulare County Juvenile Probation Department</w:t>
            </w:r>
          </w:p>
          <w:p w14:paraId="1AD0CDCD" w14:textId="77777777" w:rsidR="008415FA" w:rsidRPr="0018576E" w:rsidRDefault="008415FA" w:rsidP="008415FA">
            <w:pPr>
              <w:numPr>
                <w:ilvl w:val="0"/>
                <w:numId w:val="1"/>
              </w:numPr>
              <w:contextualSpacing/>
              <w:rPr>
                <w:rFonts w:eastAsia="MS Mincho" w:cstheme="minorHAnsi"/>
                <w:sz w:val="24"/>
                <w:szCs w:val="24"/>
              </w:rPr>
            </w:pPr>
            <w:r w:rsidRPr="0018576E">
              <w:rPr>
                <w:rFonts w:eastAsia="MS Mincho" w:cstheme="minorHAnsi"/>
                <w:sz w:val="24"/>
                <w:szCs w:val="24"/>
              </w:rPr>
              <w:t xml:space="preserve">31 school districts </w:t>
            </w:r>
          </w:p>
          <w:p w14:paraId="13CFB3B4" w14:textId="0B5F6AAC" w:rsidR="008415FA" w:rsidRPr="0018576E" w:rsidRDefault="008415FA" w:rsidP="006C1180">
            <w:pPr>
              <w:numPr>
                <w:ilvl w:val="0"/>
                <w:numId w:val="1"/>
              </w:numPr>
              <w:contextualSpacing/>
              <w:rPr>
                <w:rFonts w:eastAsia="MS Mincho" w:cstheme="minorHAnsi"/>
                <w:sz w:val="24"/>
                <w:szCs w:val="24"/>
              </w:rPr>
            </w:pPr>
            <w:r w:rsidRPr="0018576E">
              <w:rPr>
                <w:rFonts w:eastAsia="MS Mincho" w:cstheme="minorHAnsi"/>
                <w:sz w:val="24"/>
                <w:szCs w:val="24"/>
              </w:rPr>
              <w:t>Valley Life Charter School</w:t>
            </w:r>
          </w:p>
        </w:tc>
      </w:tr>
      <w:tr w:rsidR="008415FA" w:rsidRPr="0018576E" w14:paraId="1E8AD0A9" w14:textId="77777777" w:rsidTr="008415FA">
        <w:tc>
          <w:tcPr>
            <w:tcW w:w="10214" w:type="dxa"/>
            <w:gridSpan w:val="3"/>
          </w:tcPr>
          <w:p w14:paraId="4EF27677" w14:textId="77777777" w:rsidR="008415FA" w:rsidRPr="0018576E" w:rsidRDefault="008415FA" w:rsidP="006C1180">
            <w:pPr>
              <w:rPr>
                <w:rFonts w:cstheme="minorHAnsi"/>
                <w:sz w:val="24"/>
                <w:szCs w:val="24"/>
              </w:rPr>
            </w:pPr>
            <w:r w:rsidRPr="0018576E">
              <w:rPr>
                <w:rFonts w:cstheme="minorHAnsi"/>
                <w:sz w:val="24"/>
                <w:szCs w:val="24"/>
              </w:rPr>
              <w:t>Summary of Services:</w:t>
            </w:r>
          </w:p>
          <w:p w14:paraId="46B79862" w14:textId="77777777" w:rsidR="008415FA" w:rsidRPr="0018576E" w:rsidRDefault="008415FA" w:rsidP="006C1180">
            <w:pPr>
              <w:rPr>
                <w:rFonts w:eastAsia="MS Mincho" w:cstheme="minorHAnsi"/>
                <w:sz w:val="24"/>
                <w:szCs w:val="24"/>
              </w:rPr>
            </w:pPr>
            <w:r w:rsidRPr="0018576E">
              <w:rPr>
                <w:rFonts w:eastAsia="MS Mincho" w:cstheme="minorHAnsi"/>
                <w:sz w:val="24"/>
                <w:szCs w:val="24"/>
              </w:rPr>
              <w:t xml:space="preserve">The Tulare County Mental Health and Tulare County Office of Education partnership focuses on meeting the mental health needs of students throughout the community. This partnership is in the fourth year of implementing the School-County Collaboration Triage Grant, which has several key components, including the placement of Triage Social Workers in 48 schools across the county, providing mindfulness training to students, and providing numerous trainings related to supporting youth mental wellness and suicide prevention to schools, families, community members, and mental health professionals. MHSSA funds will be used to expand the current program and includes hiring additional Triage Social Workers to serve additional schools throughout Tulare County. </w:t>
            </w:r>
          </w:p>
          <w:p w14:paraId="0C5DC9B0" w14:textId="77777777" w:rsidR="008415FA" w:rsidRPr="0018576E" w:rsidRDefault="008415FA" w:rsidP="006C1180">
            <w:pPr>
              <w:pStyle w:val="NormalWeb"/>
              <w:spacing w:after="0" w:afterAutospacing="0"/>
              <w:rPr>
                <w:rFonts w:asciiTheme="minorHAnsi" w:hAnsiTheme="minorHAnsi" w:cstheme="minorHAnsi"/>
              </w:rPr>
            </w:pPr>
            <w:r w:rsidRPr="0018576E">
              <w:rPr>
                <w:rFonts w:asciiTheme="minorHAnsi" w:hAnsiTheme="minorHAnsi" w:cstheme="minorHAnsi"/>
              </w:rPr>
              <w:t>Grant funds will be used to hire four (one additional Peer Support Specialist in GY 1-3, and add/sustain 4 Peer Support Specialist in GY 4-5) Peer Support Specialists, one Clinical Supervisor (sustained in GY 4-5), one Grant Coordinator, and one Program Secretary (sustained in GY 4-5). The Triage Social Workers will become part of the school community and provide services on 32 school campuses and our county Juvenile Detention Facility, as well as provide services and support to families in their homes and community settings, including:</w:t>
            </w:r>
          </w:p>
          <w:p w14:paraId="050F0F80" w14:textId="77777777" w:rsidR="008415FA" w:rsidRPr="0018576E" w:rsidRDefault="008415FA">
            <w:pPr>
              <w:pStyle w:val="NormalWeb"/>
              <w:numPr>
                <w:ilvl w:val="0"/>
                <w:numId w:val="53"/>
              </w:numPr>
              <w:rPr>
                <w:rFonts w:asciiTheme="minorHAnsi" w:hAnsiTheme="minorHAnsi" w:cstheme="minorHAnsi"/>
              </w:rPr>
            </w:pPr>
            <w:r w:rsidRPr="0018576E">
              <w:rPr>
                <w:rFonts w:asciiTheme="minorHAnsi" w:hAnsiTheme="minorHAnsi" w:cstheme="minorHAnsi"/>
              </w:rPr>
              <w:t>Identify families in need of services and supports, including assessment, parenting support, family intervention services, linkage, and referrals to community services, and mental wellness support for students who do not meet medical necessity or have other barriers to accessing support</w:t>
            </w:r>
          </w:p>
          <w:p w14:paraId="2DD25B92" w14:textId="77777777" w:rsidR="008415FA" w:rsidRPr="0018576E" w:rsidRDefault="008415FA">
            <w:pPr>
              <w:pStyle w:val="NormalWeb"/>
              <w:numPr>
                <w:ilvl w:val="0"/>
                <w:numId w:val="53"/>
              </w:numPr>
              <w:rPr>
                <w:rFonts w:asciiTheme="minorHAnsi" w:hAnsiTheme="minorHAnsi" w:cstheme="minorHAnsi"/>
              </w:rPr>
            </w:pPr>
            <w:r w:rsidRPr="0018576E">
              <w:rPr>
                <w:rFonts w:asciiTheme="minorHAnsi" w:hAnsiTheme="minorHAnsi" w:cstheme="minorHAnsi"/>
              </w:rPr>
              <w:t>Teach mindfulness to children and adolescents using the K-12 Mindful Schools Curriculum</w:t>
            </w:r>
          </w:p>
          <w:p w14:paraId="7A0FC11C" w14:textId="77777777" w:rsidR="008415FA" w:rsidRPr="0018576E" w:rsidRDefault="008415FA">
            <w:pPr>
              <w:pStyle w:val="NormalWeb"/>
              <w:numPr>
                <w:ilvl w:val="0"/>
                <w:numId w:val="53"/>
              </w:numPr>
              <w:rPr>
                <w:rFonts w:asciiTheme="minorHAnsi" w:hAnsiTheme="minorHAnsi" w:cstheme="minorHAnsi"/>
              </w:rPr>
            </w:pPr>
            <w:r w:rsidRPr="0018576E">
              <w:rPr>
                <w:rFonts w:asciiTheme="minorHAnsi" w:hAnsiTheme="minorHAnsi" w:cstheme="minorHAnsi"/>
              </w:rPr>
              <w:t>Implement Coping and Support Training to target middle and high school-aged youth to build self-esteem, monitor and set goals, decision making and personal control</w:t>
            </w:r>
          </w:p>
          <w:p w14:paraId="49703D8A" w14:textId="77777777" w:rsidR="008415FA" w:rsidRPr="0018576E" w:rsidRDefault="008415FA">
            <w:pPr>
              <w:pStyle w:val="NormalWeb"/>
              <w:numPr>
                <w:ilvl w:val="0"/>
                <w:numId w:val="53"/>
              </w:numPr>
              <w:spacing w:before="0" w:beforeAutospacing="0" w:after="0" w:afterAutospacing="0"/>
              <w:rPr>
                <w:rFonts w:asciiTheme="minorHAnsi" w:hAnsiTheme="minorHAnsi" w:cstheme="minorHAnsi"/>
              </w:rPr>
            </w:pPr>
            <w:r w:rsidRPr="0018576E">
              <w:rPr>
                <w:rFonts w:asciiTheme="minorHAnsi" w:hAnsiTheme="minorHAnsi" w:cstheme="minorHAnsi"/>
              </w:rPr>
              <w:t>Collaborate with mental health prevention and early intervention programs that serve the region and provide targeted early intervention services, bridging communication between mental health programs and schools; and grant funds will also be used to:</w:t>
            </w:r>
          </w:p>
          <w:p w14:paraId="71F5C666" w14:textId="77777777" w:rsidR="008415FA" w:rsidRPr="0018576E" w:rsidRDefault="008415FA">
            <w:pPr>
              <w:pStyle w:val="NormalWeb"/>
              <w:numPr>
                <w:ilvl w:val="0"/>
                <w:numId w:val="54"/>
              </w:numPr>
              <w:spacing w:before="0" w:beforeAutospacing="0"/>
              <w:rPr>
                <w:rFonts w:asciiTheme="minorHAnsi" w:hAnsiTheme="minorHAnsi" w:cstheme="minorHAnsi"/>
              </w:rPr>
            </w:pPr>
            <w:r w:rsidRPr="0018576E">
              <w:rPr>
                <w:rFonts w:asciiTheme="minorHAnsi" w:hAnsiTheme="minorHAnsi" w:cstheme="minorHAnsi"/>
              </w:rPr>
              <w:t>Support the development of a collaborative system to provide training, support, resources, and assistance to local pediatrician’s offices to support the screening of children using the Adverse Childhood Experiences screener</w:t>
            </w:r>
          </w:p>
          <w:p w14:paraId="7CC92D23" w14:textId="77777777" w:rsidR="008415FA" w:rsidRPr="0018576E" w:rsidRDefault="008415FA">
            <w:pPr>
              <w:pStyle w:val="NormalWeb"/>
              <w:numPr>
                <w:ilvl w:val="0"/>
                <w:numId w:val="54"/>
              </w:numPr>
              <w:rPr>
                <w:rFonts w:asciiTheme="minorHAnsi" w:hAnsiTheme="minorHAnsi" w:cstheme="minorHAnsi"/>
              </w:rPr>
            </w:pPr>
            <w:r w:rsidRPr="0018576E">
              <w:rPr>
                <w:rFonts w:asciiTheme="minorHAnsi" w:hAnsiTheme="minorHAnsi" w:cstheme="minorHAnsi"/>
              </w:rPr>
              <w:t>Form a new partnership with Tulare County Probation and provide a free Triage Social Worker for two days per week to provide social work services to youth who are currently incarcerated or recently released</w:t>
            </w:r>
          </w:p>
          <w:p w14:paraId="4CD5A21B" w14:textId="77777777" w:rsidR="008415FA" w:rsidRPr="0018576E" w:rsidRDefault="008415FA">
            <w:pPr>
              <w:pStyle w:val="NormalWeb"/>
              <w:numPr>
                <w:ilvl w:val="0"/>
                <w:numId w:val="54"/>
              </w:numPr>
              <w:rPr>
                <w:rFonts w:asciiTheme="minorHAnsi" w:hAnsiTheme="minorHAnsi" w:cstheme="minorHAnsi"/>
              </w:rPr>
            </w:pPr>
            <w:r w:rsidRPr="0018576E">
              <w:rPr>
                <w:rFonts w:asciiTheme="minorHAnsi" w:hAnsiTheme="minorHAnsi" w:cstheme="minorHAnsi"/>
              </w:rPr>
              <w:t>Expand the Peer Support Specialists component</w:t>
            </w:r>
          </w:p>
          <w:p w14:paraId="3AB8D288" w14:textId="77777777" w:rsidR="008415FA" w:rsidRPr="0018576E" w:rsidRDefault="008415FA">
            <w:pPr>
              <w:pStyle w:val="NormalWeb"/>
              <w:numPr>
                <w:ilvl w:val="0"/>
                <w:numId w:val="54"/>
              </w:numPr>
              <w:rPr>
                <w:rFonts w:asciiTheme="minorHAnsi" w:hAnsiTheme="minorHAnsi" w:cstheme="minorHAnsi"/>
              </w:rPr>
            </w:pPr>
            <w:r w:rsidRPr="0018576E">
              <w:rPr>
                <w:rFonts w:asciiTheme="minorHAnsi" w:hAnsiTheme="minorHAnsi" w:cstheme="minorHAnsi"/>
              </w:rPr>
              <w:t>Expand the Mental Wellness Training team</w:t>
            </w:r>
          </w:p>
          <w:p w14:paraId="5F717463" w14:textId="77777777" w:rsidR="008415FA" w:rsidRPr="0018576E" w:rsidRDefault="008415FA">
            <w:pPr>
              <w:pStyle w:val="NormalWeb"/>
              <w:numPr>
                <w:ilvl w:val="0"/>
                <w:numId w:val="54"/>
              </w:numPr>
              <w:rPr>
                <w:rFonts w:asciiTheme="minorHAnsi" w:hAnsiTheme="minorHAnsi" w:cstheme="minorHAnsi"/>
                <w:sz w:val="22"/>
                <w:szCs w:val="22"/>
              </w:rPr>
            </w:pPr>
            <w:r w:rsidRPr="0018576E">
              <w:rPr>
                <w:rFonts w:asciiTheme="minorHAnsi" w:hAnsiTheme="minorHAnsi" w:cstheme="minorHAnsi"/>
              </w:rPr>
              <w:t>Expand outreach efforts to promote mental wellness literacy throughout the county</w:t>
            </w:r>
          </w:p>
        </w:tc>
      </w:tr>
    </w:tbl>
    <w:p w14:paraId="26448AB3" w14:textId="4152BDB2" w:rsidR="008415FA" w:rsidRPr="0018576E" w:rsidRDefault="008415FA">
      <w:pPr>
        <w:rPr>
          <w:sz w:val="24"/>
          <w:szCs w:val="24"/>
        </w:rPr>
      </w:pPr>
    </w:p>
    <w:p w14:paraId="1E44277D" w14:textId="37ABB2D6" w:rsidR="00A40165" w:rsidRPr="0018576E" w:rsidRDefault="00A40165">
      <w:pPr>
        <w:rPr>
          <w:sz w:val="24"/>
          <w:szCs w:val="24"/>
        </w:rPr>
      </w:pPr>
    </w:p>
    <w:tbl>
      <w:tblPr>
        <w:tblStyle w:val="TableGrid"/>
        <w:tblW w:w="0" w:type="auto"/>
        <w:tblLook w:val="04A0" w:firstRow="1" w:lastRow="0" w:firstColumn="1" w:lastColumn="0" w:noHBand="0" w:noVBand="1"/>
      </w:tblPr>
      <w:tblGrid>
        <w:gridCol w:w="2345"/>
        <w:gridCol w:w="2669"/>
        <w:gridCol w:w="5200"/>
      </w:tblGrid>
      <w:tr w:rsidR="0018576E" w:rsidRPr="0018576E" w14:paraId="0C1A4C23" w14:textId="77777777" w:rsidTr="00033626">
        <w:tc>
          <w:tcPr>
            <w:tcW w:w="2399" w:type="dxa"/>
            <w:shd w:val="clear" w:color="auto" w:fill="D5DCE4" w:themeFill="text2" w:themeFillTint="33"/>
          </w:tcPr>
          <w:p w14:paraId="10841C5D" w14:textId="77777777" w:rsidR="00A40165" w:rsidRPr="0018576E" w:rsidRDefault="00A40165" w:rsidP="006C1180">
            <w:pPr>
              <w:rPr>
                <w:rFonts w:cstheme="minorHAnsi"/>
                <w:sz w:val="28"/>
                <w:szCs w:val="28"/>
              </w:rPr>
            </w:pPr>
            <w:r w:rsidRPr="0018576E">
              <w:rPr>
                <w:rFonts w:cstheme="minorHAnsi"/>
                <w:b/>
                <w:bCs/>
                <w:sz w:val="28"/>
                <w:szCs w:val="28"/>
              </w:rPr>
              <w:lastRenderedPageBreak/>
              <w:t>Tuolumne</w:t>
            </w:r>
          </w:p>
        </w:tc>
        <w:tc>
          <w:tcPr>
            <w:tcW w:w="2747" w:type="dxa"/>
            <w:shd w:val="clear" w:color="auto" w:fill="D5DCE4" w:themeFill="text2" w:themeFillTint="33"/>
          </w:tcPr>
          <w:p w14:paraId="3740D5DB" w14:textId="4A749DF1" w:rsidR="00A40165" w:rsidRPr="0018576E" w:rsidRDefault="00A40165" w:rsidP="006C1180">
            <w:pPr>
              <w:autoSpaceDE w:val="0"/>
              <w:autoSpaceDN w:val="0"/>
              <w:adjustRightInd w:val="0"/>
              <w:rPr>
                <w:rFonts w:cstheme="minorHAnsi"/>
                <w:sz w:val="24"/>
                <w:szCs w:val="24"/>
              </w:rPr>
            </w:pPr>
            <w:r w:rsidRPr="0018576E">
              <w:rPr>
                <w:rFonts w:cstheme="minorHAnsi"/>
                <w:sz w:val="24"/>
                <w:szCs w:val="24"/>
              </w:rPr>
              <w:t>Total Funding: $2,494,962</w:t>
            </w:r>
          </w:p>
          <w:p w14:paraId="4D5903A1" w14:textId="48ECDE98" w:rsidR="00A40165" w:rsidRPr="0018576E" w:rsidRDefault="00A40165" w:rsidP="006C1180">
            <w:pPr>
              <w:rPr>
                <w:rFonts w:cstheme="minorHAnsi"/>
                <w:sz w:val="24"/>
                <w:szCs w:val="24"/>
              </w:rPr>
            </w:pPr>
          </w:p>
        </w:tc>
        <w:tc>
          <w:tcPr>
            <w:tcW w:w="5356" w:type="dxa"/>
            <w:shd w:val="clear" w:color="auto" w:fill="D5DCE4" w:themeFill="text2" w:themeFillTint="33"/>
          </w:tcPr>
          <w:p w14:paraId="6AED25DB" w14:textId="77777777" w:rsidR="00A40165" w:rsidRPr="0018576E" w:rsidRDefault="00A40165" w:rsidP="006C1180">
            <w:pPr>
              <w:rPr>
                <w:rFonts w:cstheme="minorHAnsi"/>
                <w:sz w:val="24"/>
                <w:szCs w:val="24"/>
              </w:rPr>
            </w:pPr>
            <w:r w:rsidRPr="0018576E">
              <w:rPr>
                <w:rFonts w:cstheme="minorHAnsi"/>
                <w:sz w:val="24"/>
                <w:szCs w:val="24"/>
              </w:rPr>
              <w:t xml:space="preserve">Partnership Entities: </w:t>
            </w:r>
          </w:p>
          <w:p w14:paraId="26D231C1" w14:textId="77777777" w:rsidR="00A40165" w:rsidRPr="0018576E" w:rsidRDefault="00A40165" w:rsidP="00A40165">
            <w:pPr>
              <w:pStyle w:val="NoSpacing"/>
              <w:numPr>
                <w:ilvl w:val="0"/>
                <w:numId w:val="1"/>
              </w:numPr>
              <w:rPr>
                <w:rFonts w:cstheme="minorHAnsi"/>
                <w:sz w:val="24"/>
                <w:szCs w:val="24"/>
              </w:rPr>
            </w:pPr>
            <w:r w:rsidRPr="0018576E">
              <w:rPr>
                <w:rFonts w:cstheme="minorHAnsi"/>
                <w:sz w:val="24"/>
                <w:szCs w:val="24"/>
              </w:rPr>
              <w:t>Tuolumne County Behavioral Health</w:t>
            </w:r>
          </w:p>
          <w:p w14:paraId="68CB81DE" w14:textId="77777777" w:rsidR="00A40165" w:rsidRPr="0018576E" w:rsidRDefault="00A40165" w:rsidP="00A40165">
            <w:pPr>
              <w:pStyle w:val="NoSpacing"/>
              <w:numPr>
                <w:ilvl w:val="0"/>
                <w:numId w:val="1"/>
              </w:numPr>
              <w:rPr>
                <w:rFonts w:cstheme="minorHAnsi"/>
                <w:sz w:val="24"/>
                <w:szCs w:val="24"/>
              </w:rPr>
            </w:pPr>
            <w:r w:rsidRPr="0018576E">
              <w:rPr>
                <w:rFonts w:cstheme="minorHAnsi"/>
                <w:sz w:val="24"/>
                <w:szCs w:val="24"/>
              </w:rPr>
              <w:t>Tuolumne County Superintendent of Schools</w:t>
            </w:r>
          </w:p>
          <w:p w14:paraId="1A7EC362" w14:textId="781092D2" w:rsidR="00A40165" w:rsidRPr="0018576E" w:rsidRDefault="00F069F4" w:rsidP="0097148B">
            <w:pPr>
              <w:pStyle w:val="NoSpacing"/>
              <w:numPr>
                <w:ilvl w:val="0"/>
                <w:numId w:val="1"/>
              </w:numPr>
              <w:rPr>
                <w:rFonts w:cstheme="minorHAnsi"/>
                <w:sz w:val="24"/>
                <w:szCs w:val="24"/>
              </w:rPr>
            </w:pPr>
            <w:r>
              <w:rPr>
                <w:rFonts w:cstheme="minorHAnsi"/>
                <w:sz w:val="24"/>
                <w:szCs w:val="24"/>
              </w:rPr>
              <w:t xml:space="preserve">12 </w:t>
            </w:r>
            <w:r w:rsidR="00A40165" w:rsidRPr="0018576E">
              <w:rPr>
                <w:rFonts w:cstheme="minorHAnsi"/>
                <w:sz w:val="24"/>
                <w:szCs w:val="24"/>
              </w:rPr>
              <w:t>School Districts</w:t>
            </w:r>
          </w:p>
        </w:tc>
      </w:tr>
      <w:tr w:rsidR="00A40165" w:rsidRPr="0018576E" w14:paraId="6E5DBAE3" w14:textId="77777777" w:rsidTr="006C1180">
        <w:tc>
          <w:tcPr>
            <w:tcW w:w="10502" w:type="dxa"/>
            <w:gridSpan w:val="3"/>
          </w:tcPr>
          <w:p w14:paraId="67E7A3C5" w14:textId="77777777" w:rsidR="00A40165" w:rsidRPr="0018576E" w:rsidRDefault="00A40165" w:rsidP="006C1180">
            <w:pPr>
              <w:rPr>
                <w:rFonts w:eastAsia="MS Mincho" w:cstheme="minorHAnsi"/>
                <w:noProof/>
                <w:sz w:val="24"/>
                <w:szCs w:val="24"/>
              </w:rPr>
            </w:pPr>
            <w:r w:rsidRPr="0018576E">
              <w:rPr>
                <w:rFonts w:cstheme="minorHAnsi"/>
                <w:sz w:val="24"/>
                <w:szCs w:val="24"/>
              </w:rPr>
              <w:t>Summary of Services:</w:t>
            </w:r>
            <w:r w:rsidRPr="0018576E">
              <w:rPr>
                <w:rFonts w:eastAsia="MS Mincho" w:cstheme="minorHAnsi"/>
                <w:noProof/>
                <w:sz w:val="24"/>
                <w:szCs w:val="24"/>
              </w:rPr>
              <w:t xml:space="preserve"> </w:t>
            </w:r>
          </w:p>
          <w:p w14:paraId="3C829A3A" w14:textId="77777777" w:rsidR="00A40165" w:rsidRPr="0018576E" w:rsidRDefault="00A40165" w:rsidP="006C1180">
            <w:pPr>
              <w:pStyle w:val="NoSpacing"/>
              <w:rPr>
                <w:rFonts w:cstheme="minorHAnsi"/>
                <w:sz w:val="24"/>
                <w:szCs w:val="24"/>
              </w:rPr>
            </w:pPr>
            <w:r w:rsidRPr="0018576E">
              <w:rPr>
                <w:rFonts w:cstheme="minorHAnsi"/>
                <w:sz w:val="24"/>
                <w:szCs w:val="24"/>
              </w:rPr>
              <w:t>The goal of this funding is to formalize the partnership with the development of a Memorandum of Understanding (MOU) between the parties and create a governance structure that will include the partnership’s vision, mission and objectives.</w:t>
            </w:r>
          </w:p>
          <w:p w14:paraId="79637EDB" w14:textId="77777777" w:rsidR="00A40165" w:rsidRPr="0018576E" w:rsidRDefault="00A40165" w:rsidP="006C1180">
            <w:pPr>
              <w:pStyle w:val="NoSpacing"/>
              <w:rPr>
                <w:rFonts w:cstheme="minorHAnsi"/>
                <w:sz w:val="24"/>
                <w:szCs w:val="24"/>
              </w:rPr>
            </w:pPr>
          </w:p>
          <w:p w14:paraId="790684F3" w14:textId="77777777" w:rsidR="00A40165" w:rsidRPr="0018576E" w:rsidRDefault="00A40165" w:rsidP="006C1180">
            <w:pPr>
              <w:pStyle w:val="NoSpacing"/>
              <w:rPr>
                <w:rFonts w:cstheme="minorHAnsi"/>
                <w:sz w:val="24"/>
                <w:szCs w:val="24"/>
              </w:rPr>
            </w:pPr>
            <w:r w:rsidRPr="0018576E">
              <w:rPr>
                <w:rFonts w:cstheme="minorHAnsi"/>
                <w:sz w:val="24"/>
                <w:szCs w:val="24"/>
              </w:rPr>
              <w:t>The goal of the Social Emotional Learning (SEL) is to create a school culture that reduces the sigma of seeking mental health support services, reduces bullying and other culturally biased actions and develops the repertoire of teachers and support staff to support students in to-to-day activities.</w:t>
            </w:r>
          </w:p>
          <w:p w14:paraId="0A2765FA" w14:textId="77777777" w:rsidR="00A40165" w:rsidRPr="0018576E" w:rsidRDefault="00A40165" w:rsidP="006C1180">
            <w:pPr>
              <w:pStyle w:val="NoSpacing"/>
              <w:rPr>
                <w:rFonts w:cstheme="minorHAnsi"/>
                <w:sz w:val="24"/>
                <w:szCs w:val="24"/>
              </w:rPr>
            </w:pPr>
          </w:p>
          <w:p w14:paraId="247FD980" w14:textId="77777777" w:rsidR="00A40165" w:rsidRPr="0018576E" w:rsidRDefault="00A40165" w:rsidP="006C1180">
            <w:pPr>
              <w:pStyle w:val="NoSpacing"/>
              <w:rPr>
                <w:rFonts w:cstheme="minorHAnsi"/>
                <w:sz w:val="24"/>
                <w:szCs w:val="24"/>
              </w:rPr>
            </w:pPr>
            <w:r w:rsidRPr="0018576E">
              <w:rPr>
                <w:rFonts w:cstheme="minorHAnsi"/>
                <w:sz w:val="24"/>
                <w:szCs w:val="24"/>
              </w:rPr>
              <w:t xml:space="preserve">The purpose of the SEL group as directed by these staff will be to effectively coordinate mental health services for school aged children through building relationships and establishing a sustainable structure for interagency partnership that will: improve access to identified services, focus on whole child wellness including a robust mental health component, identify factors that increase resiliency and improved outcomes (increased attendance, positive school climate), and braid/leverage funds across agencies. </w:t>
            </w:r>
          </w:p>
          <w:p w14:paraId="57C7C762" w14:textId="77777777" w:rsidR="00A40165" w:rsidRPr="0018576E" w:rsidRDefault="00A40165" w:rsidP="006C1180">
            <w:pPr>
              <w:pStyle w:val="NoSpacing"/>
              <w:rPr>
                <w:rFonts w:cstheme="minorHAnsi"/>
                <w:sz w:val="24"/>
                <w:szCs w:val="24"/>
              </w:rPr>
            </w:pPr>
          </w:p>
          <w:p w14:paraId="2638EA2C" w14:textId="77777777" w:rsidR="00A40165" w:rsidRPr="0018576E" w:rsidRDefault="00A40165" w:rsidP="006C1180">
            <w:pPr>
              <w:pStyle w:val="NoSpacing"/>
              <w:rPr>
                <w:rFonts w:cstheme="minorHAnsi"/>
                <w:sz w:val="24"/>
                <w:szCs w:val="24"/>
              </w:rPr>
            </w:pPr>
            <w:r w:rsidRPr="0018576E">
              <w:rPr>
                <w:rFonts w:cstheme="minorHAnsi"/>
                <w:sz w:val="24"/>
                <w:szCs w:val="24"/>
              </w:rPr>
              <w:t xml:space="preserve">The MHSSA funds will be used to create five positions: a Project Coordinator, three Clinicians and one Navigator position.  Additionally, the funds will be used to provide services specifically serving children and youth in 25 schools throughout the County.  </w:t>
            </w:r>
          </w:p>
          <w:p w14:paraId="707C5F37" w14:textId="77777777" w:rsidR="00A40165" w:rsidRPr="0018576E" w:rsidRDefault="00A40165" w:rsidP="006C1180">
            <w:pPr>
              <w:rPr>
                <w:rFonts w:cstheme="minorHAnsi"/>
              </w:rPr>
            </w:pPr>
          </w:p>
        </w:tc>
      </w:tr>
    </w:tbl>
    <w:p w14:paraId="50F8A012" w14:textId="778B82C3" w:rsidR="00A40165" w:rsidRPr="0018576E" w:rsidRDefault="00A40165">
      <w:pPr>
        <w:rPr>
          <w:sz w:val="24"/>
          <w:szCs w:val="24"/>
        </w:rPr>
      </w:pPr>
    </w:p>
    <w:p w14:paraId="3E247092" w14:textId="16FF6317" w:rsidR="00C01CCC" w:rsidRPr="0018576E" w:rsidRDefault="00C01CCC">
      <w:pPr>
        <w:rPr>
          <w:sz w:val="24"/>
          <w:szCs w:val="24"/>
        </w:rPr>
      </w:pPr>
    </w:p>
    <w:p w14:paraId="5E8918DC" w14:textId="4C8B8FE8" w:rsidR="00C01CCC" w:rsidRPr="0018576E" w:rsidRDefault="00C01CCC">
      <w:pPr>
        <w:rPr>
          <w:sz w:val="24"/>
          <w:szCs w:val="24"/>
        </w:rPr>
      </w:pPr>
    </w:p>
    <w:p w14:paraId="211C84E9" w14:textId="5E239903" w:rsidR="00C01CCC" w:rsidRPr="0018576E" w:rsidRDefault="00C01CCC">
      <w:pPr>
        <w:rPr>
          <w:sz w:val="24"/>
          <w:szCs w:val="24"/>
        </w:rPr>
      </w:pPr>
    </w:p>
    <w:p w14:paraId="16B1F50A" w14:textId="44123828" w:rsidR="00C01CCC" w:rsidRPr="0018576E" w:rsidRDefault="00C01CCC">
      <w:pPr>
        <w:rPr>
          <w:sz w:val="24"/>
          <w:szCs w:val="24"/>
        </w:rPr>
      </w:pPr>
    </w:p>
    <w:p w14:paraId="0A0120DD" w14:textId="685678F4" w:rsidR="00C01CCC" w:rsidRPr="0018576E" w:rsidRDefault="00C01CCC">
      <w:pPr>
        <w:rPr>
          <w:sz w:val="24"/>
          <w:szCs w:val="24"/>
        </w:rPr>
      </w:pPr>
    </w:p>
    <w:p w14:paraId="586B0B18" w14:textId="1D958B7C" w:rsidR="00C01CCC" w:rsidRPr="0018576E" w:rsidRDefault="00C01CCC">
      <w:pPr>
        <w:rPr>
          <w:sz w:val="24"/>
          <w:szCs w:val="24"/>
        </w:rPr>
      </w:pPr>
    </w:p>
    <w:p w14:paraId="0D14DFE1" w14:textId="74DD6751" w:rsidR="00C01CCC" w:rsidRPr="0018576E" w:rsidRDefault="00C01CCC">
      <w:pPr>
        <w:rPr>
          <w:sz w:val="24"/>
          <w:szCs w:val="24"/>
        </w:rPr>
      </w:pPr>
    </w:p>
    <w:p w14:paraId="6CD1918C" w14:textId="3EC9A344" w:rsidR="00C01CCC" w:rsidRPr="0018576E" w:rsidRDefault="00C01CCC">
      <w:pPr>
        <w:rPr>
          <w:sz w:val="24"/>
          <w:szCs w:val="24"/>
        </w:rPr>
      </w:pPr>
    </w:p>
    <w:p w14:paraId="588947D6" w14:textId="2595B84E" w:rsidR="00C01CCC" w:rsidRPr="0018576E" w:rsidRDefault="00C01CCC">
      <w:pPr>
        <w:rPr>
          <w:sz w:val="24"/>
          <w:szCs w:val="24"/>
        </w:rPr>
      </w:pPr>
    </w:p>
    <w:p w14:paraId="7BCC60D3" w14:textId="6AAB6C58" w:rsidR="00C01CCC" w:rsidRPr="0018576E" w:rsidRDefault="00C01CCC">
      <w:pPr>
        <w:rPr>
          <w:sz w:val="24"/>
          <w:szCs w:val="24"/>
        </w:rPr>
      </w:pPr>
    </w:p>
    <w:p w14:paraId="4D68692C" w14:textId="3997AAD4" w:rsidR="00C01CCC" w:rsidRPr="0018576E" w:rsidRDefault="00C01CCC">
      <w:pPr>
        <w:rPr>
          <w:sz w:val="24"/>
          <w:szCs w:val="24"/>
        </w:rPr>
      </w:pPr>
    </w:p>
    <w:p w14:paraId="0A816BCC" w14:textId="2211305A" w:rsidR="00C01CCC" w:rsidRPr="0018576E" w:rsidRDefault="00C01CCC">
      <w:pPr>
        <w:rPr>
          <w:sz w:val="24"/>
          <w:szCs w:val="24"/>
        </w:rPr>
      </w:pPr>
    </w:p>
    <w:p w14:paraId="0878ABDD" w14:textId="1865F57C" w:rsidR="00C01CCC" w:rsidRPr="0018576E" w:rsidRDefault="00C01CCC">
      <w:pPr>
        <w:rPr>
          <w:sz w:val="24"/>
          <w:szCs w:val="24"/>
        </w:rPr>
      </w:pPr>
    </w:p>
    <w:tbl>
      <w:tblPr>
        <w:tblStyle w:val="TableGrid"/>
        <w:tblW w:w="0" w:type="auto"/>
        <w:tblLook w:val="04A0" w:firstRow="1" w:lastRow="0" w:firstColumn="1" w:lastColumn="0" w:noHBand="0" w:noVBand="1"/>
      </w:tblPr>
      <w:tblGrid>
        <w:gridCol w:w="2310"/>
        <w:gridCol w:w="2455"/>
        <w:gridCol w:w="5449"/>
      </w:tblGrid>
      <w:tr w:rsidR="0018576E" w:rsidRPr="0018576E" w14:paraId="61966E40" w14:textId="77777777" w:rsidTr="00033626">
        <w:tc>
          <w:tcPr>
            <w:tcW w:w="2310" w:type="dxa"/>
            <w:shd w:val="clear" w:color="auto" w:fill="D5DCE4" w:themeFill="text2" w:themeFillTint="33"/>
          </w:tcPr>
          <w:p w14:paraId="5FAC303E" w14:textId="77777777" w:rsidR="00C01CCC" w:rsidRPr="0018576E" w:rsidRDefault="00C01CCC" w:rsidP="006C1180">
            <w:pPr>
              <w:rPr>
                <w:rFonts w:cstheme="minorHAnsi"/>
                <w:b/>
                <w:bCs/>
                <w:sz w:val="28"/>
                <w:szCs w:val="28"/>
              </w:rPr>
            </w:pPr>
            <w:r w:rsidRPr="0018576E">
              <w:rPr>
                <w:rFonts w:cstheme="minorHAnsi"/>
                <w:b/>
                <w:bCs/>
                <w:sz w:val="28"/>
                <w:szCs w:val="28"/>
              </w:rPr>
              <w:lastRenderedPageBreak/>
              <w:t>Ventura</w:t>
            </w:r>
          </w:p>
          <w:p w14:paraId="6BC3B4F4" w14:textId="77777777" w:rsidR="00C01CCC" w:rsidRPr="0018576E" w:rsidRDefault="00C01CCC" w:rsidP="006C1180">
            <w:pPr>
              <w:rPr>
                <w:rFonts w:cstheme="minorHAnsi"/>
              </w:rPr>
            </w:pPr>
          </w:p>
        </w:tc>
        <w:tc>
          <w:tcPr>
            <w:tcW w:w="2455" w:type="dxa"/>
            <w:shd w:val="clear" w:color="auto" w:fill="D5DCE4" w:themeFill="text2" w:themeFillTint="33"/>
          </w:tcPr>
          <w:p w14:paraId="4E01ED33" w14:textId="2E777B69" w:rsidR="00C01CCC" w:rsidRPr="0018576E" w:rsidRDefault="00C01CCC" w:rsidP="006C1180">
            <w:pPr>
              <w:rPr>
                <w:rFonts w:cstheme="minorHAnsi"/>
                <w:sz w:val="24"/>
                <w:szCs w:val="24"/>
              </w:rPr>
            </w:pPr>
            <w:r w:rsidRPr="0018576E">
              <w:rPr>
                <w:sz w:val="24"/>
                <w:szCs w:val="24"/>
              </w:rPr>
              <w:t xml:space="preserve">Total Funding (RFA_001 &amp; RFA_003): $7,619,314 </w:t>
            </w:r>
          </w:p>
        </w:tc>
        <w:tc>
          <w:tcPr>
            <w:tcW w:w="5449" w:type="dxa"/>
            <w:shd w:val="clear" w:color="auto" w:fill="D5DCE4" w:themeFill="text2" w:themeFillTint="33"/>
          </w:tcPr>
          <w:p w14:paraId="3AF5A168" w14:textId="77777777" w:rsidR="00C01CCC" w:rsidRPr="0018576E" w:rsidRDefault="00C01CCC" w:rsidP="006C1180">
            <w:pPr>
              <w:rPr>
                <w:rFonts w:cstheme="minorHAnsi"/>
                <w:sz w:val="24"/>
                <w:szCs w:val="24"/>
              </w:rPr>
            </w:pPr>
            <w:r w:rsidRPr="0018576E">
              <w:rPr>
                <w:rFonts w:cstheme="minorHAnsi"/>
                <w:sz w:val="24"/>
                <w:szCs w:val="24"/>
              </w:rPr>
              <w:t>Partnerships:</w:t>
            </w:r>
          </w:p>
          <w:p w14:paraId="7C3DF17D" w14:textId="77777777" w:rsidR="00C01CCC" w:rsidRPr="0018576E" w:rsidRDefault="00C01CCC" w:rsidP="00C01CCC">
            <w:pPr>
              <w:numPr>
                <w:ilvl w:val="0"/>
                <w:numId w:val="1"/>
              </w:numPr>
              <w:contextualSpacing/>
              <w:rPr>
                <w:rFonts w:eastAsia="MS Mincho" w:cstheme="minorHAnsi"/>
                <w:sz w:val="24"/>
                <w:szCs w:val="24"/>
              </w:rPr>
            </w:pPr>
            <w:r w:rsidRPr="0018576E">
              <w:rPr>
                <w:rFonts w:eastAsia="MS Mincho" w:cstheme="minorHAnsi"/>
                <w:sz w:val="24"/>
                <w:szCs w:val="24"/>
              </w:rPr>
              <w:t>Ventura County Behavioral Health Department</w:t>
            </w:r>
          </w:p>
          <w:p w14:paraId="6F663906" w14:textId="77777777" w:rsidR="00C01CCC" w:rsidRPr="0018576E" w:rsidRDefault="00C01CCC" w:rsidP="00C01CCC">
            <w:pPr>
              <w:numPr>
                <w:ilvl w:val="0"/>
                <w:numId w:val="1"/>
              </w:numPr>
              <w:contextualSpacing/>
              <w:rPr>
                <w:rFonts w:eastAsia="MS Mincho" w:cstheme="minorHAnsi"/>
                <w:sz w:val="24"/>
                <w:szCs w:val="24"/>
              </w:rPr>
            </w:pPr>
            <w:r w:rsidRPr="0018576E">
              <w:rPr>
                <w:rFonts w:eastAsia="MS Mincho" w:cstheme="minorHAnsi"/>
                <w:sz w:val="24"/>
                <w:szCs w:val="24"/>
              </w:rPr>
              <w:t>Ventura County Office of Education</w:t>
            </w:r>
          </w:p>
          <w:p w14:paraId="75AF4FD4" w14:textId="51E2E6A0" w:rsidR="00C01CCC" w:rsidRPr="0018576E" w:rsidRDefault="007524DB" w:rsidP="00C01CCC">
            <w:pPr>
              <w:numPr>
                <w:ilvl w:val="0"/>
                <w:numId w:val="1"/>
              </w:numPr>
              <w:contextualSpacing/>
              <w:rPr>
                <w:rFonts w:eastAsia="MS Mincho" w:cstheme="minorHAnsi"/>
                <w:sz w:val="24"/>
                <w:szCs w:val="24"/>
              </w:rPr>
            </w:pPr>
            <w:r>
              <w:rPr>
                <w:rFonts w:eastAsia="MS Mincho" w:cstheme="minorHAnsi"/>
                <w:sz w:val="24"/>
                <w:szCs w:val="24"/>
              </w:rPr>
              <w:t>5</w:t>
            </w:r>
            <w:r w:rsidR="00C01CCC" w:rsidRPr="0018576E">
              <w:rPr>
                <w:rFonts w:eastAsia="MS Mincho" w:cstheme="minorHAnsi"/>
                <w:sz w:val="24"/>
                <w:szCs w:val="24"/>
              </w:rPr>
              <w:t xml:space="preserve"> school districts including Fillmore, Moorpark, Oxnard, Santa Paula, and Ventura</w:t>
            </w:r>
          </w:p>
        </w:tc>
      </w:tr>
      <w:tr w:rsidR="00C01CCC" w:rsidRPr="0018576E" w14:paraId="0747F154" w14:textId="77777777" w:rsidTr="00C01CCC">
        <w:tc>
          <w:tcPr>
            <w:tcW w:w="10214" w:type="dxa"/>
            <w:gridSpan w:val="3"/>
          </w:tcPr>
          <w:p w14:paraId="63107F5D" w14:textId="77777777" w:rsidR="00C01CCC" w:rsidRPr="0018576E" w:rsidRDefault="00C01CCC" w:rsidP="006C1180">
            <w:pPr>
              <w:rPr>
                <w:rFonts w:cstheme="minorHAnsi"/>
                <w:sz w:val="24"/>
                <w:szCs w:val="24"/>
              </w:rPr>
            </w:pPr>
            <w:r w:rsidRPr="0018576E">
              <w:rPr>
                <w:rFonts w:cstheme="minorHAnsi"/>
                <w:sz w:val="24"/>
                <w:szCs w:val="24"/>
              </w:rPr>
              <w:t>Summary of Services:</w:t>
            </w:r>
          </w:p>
          <w:p w14:paraId="0AF30521" w14:textId="22F68555" w:rsidR="00C01CCC" w:rsidRPr="0018576E" w:rsidRDefault="00C01CCC" w:rsidP="006C1180">
            <w:pPr>
              <w:rPr>
                <w:rFonts w:eastAsia="MS Mincho" w:cstheme="minorHAnsi"/>
                <w:sz w:val="24"/>
                <w:szCs w:val="24"/>
              </w:rPr>
            </w:pPr>
            <w:r w:rsidRPr="0018576E">
              <w:rPr>
                <w:rFonts w:eastAsia="MS Mincho" w:cstheme="minorHAnsi"/>
                <w:sz w:val="24"/>
                <w:szCs w:val="24"/>
              </w:rPr>
              <w:t xml:space="preserve">The Ventura County Mental Health Services in Schools Partnership was established in 2012 between the Ventura County Behavioral Health Department and the Ventura County Office of Education. Its mission is to provide service strategies in schools that increase early identification of mental health needs, reduce access barriers, prevent mental health issues from becoming severe and disabling, and facilitate linkages to ongoing and sustained services. The partnership provides mental health and support services for Ventura County’s students with special education needs, as well as for additional populations of youth at highest risk of mental health care </w:t>
            </w:r>
            <w:r w:rsidR="00C76B8C" w:rsidRPr="0018576E">
              <w:rPr>
                <w:rFonts w:eastAsia="MS Mincho" w:cstheme="minorHAnsi"/>
                <w:sz w:val="24"/>
                <w:szCs w:val="24"/>
              </w:rPr>
              <w:t>needs and</w:t>
            </w:r>
            <w:r w:rsidRPr="0018576E">
              <w:rPr>
                <w:rFonts w:eastAsia="MS Mincho" w:cstheme="minorHAnsi"/>
                <w:sz w:val="24"/>
                <w:szCs w:val="24"/>
              </w:rPr>
              <w:t xml:space="preserve"> has continued to expand services and incorporate a continuum of school-based mental health services by establishing projects in 15 of the county’s 20 school districts.</w:t>
            </w:r>
          </w:p>
          <w:p w14:paraId="28187D82" w14:textId="77777777" w:rsidR="00C01CCC" w:rsidRPr="0018576E" w:rsidRDefault="00C01CCC" w:rsidP="006C1180">
            <w:pPr>
              <w:rPr>
                <w:rFonts w:eastAsia="MS Mincho" w:cstheme="minorHAnsi"/>
                <w:sz w:val="24"/>
                <w:szCs w:val="24"/>
              </w:rPr>
            </w:pPr>
          </w:p>
          <w:p w14:paraId="4E93B8BF" w14:textId="77777777" w:rsidR="00C01CCC" w:rsidRPr="0018576E" w:rsidRDefault="00C01CCC" w:rsidP="006C1180">
            <w:pPr>
              <w:rPr>
                <w:rFonts w:eastAsia="MS Mincho" w:cstheme="minorHAnsi"/>
                <w:sz w:val="24"/>
                <w:szCs w:val="24"/>
              </w:rPr>
            </w:pPr>
            <w:r w:rsidRPr="0018576E">
              <w:rPr>
                <w:rFonts w:eastAsia="MS Mincho" w:cstheme="minorHAnsi"/>
                <w:sz w:val="24"/>
                <w:szCs w:val="24"/>
              </w:rPr>
              <w:t>Using MHSSA funds, the Ventura County Wellness Center Program is being established to augment the partnership’s mission. The Wellness Centers will be designed to be a “safe haven” for students, including those with mental health needs, to access services in a recovery-focused environment. They will be located in eleven high schools within five school districts. These high schools have the greatest need for services and have available space to dedicate to the program. The Wellness Centers will reduce access barriers (e.g., transportation, cost, and stigma) and improve mental health and educational outcomes. Services provided through the Wellness Centers will specifically address suicide prevention, drop-out prevention, placement assistance and service planning for students in need of ongoing services, and outreach to high-risk youth.</w:t>
            </w:r>
          </w:p>
          <w:p w14:paraId="14234D08" w14:textId="77777777" w:rsidR="00C01CCC" w:rsidRPr="0018576E" w:rsidRDefault="00C01CCC" w:rsidP="006C1180">
            <w:pPr>
              <w:rPr>
                <w:rFonts w:eastAsia="MS Mincho" w:cstheme="minorHAnsi"/>
                <w:sz w:val="24"/>
                <w:szCs w:val="24"/>
              </w:rPr>
            </w:pPr>
          </w:p>
          <w:p w14:paraId="294EF6FC" w14:textId="77777777" w:rsidR="00C01CCC" w:rsidRPr="0018576E" w:rsidRDefault="00C01CCC" w:rsidP="006C1180">
            <w:pPr>
              <w:rPr>
                <w:rFonts w:eastAsia="MS Mincho" w:cstheme="minorHAnsi"/>
                <w:sz w:val="24"/>
                <w:szCs w:val="24"/>
              </w:rPr>
            </w:pPr>
            <w:r w:rsidRPr="0018576E">
              <w:rPr>
                <w:rFonts w:eastAsia="MS Mincho" w:cstheme="minorHAnsi"/>
                <w:sz w:val="24"/>
                <w:szCs w:val="24"/>
              </w:rPr>
              <w:t>Grant funds will be used to hire staff and contractors including Wellness Coordinators, Wellness Clinicians and Wellness Peers. A Wellness Coordinator will oversee all activities within each Wellness Center, including:</w:t>
            </w:r>
          </w:p>
          <w:p w14:paraId="5565FB89"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Provide mental health screenings and counseling</w:t>
            </w:r>
          </w:p>
          <w:p w14:paraId="446F9661"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Provide mental health education and training</w:t>
            </w:r>
          </w:p>
          <w:p w14:paraId="07E8D864"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Coordinate early intervention services/short-term counseling</w:t>
            </w:r>
          </w:p>
          <w:p w14:paraId="0AC21CF1"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Support crisis intervention as indicated</w:t>
            </w:r>
          </w:p>
          <w:p w14:paraId="53DD0E42"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Develop and implement the school-based communications program</w:t>
            </w:r>
          </w:p>
          <w:p w14:paraId="6278E978"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Provide ongoing supervision and program management of Wellness Peers</w:t>
            </w:r>
          </w:p>
          <w:p w14:paraId="53A18539"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Maintain service data to support program evaluation, and</w:t>
            </w:r>
          </w:p>
          <w:p w14:paraId="7680B35F"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Arrange brief interventions for alcohol and drug offenses</w:t>
            </w:r>
          </w:p>
          <w:p w14:paraId="426E3148" w14:textId="77777777" w:rsidR="00C01CCC" w:rsidRPr="0018576E" w:rsidRDefault="00C01CCC">
            <w:pPr>
              <w:numPr>
                <w:ilvl w:val="0"/>
                <w:numId w:val="55"/>
              </w:numPr>
              <w:contextualSpacing/>
              <w:rPr>
                <w:rFonts w:eastAsia="MS Mincho" w:cstheme="minorHAnsi"/>
                <w:sz w:val="24"/>
                <w:szCs w:val="24"/>
              </w:rPr>
            </w:pPr>
            <w:r w:rsidRPr="0018576E">
              <w:rPr>
                <w:rFonts w:eastAsia="MS Mincho" w:cstheme="minorHAnsi"/>
                <w:sz w:val="24"/>
                <w:szCs w:val="24"/>
              </w:rPr>
              <w:t>Refer students with more intensive mental health needs to the assigned clinician to provide linkages to care providers and a more complete evaluation and assessment</w:t>
            </w:r>
          </w:p>
          <w:p w14:paraId="1865750B" w14:textId="77777777" w:rsidR="00C01CCC" w:rsidRPr="0018576E" w:rsidRDefault="00C01CCC" w:rsidP="006C1180">
            <w:pPr>
              <w:ind w:left="720"/>
              <w:contextualSpacing/>
              <w:rPr>
                <w:rFonts w:eastAsia="MS Mincho" w:cstheme="minorHAnsi"/>
              </w:rPr>
            </w:pPr>
          </w:p>
        </w:tc>
      </w:tr>
    </w:tbl>
    <w:p w14:paraId="1A87525E" w14:textId="0B8F176F" w:rsidR="00C01CCC" w:rsidRPr="0018576E" w:rsidRDefault="00C01CCC">
      <w:pPr>
        <w:rPr>
          <w:sz w:val="24"/>
          <w:szCs w:val="24"/>
        </w:rPr>
      </w:pPr>
    </w:p>
    <w:p w14:paraId="0B82B393" w14:textId="302FD55C" w:rsidR="00FC4072" w:rsidRDefault="00FC4072">
      <w:pPr>
        <w:rPr>
          <w:sz w:val="24"/>
          <w:szCs w:val="24"/>
        </w:rPr>
      </w:pPr>
    </w:p>
    <w:p w14:paraId="361904C9" w14:textId="78D96F1A" w:rsidR="00FC4072" w:rsidRDefault="00FC4072">
      <w:pPr>
        <w:rPr>
          <w:sz w:val="24"/>
          <w:szCs w:val="24"/>
        </w:rPr>
      </w:pPr>
    </w:p>
    <w:tbl>
      <w:tblPr>
        <w:tblStyle w:val="TableGrid"/>
        <w:tblW w:w="0" w:type="auto"/>
        <w:tblLook w:val="04A0" w:firstRow="1" w:lastRow="0" w:firstColumn="1" w:lastColumn="0" w:noHBand="0" w:noVBand="1"/>
      </w:tblPr>
      <w:tblGrid>
        <w:gridCol w:w="2142"/>
        <w:gridCol w:w="2533"/>
        <w:gridCol w:w="5539"/>
      </w:tblGrid>
      <w:tr w:rsidR="00FC4072" w:rsidRPr="00F24DAA" w14:paraId="61301ECE" w14:textId="77777777" w:rsidTr="00033626">
        <w:tc>
          <w:tcPr>
            <w:tcW w:w="2142" w:type="dxa"/>
            <w:shd w:val="clear" w:color="auto" w:fill="D5DCE4" w:themeFill="text2" w:themeFillTint="33"/>
          </w:tcPr>
          <w:p w14:paraId="160DDB5B" w14:textId="77777777" w:rsidR="00FC4072" w:rsidRPr="00FC4072" w:rsidRDefault="00FC4072" w:rsidP="006C1180">
            <w:pPr>
              <w:rPr>
                <w:rFonts w:cstheme="minorHAnsi"/>
                <w:sz w:val="28"/>
                <w:szCs w:val="28"/>
              </w:rPr>
            </w:pPr>
            <w:r w:rsidRPr="00A250C3">
              <w:rPr>
                <w:rFonts w:cstheme="minorHAnsi"/>
                <w:b/>
                <w:bCs/>
                <w:sz w:val="28"/>
                <w:szCs w:val="28"/>
              </w:rPr>
              <w:lastRenderedPageBreak/>
              <w:t>Yolo</w:t>
            </w:r>
          </w:p>
        </w:tc>
        <w:tc>
          <w:tcPr>
            <w:tcW w:w="2533" w:type="dxa"/>
            <w:shd w:val="clear" w:color="auto" w:fill="D5DCE4" w:themeFill="text2" w:themeFillTint="33"/>
          </w:tcPr>
          <w:p w14:paraId="2CA4FAD1" w14:textId="0691452C" w:rsidR="00FC4072" w:rsidRPr="00FC4072" w:rsidRDefault="00FC4072" w:rsidP="006C1180">
            <w:pPr>
              <w:rPr>
                <w:rFonts w:cstheme="minorHAnsi"/>
                <w:sz w:val="24"/>
                <w:szCs w:val="24"/>
              </w:rPr>
            </w:pPr>
            <w:r w:rsidRPr="00C01CCC">
              <w:rPr>
                <w:color w:val="000000"/>
                <w:sz w:val="24"/>
                <w:szCs w:val="24"/>
              </w:rPr>
              <w:t xml:space="preserve">Total Funding (RFA_001 &amp; RFA_003): </w:t>
            </w:r>
            <w:r w:rsidRPr="00FC4072">
              <w:rPr>
                <w:rFonts w:cstheme="minorHAnsi"/>
                <w:sz w:val="24"/>
                <w:szCs w:val="24"/>
              </w:rPr>
              <w:t>$</w:t>
            </w:r>
            <w:r>
              <w:rPr>
                <w:rFonts w:cstheme="minorHAnsi"/>
                <w:sz w:val="24"/>
                <w:szCs w:val="24"/>
              </w:rPr>
              <w:t>5,079,602</w:t>
            </w:r>
          </w:p>
          <w:p w14:paraId="5036E5B6" w14:textId="4900E47B" w:rsidR="00FC4072" w:rsidRPr="00FC4072" w:rsidRDefault="00FC4072" w:rsidP="006C1180">
            <w:pPr>
              <w:rPr>
                <w:rFonts w:cstheme="minorHAnsi"/>
                <w:sz w:val="24"/>
                <w:szCs w:val="24"/>
              </w:rPr>
            </w:pPr>
          </w:p>
        </w:tc>
        <w:tc>
          <w:tcPr>
            <w:tcW w:w="5539" w:type="dxa"/>
            <w:shd w:val="clear" w:color="auto" w:fill="D5DCE4" w:themeFill="text2" w:themeFillTint="33"/>
          </w:tcPr>
          <w:p w14:paraId="65176363" w14:textId="77777777" w:rsidR="00FC4072" w:rsidRPr="00FC4072" w:rsidRDefault="00FC4072" w:rsidP="006C1180">
            <w:pPr>
              <w:rPr>
                <w:rFonts w:cstheme="minorHAnsi"/>
                <w:sz w:val="24"/>
                <w:szCs w:val="24"/>
              </w:rPr>
            </w:pPr>
            <w:r w:rsidRPr="00FC4072">
              <w:rPr>
                <w:rFonts w:cstheme="minorHAnsi"/>
                <w:sz w:val="24"/>
                <w:szCs w:val="24"/>
              </w:rPr>
              <w:t xml:space="preserve">Partnership Entities: </w:t>
            </w:r>
          </w:p>
          <w:p w14:paraId="4D4CB8DC" w14:textId="77777777" w:rsidR="00FC4072" w:rsidRPr="00FC4072" w:rsidRDefault="00FC4072" w:rsidP="00FC4072">
            <w:pPr>
              <w:pStyle w:val="ListParagraph"/>
              <w:numPr>
                <w:ilvl w:val="0"/>
                <w:numId w:val="1"/>
              </w:numPr>
              <w:rPr>
                <w:rFonts w:cstheme="minorHAnsi"/>
                <w:sz w:val="24"/>
                <w:szCs w:val="24"/>
              </w:rPr>
            </w:pPr>
            <w:r w:rsidRPr="00FC4072">
              <w:rPr>
                <w:rFonts w:cstheme="minorHAnsi"/>
                <w:sz w:val="24"/>
                <w:szCs w:val="24"/>
              </w:rPr>
              <w:t>Yolo County Health and Human Services Agency</w:t>
            </w:r>
          </w:p>
          <w:p w14:paraId="135CBF58" w14:textId="77777777" w:rsidR="00FC4072" w:rsidRPr="00FC4072" w:rsidRDefault="00FC4072" w:rsidP="00FC4072">
            <w:pPr>
              <w:pStyle w:val="ListParagraph"/>
              <w:numPr>
                <w:ilvl w:val="0"/>
                <w:numId w:val="1"/>
              </w:numPr>
              <w:rPr>
                <w:rFonts w:cstheme="minorHAnsi"/>
                <w:sz w:val="24"/>
                <w:szCs w:val="24"/>
              </w:rPr>
            </w:pPr>
            <w:r w:rsidRPr="00FC4072">
              <w:rPr>
                <w:rFonts w:cstheme="minorHAnsi"/>
                <w:sz w:val="24"/>
                <w:szCs w:val="24"/>
              </w:rPr>
              <w:t>Yolo County Office of Education</w:t>
            </w:r>
          </w:p>
          <w:p w14:paraId="799EEE7D" w14:textId="4AF1C5E5" w:rsidR="00FC4072" w:rsidRPr="00FC4072" w:rsidRDefault="00FC4072" w:rsidP="00FC4072">
            <w:pPr>
              <w:pStyle w:val="ListParagraph"/>
              <w:numPr>
                <w:ilvl w:val="0"/>
                <w:numId w:val="1"/>
              </w:numPr>
              <w:rPr>
                <w:rFonts w:cstheme="minorHAnsi"/>
                <w:sz w:val="24"/>
                <w:szCs w:val="24"/>
              </w:rPr>
            </w:pPr>
            <w:r>
              <w:rPr>
                <w:rFonts w:cstheme="minorHAnsi"/>
                <w:sz w:val="24"/>
                <w:szCs w:val="24"/>
              </w:rPr>
              <w:t>5</w:t>
            </w:r>
            <w:r w:rsidRPr="00FC4072">
              <w:rPr>
                <w:rFonts w:cstheme="minorHAnsi"/>
                <w:sz w:val="24"/>
                <w:szCs w:val="24"/>
              </w:rPr>
              <w:t xml:space="preserve"> school districts including Esparto, Davis Joint, Washington, Winters, and Woodland</w:t>
            </w:r>
          </w:p>
        </w:tc>
      </w:tr>
      <w:tr w:rsidR="00FC4072" w:rsidRPr="00E06FC0" w14:paraId="4F3605B9" w14:textId="77777777" w:rsidTr="00FC4072">
        <w:tc>
          <w:tcPr>
            <w:tcW w:w="10214" w:type="dxa"/>
            <w:gridSpan w:val="3"/>
          </w:tcPr>
          <w:p w14:paraId="0E1AA62C" w14:textId="77777777" w:rsidR="00FC4072" w:rsidRPr="00A250C3" w:rsidRDefault="00FC4072" w:rsidP="006C1180">
            <w:pPr>
              <w:rPr>
                <w:rFonts w:eastAsia="MS Mincho" w:cstheme="minorHAnsi"/>
                <w:noProof/>
                <w:sz w:val="24"/>
                <w:szCs w:val="24"/>
              </w:rPr>
            </w:pPr>
            <w:r w:rsidRPr="00A250C3">
              <w:rPr>
                <w:rFonts w:cstheme="minorHAnsi"/>
                <w:sz w:val="24"/>
                <w:szCs w:val="24"/>
              </w:rPr>
              <w:t>Summary of Services:</w:t>
            </w:r>
            <w:r w:rsidRPr="00A250C3">
              <w:rPr>
                <w:rFonts w:eastAsia="MS Mincho" w:cstheme="minorHAnsi"/>
                <w:noProof/>
                <w:sz w:val="24"/>
                <w:szCs w:val="24"/>
              </w:rPr>
              <w:t xml:space="preserve"> </w:t>
            </w:r>
          </w:p>
          <w:p w14:paraId="247B1037" w14:textId="1CD49A1B" w:rsidR="00A250C3" w:rsidRDefault="00A250C3" w:rsidP="00A250C3">
            <w:pPr>
              <w:widowControl w:val="0"/>
              <w:autoSpaceDE w:val="0"/>
              <w:autoSpaceDN w:val="0"/>
              <w:adjustRightInd w:val="0"/>
              <w:spacing w:after="240"/>
              <w:rPr>
                <w:rFonts w:cstheme="minorHAnsi"/>
                <w:sz w:val="24"/>
                <w:szCs w:val="24"/>
                <w:lang w:eastAsia="ja-JP"/>
              </w:rPr>
            </w:pPr>
            <w:r w:rsidRPr="00A250C3">
              <w:rPr>
                <w:rFonts w:cstheme="minorHAnsi"/>
                <w:sz w:val="24"/>
                <w:szCs w:val="24"/>
                <w:lang w:eastAsia="ja-JP"/>
              </w:rPr>
              <w:t>The Yolo County-School Partnership will provide school-based mental health services and supports to students, and will use a team approach for an integrated, multi-tiered delivery model. The partnership includes every kindergarten through high school public school in Yolo County. Working alongside school personnel, project staff will increase access to the continuum of mental health services by providing prevention and intervention services in locations that are easily accessible to students and their families. The partnership will contract with CBOs for culturally/linguistically matched direct service personnel and will provide evidence-based training for all direct care staff.</w:t>
            </w:r>
          </w:p>
          <w:p w14:paraId="3EEABAF4" w14:textId="272138E8" w:rsidR="00A250C3" w:rsidRPr="00A250C3" w:rsidRDefault="00A250C3" w:rsidP="00A250C3">
            <w:pPr>
              <w:rPr>
                <w:rFonts w:cstheme="minorHAnsi"/>
                <w:sz w:val="24"/>
                <w:szCs w:val="24"/>
              </w:rPr>
            </w:pPr>
            <w:r w:rsidRPr="00A250C3">
              <w:rPr>
                <w:rFonts w:cstheme="minorHAnsi"/>
                <w:sz w:val="24"/>
                <w:szCs w:val="24"/>
                <w:lang w:eastAsia="ja-JP"/>
              </w:rPr>
              <w:t>Contracted CBOs include:</w:t>
            </w:r>
          </w:p>
          <w:p w14:paraId="4E12FB35" w14:textId="77777777" w:rsidR="00A250C3" w:rsidRPr="00A250C3" w:rsidRDefault="00A250C3">
            <w:pPr>
              <w:pStyle w:val="ListParagraph"/>
              <w:numPr>
                <w:ilvl w:val="0"/>
                <w:numId w:val="58"/>
              </w:numPr>
              <w:rPr>
                <w:rFonts w:cstheme="minorHAnsi"/>
                <w:sz w:val="24"/>
                <w:szCs w:val="24"/>
              </w:rPr>
            </w:pPr>
            <w:r w:rsidRPr="00A250C3">
              <w:rPr>
                <w:rFonts w:cstheme="minorHAnsi"/>
                <w:sz w:val="24"/>
                <w:szCs w:val="24"/>
              </w:rPr>
              <w:t>Three contracted CBO Partners for four catchment areas:</w:t>
            </w:r>
          </w:p>
          <w:p w14:paraId="493BEE8E" w14:textId="77777777" w:rsidR="00A250C3" w:rsidRPr="00A250C3" w:rsidRDefault="00A250C3">
            <w:pPr>
              <w:pStyle w:val="ListParagraph"/>
              <w:numPr>
                <w:ilvl w:val="1"/>
                <w:numId w:val="57"/>
              </w:numPr>
              <w:ind w:right="65"/>
              <w:rPr>
                <w:rFonts w:cstheme="minorHAnsi"/>
                <w:sz w:val="24"/>
                <w:szCs w:val="24"/>
              </w:rPr>
            </w:pPr>
            <w:r w:rsidRPr="00A250C3">
              <w:rPr>
                <w:rFonts w:cstheme="minorHAnsi"/>
                <w:sz w:val="24"/>
                <w:szCs w:val="24"/>
              </w:rPr>
              <w:t>CommuniCare Health Centers (CCHC) - Davis and Woodland Catchment Area</w:t>
            </w:r>
          </w:p>
          <w:p w14:paraId="1B3B904F" w14:textId="77777777" w:rsidR="00A250C3" w:rsidRPr="00A250C3" w:rsidRDefault="00A250C3">
            <w:pPr>
              <w:pStyle w:val="ListParagraph"/>
              <w:numPr>
                <w:ilvl w:val="1"/>
                <w:numId w:val="57"/>
              </w:numPr>
              <w:ind w:right="65"/>
              <w:rPr>
                <w:rFonts w:cstheme="minorHAnsi"/>
                <w:sz w:val="24"/>
                <w:szCs w:val="24"/>
              </w:rPr>
            </w:pPr>
            <w:r w:rsidRPr="00A250C3">
              <w:rPr>
                <w:rFonts w:cstheme="minorHAnsi"/>
                <w:sz w:val="24"/>
                <w:szCs w:val="24"/>
              </w:rPr>
              <w:t xml:space="preserve">Victor Community Support Services (VCSS) - West Sacramento Catchment Area </w:t>
            </w:r>
          </w:p>
          <w:p w14:paraId="571BEE8E" w14:textId="77777777" w:rsidR="00A250C3" w:rsidRPr="00A250C3" w:rsidRDefault="00A250C3">
            <w:pPr>
              <w:pStyle w:val="ListParagraph"/>
              <w:numPr>
                <w:ilvl w:val="1"/>
                <w:numId w:val="57"/>
              </w:numPr>
              <w:rPr>
                <w:rFonts w:cstheme="minorHAnsi"/>
                <w:sz w:val="24"/>
                <w:szCs w:val="24"/>
              </w:rPr>
            </w:pPr>
            <w:r w:rsidRPr="00A250C3">
              <w:rPr>
                <w:rFonts w:cstheme="minorHAnsi"/>
                <w:sz w:val="24"/>
                <w:szCs w:val="24"/>
              </w:rPr>
              <w:t>Rural Innovations in Social Economics (RISE) - Rural Catchment Areas</w:t>
            </w:r>
          </w:p>
          <w:p w14:paraId="7D549658" w14:textId="707F9830"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rPr>
              <w:t>California Children's Trust</w:t>
            </w:r>
            <w:r w:rsidRPr="00A250C3">
              <w:rPr>
                <w:rFonts w:cstheme="minorHAnsi"/>
                <w:sz w:val="24"/>
                <w:szCs w:val="24"/>
              </w:rPr>
              <w:br/>
            </w:r>
          </w:p>
          <w:p w14:paraId="2029DD8E" w14:textId="643D4032" w:rsidR="00A250C3" w:rsidRPr="00A250C3" w:rsidRDefault="00A250C3" w:rsidP="00A250C3">
            <w:pPr>
              <w:rPr>
                <w:rFonts w:cstheme="minorHAnsi"/>
                <w:sz w:val="24"/>
                <w:szCs w:val="24"/>
              </w:rPr>
            </w:pPr>
            <w:r w:rsidRPr="00A250C3">
              <w:rPr>
                <w:rFonts w:cstheme="minorHAnsi"/>
                <w:sz w:val="24"/>
                <w:szCs w:val="24"/>
                <w:lang w:eastAsia="ja-JP"/>
              </w:rPr>
              <w:t>Grant funds will be used to employ a Clinical Manager and a Program Coordinator and will fund regional contracts with CBOs. The CBOs will provide a continuum of preventive and interventive mental health services in each of Yolo County’s five school districts and County Office of Education schools using the following staff:</w:t>
            </w:r>
          </w:p>
          <w:p w14:paraId="012566AF"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School Based Supervising Clinicians to supervise and support team members</w:t>
            </w:r>
          </w:p>
          <w:p w14:paraId="12E0EFBD"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School Based Clinicians to provide direct care, training, and local coordination</w:t>
            </w:r>
          </w:p>
          <w:p w14:paraId="5A59E6EC"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 xml:space="preserve">Navigators/Outreach Workers to provide direct mental health supports and services, trainings, and </w:t>
            </w:r>
            <w:r w:rsidRPr="00A250C3">
              <w:rPr>
                <w:rFonts w:cstheme="minorHAnsi"/>
                <w:sz w:val="24"/>
                <w:szCs w:val="24"/>
              </w:rPr>
              <w:t>coaching</w:t>
            </w:r>
          </w:p>
          <w:p w14:paraId="45FCD918" w14:textId="77777777" w:rsidR="00A250C3" w:rsidRPr="00A250C3" w:rsidRDefault="00A250C3" w:rsidP="00A250C3">
            <w:pPr>
              <w:pStyle w:val="ListParagraph"/>
              <w:rPr>
                <w:rFonts w:cstheme="minorHAnsi"/>
                <w:sz w:val="24"/>
                <w:szCs w:val="24"/>
              </w:rPr>
            </w:pPr>
          </w:p>
          <w:p w14:paraId="1021385A" w14:textId="77777777" w:rsidR="00A250C3" w:rsidRPr="00A250C3" w:rsidRDefault="00A250C3" w:rsidP="00A250C3">
            <w:pPr>
              <w:rPr>
                <w:rFonts w:cstheme="minorHAnsi"/>
                <w:sz w:val="24"/>
                <w:szCs w:val="24"/>
              </w:rPr>
            </w:pPr>
            <w:r w:rsidRPr="00A250C3">
              <w:rPr>
                <w:rFonts w:cstheme="minorHAnsi"/>
                <w:sz w:val="24"/>
                <w:szCs w:val="24"/>
                <w:lang w:eastAsia="ja-JP"/>
              </w:rPr>
              <w:t>Specifically, the team will:</w:t>
            </w:r>
          </w:p>
          <w:p w14:paraId="657B84DF"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Improve school climate on individual school campuses</w:t>
            </w:r>
          </w:p>
          <w:p w14:paraId="4EA55759"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Identify individual students in need of additional support</w:t>
            </w:r>
          </w:p>
          <w:p w14:paraId="3814C03B"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Establish and provide appropriate, limited duration intervention(s) on the school campus or appropriate locations chosen by the youth and families</w:t>
            </w:r>
          </w:p>
          <w:p w14:paraId="0F1F7B8B"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Determine if the intervention(s) was successful</w:t>
            </w:r>
          </w:p>
          <w:p w14:paraId="45D32A62"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 xml:space="preserve">Assist with navigation and transition to informal community/cultural services and supports when appropriate for individual students and/or family </w:t>
            </w:r>
          </w:p>
          <w:p w14:paraId="510DD5DB" w14:textId="77777777" w:rsidR="00A250C3" w:rsidRPr="00A250C3" w:rsidRDefault="00A250C3" w:rsidP="00A250C3">
            <w:pPr>
              <w:pStyle w:val="ListParagraph"/>
              <w:numPr>
                <w:ilvl w:val="0"/>
                <w:numId w:val="1"/>
              </w:numPr>
              <w:rPr>
                <w:rFonts w:cstheme="minorHAnsi"/>
                <w:sz w:val="24"/>
                <w:szCs w:val="24"/>
              </w:rPr>
            </w:pPr>
            <w:r w:rsidRPr="00A250C3">
              <w:rPr>
                <w:rFonts w:cstheme="minorHAnsi"/>
                <w:sz w:val="24"/>
                <w:szCs w:val="24"/>
                <w:lang w:eastAsia="ja-JP"/>
              </w:rPr>
              <w:t xml:space="preserve">Assist the student and family in accessing more intensive, </w:t>
            </w:r>
            <w:proofErr w:type="gramStart"/>
            <w:r w:rsidRPr="00A250C3">
              <w:rPr>
                <w:rFonts w:cstheme="minorHAnsi"/>
                <w:sz w:val="24"/>
                <w:szCs w:val="24"/>
                <w:lang w:eastAsia="ja-JP"/>
              </w:rPr>
              <w:t>longer term</w:t>
            </w:r>
            <w:proofErr w:type="gramEnd"/>
            <w:r w:rsidRPr="00A250C3">
              <w:rPr>
                <w:rFonts w:cstheme="minorHAnsi"/>
                <w:sz w:val="24"/>
                <w:szCs w:val="24"/>
                <w:lang w:eastAsia="ja-JP"/>
              </w:rPr>
              <w:t xml:space="preserve"> services and supports</w:t>
            </w:r>
          </w:p>
          <w:p w14:paraId="20CF63D7" w14:textId="77777777" w:rsidR="00FC4072" w:rsidRPr="00A250C3" w:rsidRDefault="00FC4072" w:rsidP="006C1180">
            <w:pPr>
              <w:rPr>
                <w:rFonts w:cstheme="minorHAnsi"/>
                <w:sz w:val="24"/>
                <w:szCs w:val="24"/>
              </w:rPr>
            </w:pPr>
          </w:p>
        </w:tc>
      </w:tr>
    </w:tbl>
    <w:p w14:paraId="488841B7" w14:textId="77777777" w:rsidR="00FC4072" w:rsidRDefault="00FC4072">
      <w:pPr>
        <w:rPr>
          <w:sz w:val="24"/>
          <w:szCs w:val="24"/>
        </w:rPr>
      </w:pPr>
    </w:p>
    <w:p w14:paraId="1045E5E4" w14:textId="77777777" w:rsidR="009C5C87" w:rsidRDefault="009C5C87">
      <w:pPr>
        <w:rPr>
          <w:sz w:val="24"/>
          <w:szCs w:val="24"/>
        </w:rPr>
      </w:pPr>
    </w:p>
    <w:p w14:paraId="6F5A8438" w14:textId="77777777" w:rsidR="008E42A9" w:rsidRPr="006522E2" w:rsidRDefault="008E42A9">
      <w:pPr>
        <w:rPr>
          <w:sz w:val="24"/>
          <w:szCs w:val="24"/>
        </w:rPr>
      </w:pPr>
    </w:p>
    <w:sectPr w:rsidR="008E42A9" w:rsidRPr="006522E2" w:rsidSect="00E0209E">
      <w:footerReference w:type="default" r:id="rId9"/>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7B0E5" w14:textId="77777777" w:rsidR="0055538E" w:rsidRDefault="0055538E" w:rsidP="00FE19AD">
      <w:pPr>
        <w:spacing w:after="0" w:line="240" w:lineRule="auto"/>
      </w:pPr>
      <w:r>
        <w:separator/>
      </w:r>
    </w:p>
  </w:endnote>
  <w:endnote w:type="continuationSeparator" w:id="0">
    <w:p w14:paraId="5BDD531E" w14:textId="77777777" w:rsidR="0055538E" w:rsidRDefault="0055538E" w:rsidP="00FE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093477"/>
      <w:docPartObj>
        <w:docPartGallery w:val="Page Numbers (Bottom of Page)"/>
        <w:docPartUnique/>
      </w:docPartObj>
    </w:sdtPr>
    <w:sdtEndPr>
      <w:rPr>
        <w:noProof/>
      </w:rPr>
    </w:sdtEndPr>
    <w:sdtContent>
      <w:p w14:paraId="1D7C0BC9" w14:textId="5BD85851" w:rsidR="00750FF4" w:rsidRDefault="00750FF4">
        <w:pPr>
          <w:pStyle w:val="Footer"/>
        </w:pPr>
        <w:r>
          <w:fldChar w:fldCharType="begin"/>
        </w:r>
        <w:r>
          <w:instrText xml:space="preserve"> PAGE   \* MERGEFORMAT </w:instrText>
        </w:r>
        <w:r>
          <w:fldChar w:fldCharType="separate"/>
        </w:r>
        <w:r>
          <w:rPr>
            <w:noProof/>
          </w:rPr>
          <w:t>2</w:t>
        </w:r>
        <w:r>
          <w:rPr>
            <w:noProof/>
          </w:rPr>
          <w:fldChar w:fldCharType="end"/>
        </w:r>
      </w:p>
    </w:sdtContent>
  </w:sdt>
  <w:p w14:paraId="60024AE5" w14:textId="31C20B94" w:rsidR="00FE19AD" w:rsidRDefault="00FE19AD" w:rsidP="00FE19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70B6" w14:textId="77777777" w:rsidR="0055538E" w:rsidRDefault="0055538E" w:rsidP="00FE19AD">
      <w:pPr>
        <w:spacing w:after="0" w:line="240" w:lineRule="auto"/>
      </w:pPr>
      <w:r>
        <w:separator/>
      </w:r>
    </w:p>
  </w:footnote>
  <w:footnote w:type="continuationSeparator" w:id="0">
    <w:p w14:paraId="2344FBE1" w14:textId="77777777" w:rsidR="0055538E" w:rsidRDefault="0055538E" w:rsidP="00FE1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359"/>
    <w:multiLevelType w:val="hybridMultilevel"/>
    <w:tmpl w:val="E2928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66826"/>
    <w:multiLevelType w:val="hybridMultilevel"/>
    <w:tmpl w:val="AEB857A0"/>
    <w:lvl w:ilvl="0" w:tplc="04090001">
      <w:start w:val="1"/>
      <w:numFmt w:val="bullet"/>
      <w:lvlText w:val=""/>
      <w:lvlJc w:val="left"/>
      <w:pPr>
        <w:ind w:left="720" w:hanging="360"/>
      </w:pPr>
      <w:rPr>
        <w:rFonts w:ascii="Symbol" w:hAnsi="Symbol" w:hint="default"/>
        <w:color w:val="1A1A1A"/>
        <w:spacing w:val="-3"/>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F38C8"/>
    <w:multiLevelType w:val="hybridMultilevel"/>
    <w:tmpl w:val="1D328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A68D5"/>
    <w:multiLevelType w:val="hybridMultilevel"/>
    <w:tmpl w:val="ED3A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D0332"/>
    <w:multiLevelType w:val="hybridMultilevel"/>
    <w:tmpl w:val="73E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64729"/>
    <w:multiLevelType w:val="hybridMultilevel"/>
    <w:tmpl w:val="7BF8685A"/>
    <w:lvl w:ilvl="0" w:tplc="DADE2136">
      <w:numFmt w:val="bullet"/>
      <w:lvlText w:val="●"/>
      <w:lvlJc w:val="left"/>
      <w:pPr>
        <w:ind w:left="825" w:hanging="360"/>
      </w:pPr>
      <w:rPr>
        <w:rFonts w:ascii="Arial" w:eastAsia="Arial" w:hAnsi="Arial" w:cs="Arial" w:hint="default"/>
        <w:b w:val="0"/>
        <w:bCs w:val="0"/>
        <w:i w:val="0"/>
        <w:iCs w:val="0"/>
        <w:w w:val="100"/>
        <w:sz w:val="22"/>
        <w:szCs w:val="22"/>
        <w:lang w:val="en-US" w:eastAsia="en-US" w:bidi="ar-SA"/>
      </w:rPr>
    </w:lvl>
    <w:lvl w:ilvl="1" w:tplc="7EC6ED6C">
      <w:numFmt w:val="bullet"/>
      <w:lvlText w:val="•"/>
      <w:lvlJc w:val="left"/>
      <w:pPr>
        <w:ind w:left="1412" w:hanging="360"/>
      </w:pPr>
      <w:rPr>
        <w:rFonts w:hint="default"/>
        <w:lang w:val="en-US" w:eastAsia="en-US" w:bidi="ar-SA"/>
      </w:rPr>
    </w:lvl>
    <w:lvl w:ilvl="2" w:tplc="0434BCCC">
      <w:numFmt w:val="bullet"/>
      <w:lvlText w:val="•"/>
      <w:lvlJc w:val="left"/>
      <w:pPr>
        <w:ind w:left="2004" w:hanging="360"/>
      </w:pPr>
      <w:rPr>
        <w:rFonts w:hint="default"/>
        <w:lang w:val="en-US" w:eastAsia="en-US" w:bidi="ar-SA"/>
      </w:rPr>
    </w:lvl>
    <w:lvl w:ilvl="3" w:tplc="52F869B8">
      <w:numFmt w:val="bullet"/>
      <w:lvlText w:val="•"/>
      <w:lvlJc w:val="left"/>
      <w:pPr>
        <w:ind w:left="2596" w:hanging="360"/>
      </w:pPr>
      <w:rPr>
        <w:rFonts w:hint="default"/>
        <w:lang w:val="en-US" w:eastAsia="en-US" w:bidi="ar-SA"/>
      </w:rPr>
    </w:lvl>
    <w:lvl w:ilvl="4" w:tplc="4C2CBAA6">
      <w:numFmt w:val="bullet"/>
      <w:lvlText w:val="•"/>
      <w:lvlJc w:val="left"/>
      <w:pPr>
        <w:ind w:left="3188" w:hanging="360"/>
      </w:pPr>
      <w:rPr>
        <w:rFonts w:hint="default"/>
        <w:lang w:val="en-US" w:eastAsia="en-US" w:bidi="ar-SA"/>
      </w:rPr>
    </w:lvl>
    <w:lvl w:ilvl="5" w:tplc="0DC0C798">
      <w:numFmt w:val="bullet"/>
      <w:lvlText w:val="•"/>
      <w:lvlJc w:val="left"/>
      <w:pPr>
        <w:ind w:left="3780" w:hanging="360"/>
      </w:pPr>
      <w:rPr>
        <w:rFonts w:hint="default"/>
        <w:lang w:val="en-US" w:eastAsia="en-US" w:bidi="ar-SA"/>
      </w:rPr>
    </w:lvl>
    <w:lvl w:ilvl="6" w:tplc="9B2A2D4C">
      <w:numFmt w:val="bullet"/>
      <w:lvlText w:val="•"/>
      <w:lvlJc w:val="left"/>
      <w:pPr>
        <w:ind w:left="4372" w:hanging="360"/>
      </w:pPr>
      <w:rPr>
        <w:rFonts w:hint="default"/>
        <w:lang w:val="en-US" w:eastAsia="en-US" w:bidi="ar-SA"/>
      </w:rPr>
    </w:lvl>
    <w:lvl w:ilvl="7" w:tplc="0B18F418">
      <w:numFmt w:val="bullet"/>
      <w:lvlText w:val="•"/>
      <w:lvlJc w:val="left"/>
      <w:pPr>
        <w:ind w:left="4964" w:hanging="360"/>
      </w:pPr>
      <w:rPr>
        <w:rFonts w:hint="default"/>
        <w:lang w:val="en-US" w:eastAsia="en-US" w:bidi="ar-SA"/>
      </w:rPr>
    </w:lvl>
    <w:lvl w:ilvl="8" w:tplc="06262AD0">
      <w:numFmt w:val="bullet"/>
      <w:lvlText w:val="•"/>
      <w:lvlJc w:val="left"/>
      <w:pPr>
        <w:ind w:left="5556" w:hanging="360"/>
      </w:pPr>
      <w:rPr>
        <w:rFonts w:hint="default"/>
        <w:lang w:val="en-US" w:eastAsia="en-US" w:bidi="ar-SA"/>
      </w:rPr>
    </w:lvl>
  </w:abstractNum>
  <w:abstractNum w:abstractNumId="6" w15:restartNumberingAfterBreak="0">
    <w:nsid w:val="13776FCF"/>
    <w:multiLevelType w:val="hybridMultilevel"/>
    <w:tmpl w:val="5EB0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6D04"/>
    <w:multiLevelType w:val="hybridMultilevel"/>
    <w:tmpl w:val="C1406850"/>
    <w:lvl w:ilvl="0" w:tplc="8FAAF0F0">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56F27"/>
    <w:multiLevelType w:val="hybridMultilevel"/>
    <w:tmpl w:val="D3FA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7117B"/>
    <w:multiLevelType w:val="hybridMultilevel"/>
    <w:tmpl w:val="B4FA4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775E4"/>
    <w:multiLevelType w:val="hybridMultilevel"/>
    <w:tmpl w:val="15664E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A3603"/>
    <w:multiLevelType w:val="hybridMultilevel"/>
    <w:tmpl w:val="751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E51DB"/>
    <w:multiLevelType w:val="hybridMultilevel"/>
    <w:tmpl w:val="1C56964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20040361"/>
    <w:multiLevelType w:val="hybridMultilevel"/>
    <w:tmpl w:val="81EC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15443"/>
    <w:multiLevelType w:val="hybridMultilevel"/>
    <w:tmpl w:val="A738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A7080"/>
    <w:multiLevelType w:val="hybridMultilevel"/>
    <w:tmpl w:val="5B9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E7C92"/>
    <w:multiLevelType w:val="multilevel"/>
    <w:tmpl w:val="A5E4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607E"/>
    <w:multiLevelType w:val="hybridMultilevel"/>
    <w:tmpl w:val="1E78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92842"/>
    <w:multiLevelType w:val="hybridMultilevel"/>
    <w:tmpl w:val="3948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C5C33"/>
    <w:multiLevelType w:val="multilevel"/>
    <w:tmpl w:val="9B4C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0DC2"/>
    <w:multiLevelType w:val="hybridMultilevel"/>
    <w:tmpl w:val="E3F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10368"/>
    <w:multiLevelType w:val="hybridMultilevel"/>
    <w:tmpl w:val="BD26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C3C21"/>
    <w:multiLevelType w:val="hybridMultilevel"/>
    <w:tmpl w:val="0C78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8545A"/>
    <w:multiLevelType w:val="hybridMultilevel"/>
    <w:tmpl w:val="82CC3F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3D04FB"/>
    <w:multiLevelType w:val="hybridMultilevel"/>
    <w:tmpl w:val="90FA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83332"/>
    <w:multiLevelType w:val="hybridMultilevel"/>
    <w:tmpl w:val="AF14025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6" w15:restartNumberingAfterBreak="0">
    <w:nsid w:val="38E036CC"/>
    <w:multiLevelType w:val="hybridMultilevel"/>
    <w:tmpl w:val="BD30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B43B7C"/>
    <w:multiLevelType w:val="hybridMultilevel"/>
    <w:tmpl w:val="A152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36423"/>
    <w:multiLevelType w:val="hybridMultilevel"/>
    <w:tmpl w:val="CBC6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46B3A"/>
    <w:multiLevelType w:val="hybridMultilevel"/>
    <w:tmpl w:val="9A72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338B3"/>
    <w:multiLevelType w:val="hybridMultilevel"/>
    <w:tmpl w:val="CD20CCA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1" w15:restartNumberingAfterBreak="0">
    <w:nsid w:val="45882F40"/>
    <w:multiLevelType w:val="hybridMultilevel"/>
    <w:tmpl w:val="92B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922A5"/>
    <w:multiLevelType w:val="hybridMultilevel"/>
    <w:tmpl w:val="DD2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86505"/>
    <w:multiLevelType w:val="hybridMultilevel"/>
    <w:tmpl w:val="5770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773A4"/>
    <w:multiLevelType w:val="hybridMultilevel"/>
    <w:tmpl w:val="600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B0662"/>
    <w:multiLevelType w:val="hybridMultilevel"/>
    <w:tmpl w:val="259E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441705"/>
    <w:multiLevelType w:val="hybridMultilevel"/>
    <w:tmpl w:val="89A4F93E"/>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7" w15:restartNumberingAfterBreak="0">
    <w:nsid w:val="50AE6758"/>
    <w:multiLevelType w:val="hybridMultilevel"/>
    <w:tmpl w:val="AF38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1C6BC7"/>
    <w:multiLevelType w:val="hybridMultilevel"/>
    <w:tmpl w:val="031A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5A1933"/>
    <w:multiLevelType w:val="multilevel"/>
    <w:tmpl w:val="E38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6C6AED"/>
    <w:multiLevelType w:val="hybridMultilevel"/>
    <w:tmpl w:val="C146529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55AC7A25"/>
    <w:multiLevelType w:val="hybridMultilevel"/>
    <w:tmpl w:val="5BF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04227"/>
    <w:multiLevelType w:val="hybridMultilevel"/>
    <w:tmpl w:val="19DA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803017"/>
    <w:multiLevelType w:val="hybridMultilevel"/>
    <w:tmpl w:val="20CA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937970"/>
    <w:multiLevelType w:val="multilevel"/>
    <w:tmpl w:val="F250A7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A2C1C67"/>
    <w:multiLevelType w:val="hybridMultilevel"/>
    <w:tmpl w:val="9ACC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410D0"/>
    <w:multiLevelType w:val="hybridMultilevel"/>
    <w:tmpl w:val="6902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364322"/>
    <w:multiLevelType w:val="hybridMultilevel"/>
    <w:tmpl w:val="6108E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2E7EF2"/>
    <w:multiLevelType w:val="hybridMultilevel"/>
    <w:tmpl w:val="BAD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886C0D"/>
    <w:multiLevelType w:val="hybridMultilevel"/>
    <w:tmpl w:val="1A3E3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222615"/>
    <w:multiLevelType w:val="hybridMultilevel"/>
    <w:tmpl w:val="556C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673418"/>
    <w:multiLevelType w:val="hybridMultilevel"/>
    <w:tmpl w:val="6AC8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F56F6D"/>
    <w:multiLevelType w:val="multilevel"/>
    <w:tmpl w:val="F93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B21EC3"/>
    <w:multiLevelType w:val="hybridMultilevel"/>
    <w:tmpl w:val="270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645727"/>
    <w:multiLevelType w:val="hybridMultilevel"/>
    <w:tmpl w:val="8D8A6B8E"/>
    <w:lvl w:ilvl="0" w:tplc="836AE414">
      <w:start w:val="1"/>
      <w:numFmt w:val="decimal"/>
      <w:lvlText w:val="%1."/>
      <w:lvlJc w:val="left"/>
      <w:pPr>
        <w:ind w:left="721" w:hanging="360"/>
      </w:pPr>
      <w:rPr>
        <w:rFonts w:ascii="Calibri" w:eastAsia="Calibri" w:hAnsi="Calibri" w:cs="Calibri" w:hint="default"/>
        <w:spacing w:val="-2"/>
        <w:w w:val="100"/>
        <w:sz w:val="24"/>
        <w:szCs w:val="24"/>
      </w:rPr>
    </w:lvl>
    <w:lvl w:ilvl="1" w:tplc="988A6B0C">
      <w:numFmt w:val="bullet"/>
      <w:lvlText w:val=""/>
      <w:lvlJc w:val="left"/>
      <w:pPr>
        <w:ind w:left="1689" w:hanging="360"/>
      </w:pPr>
      <w:rPr>
        <w:rFonts w:ascii="Symbol" w:eastAsia="Symbol" w:hAnsi="Symbol" w:cs="Symbol" w:hint="default"/>
        <w:w w:val="100"/>
        <w:sz w:val="24"/>
        <w:szCs w:val="24"/>
      </w:rPr>
    </w:lvl>
    <w:lvl w:ilvl="2" w:tplc="11646E4C">
      <w:numFmt w:val="bullet"/>
      <w:lvlText w:val="•"/>
      <w:lvlJc w:val="left"/>
      <w:pPr>
        <w:ind w:left="2492" w:hanging="360"/>
      </w:pPr>
      <w:rPr>
        <w:rFonts w:hint="default"/>
      </w:rPr>
    </w:lvl>
    <w:lvl w:ilvl="3" w:tplc="FCCCE158">
      <w:numFmt w:val="bullet"/>
      <w:lvlText w:val="•"/>
      <w:lvlJc w:val="left"/>
      <w:pPr>
        <w:ind w:left="3304" w:hanging="360"/>
      </w:pPr>
      <w:rPr>
        <w:rFonts w:hint="default"/>
      </w:rPr>
    </w:lvl>
    <w:lvl w:ilvl="4" w:tplc="82383D56">
      <w:numFmt w:val="bullet"/>
      <w:lvlText w:val="•"/>
      <w:lvlJc w:val="left"/>
      <w:pPr>
        <w:ind w:left="4117" w:hanging="360"/>
      </w:pPr>
      <w:rPr>
        <w:rFonts w:hint="default"/>
      </w:rPr>
    </w:lvl>
    <w:lvl w:ilvl="5" w:tplc="840E89E0">
      <w:numFmt w:val="bullet"/>
      <w:lvlText w:val="•"/>
      <w:lvlJc w:val="left"/>
      <w:pPr>
        <w:ind w:left="4929" w:hanging="360"/>
      </w:pPr>
      <w:rPr>
        <w:rFonts w:hint="default"/>
      </w:rPr>
    </w:lvl>
    <w:lvl w:ilvl="6" w:tplc="F04894E8">
      <w:numFmt w:val="bullet"/>
      <w:lvlText w:val="•"/>
      <w:lvlJc w:val="left"/>
      <w:pPr>
        <w:ind w:left="5741" w:hanging="360"/>
      </w:pPr>
      <w:rPr>
        <w:rFonts w:hint="default"/>
      </w:rPr>
    </w:lvl>
    <w:lvl w:ilvl="7" w:tplc="1558134A">
      <w:numFmt w:val="bullet"/>
      <w:lvlText w:val="•"/>
      <w:lvlJc w:val="left"/>
      <w:pPr>
        <w:ind w:left="6554" w:hanging="360"/>
      </w:pPr>
      <w:rPr>
        <w:rFonts w:hint="default"/>
      </w:rPr>
    </w:lvl>
    <w:lvl w:ilvl="8" w:tplc="49C8CA10">
      <w:numFmt w:val="bullet"/>
      <w:lvlText w:val="•"/>
      <w:lvlJc w:val="left"/>
      <w:pPr>
        <w:ind w:left="7366" w:hanging="360"/>
      </w:pPr>
      <w:rPr>
        <w:rFonts w:hint="default"/>
      </w:rPr>
    </w:lvl>
  </w:abstractNum>
  <w:abstractNum w:abstractNumId="55" w15:restartNumberingAfterBreak="0">
    <w:nsid w:val="6947187C"/>
    <w:multiLevelType w:val="hybridMultilevel"/>
    <w:tmpl w:val="19D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11E5C"/>
    <w:multiLevelType w:val="hybridMultilevel"/>
    <w:tmpl w:val="DF0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E0F99"/>
    <w:multiLevelType w:val="hybridMultilevel"/>
    <w:tmpl w:val="EA74EE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3D17A74"/>
    <w:multiLevelType w:val="hybridMultilevel"/>
    <w:tmpl w:val="ED7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445BBC"/>
    <w:multiLevelType w:val="hybridMultilevel"/>
    <w:tmpl w:val="E87ECBE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0" w15:restartNumberingAfterBreak="0">
    <w:nsid w:val="769F10B2"/>
    <w:multiLevelType w:val="hybridMultilevel"/>
    <w:tmpl w:val="D8C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B799B"/>
    <w:multiLevelType w:val="hybridMultilevel"/>
    <w:tmpl w:val="FF98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110066"/>
    <w:multiLevelType w:val="hybridMultilevel"/>
    <w:tmpl w:val="C88C4A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B752A"/>
    <w:multiLevelType w:val="hybridMultilevel"/>
    <w:tmpl w:val="5C6C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8F45AB"/>
    <w:multiLevelType w:val="hybridMultilevel"/>
    <w:tmpl w:val="EAE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654FF6"/>
    <w:multiLevelType w:val="hybridMultilevel"/>
    <w:tmpl w:val="95A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B42BF7"/>
    <w:multiLevelType w:val="hybridMultilevel"/>
    <w:tmpl w:val="75D0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EB46C2"/>
    <w:multiLevelType w:val="multilevel"/>
    <w:tmpl w:val="8244F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E0C6AF6"/>
    <w:multiLevelType w:val="hybridMultilevel"/>
    <w:tmpl w:val="5AE68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C47BD3"/>
    <w:multiLevelType w:val="hybridMultilevel"/>
    <w:tmpl w:val="35D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576745">
    <w:abstractNumId w:val="46"/>
  </w:num>
  <w:num w:numId="2" w16cid:durableId="69009801">
    <w:abstractNumId w:val="54"/>
  </w:num>
  <w:num w:numId="3" w16cid:durableId="591012872">
    <w:abstractNumId w:val="2"/>
  </w:num>
  <w:num w:numId="4" w16cid:durableId="1939830802">
    <w:abstractNumId w:val="36"/>
  </w:num>
  <w:num w:numId="5" w16cid:durableId="1453479392">
    <w:abstractNumId w:val="41"/>
  </w:num>
  <w:num w:numId="6" w16cid:durableId="1120881288">
    <w:abstractNumId w:val="12"/>
  </w:num>
  <w:num w:numId="7" w16cid:durableId="1324621457">
    <w:abstractNumId w:val="17"/>
  </w:num>
  <w:num w:numId="8" w16cid:durableId="135728400">
    <w:abstractNumId w:val="18"/>
  </w:num>
  <w:num w:numId="9" w16cid:durableId="1437170177">
    <w:abstractNumId w:val="66"/>
  </w:num>
  <w:num w:numId="10" w16cid:durableId="979117839">
    <w:abstractNumId w:val="25"/>
  </w:num>
  <w:num w:numId="11" w16cid:durableId="70811038">
    <w:abstractNumId w:val="29"/>
  </w:num>
  <w:num w:numId="12" w16cid:durableId="1531409961">
    <w:abstractNumId w:val="40"/>
  </w:num>
  <w:num w:numId="13" w16cid:durableId="1818721558">
    <w:abstractNumId w:val="6"/>
  </w:num>
  <w:num w:numId="14" w16cid:durableId="2029717001">
    <w:abstractNumId w:val="32"/>
  </w:num>
  <w:num w:numId="15" w16cid:durableId="138811968">
    <w:abstractNumId w:val="0"/>
  </w:num>
  <w:num w:numId="16" w16cid:durableId="862740934">
    <w:abstractNumId w:val="38"/>
  </w:num>
  <w:num w:numId="17" w16cid:durableId="1539469085">
    <w:abstractNumId w:val="22"/>
  </w:num>
  <w:num w:numId="18" w16cid:durableId="1814906517">
    <w:abstractNumId w:val="56"/>
  </w:num>
  <w:num w:numId="19" w16cid:durableId="2060475549">
    <w:abstractNumId w:val="26"/>
  </w:num>
  <w:num w:numId="20" w16cid:durableId="978267852">
    <w:abstractNumId w:val="24"/>
  </w:num>
  <w:num w:numId="21" w16cid:durableId="370030984">
    <w:abstractNumId w:val="11"/>
  </w:num>
  <w:num w:numId="22" w16cid:durableId="1413090051">
    <w:abstractNumId w:val="7"/>
  </w:num>
  <w:num w:numId="23" w16cid:durableId="1269463271">
    <w:abstractNumId w:val="31"/>
  </w:num>
  <w:num w:numId="24" w16cid:durableId="1313749754">
    <w:abstractNumId w:val="4"/>
  </w:num>
  <w:num w:numId="25" w16cid:durableId="1069884455">
    <w:abstractNumId w:val="48"/>
  </w:num>
  <w:num w:numId="26" w16cid:durableId="1740202076">
    <w:abstractNumId w:val="60"/>
  </w:num>
  <w:num w:numId="27" w16cid:durableId="1714235094">
    <w:abstractNumId w:val="63"/>
  </w:num>
  <w:num w:numId="28" w16cid:durableId="749934654">
    <w:abstractNumId w:val="15"/>
  </w:num>
  <w:num w:numId="29" w16cid:durableId="2131120891">
    <w:abstractNumId w:val="65"/>
  </w:num>
  <w:num w:numId="30" w16cid:durableId="1325816951">
    <w:abstractNumId w:val="3"/>
  </w:num>
  <w:num w:numId="31" w16cid:durableId="1839731001">
    <w:abstractNumId w:val="58"/>
  </w:num>
  <w:num w:numId="32" w16cid:durableId="2047369695">
    <w:abstractNumId w:val="37"/>
  </w:num>
  <w:num w:numId="33" w16cid:durableId="462499135">
    <w:abstractNumId w:val="44"/>
  </w:num>
  <w:num w:numId="34" w16cid:durableId="879903633">
    <w:abstractNumId w:val="43"/>
  </w:num>
  <w:num w:numId="35" w16cid:durableId="1197548121">
    <w:abstractNumId w:val="50"/>
  </w:num>
  <w:num w:numId="36" w16cid:durableId="1185706906">
    <w:abstractNumId w:val="30"/>
  </w:num>
  <w:num w:numId="37" w16cid:durableId="592202776">
    <w:abstractNumId w:val="27"/>
  </w:num>
  <w:num w:numId="38" w16cid:durableId="147209880">
    <w:abstractNumId w:val="49"/>
  </w:num>
  <w:num w:numId="39" w16cid:durableId="2000036642">
    <w:abstractNumId w:val="35"/>
  </w:num>
  <w:num w:numId="40" w16cid:durableId="249588281">
    <w:abstractNumId w:val="33"/>
  </w:num>
  <w:num w:numId="41" w16cid:durableId="1649436752">
    <w:abstractNumId w:val="8"/>
  </w:num>
  <w:num w:numId="42" w16cid:durableId="485820613">
    <w:abstractNumId w:val="42"/>
  </w:num>
  <w:num w:numId="43" w16cid:durableId="491335068">
    <w:abstractNumId w:val="59"/>
  </w:num>
  <w:num w:numId="44" w16cid:durableId="1367952589">
    <w:abstractNumId w:val="61"/>
  </w:num>
  <w:num w:numId="45" w16cid:durableId="611130231">
    <w:abstractNumId w:val="62"/>
  </w:num>
  <w:num w:numId="46" w16cid:durableId="1339501249">
    <w:abstractNumId w:val="23"/>
  </w:num>
  <w:num w:numId="47" w16cid:durableId="2090808927">
    <w:abstractNumId w:val="16"/>
  </w:num>
  <w:num w:numId="48" w16cid:durableId="190345389">
    <w:abstractNumId w:val="52"/>
  </w:num>
  <w:num w:numId="49" w16cid:durableId="1725327338">
    <w:abstractNumId w:val="19"/>
  </w:num>
  <w:num w:numId="50" w16cid:durableId="1206258531">
    <w:abstractNumId w:val="39"/>
  </w:num>
  <w:num w:numId="51" w16cid:durableId="1761829273">
    <w:abstractNumId w:val="53"/>
  </w:num>
  <w:num w:numId="52" w16cid:durableId="262418067">
    <w:abstractNumId w:val="1"/>
  </w:num>
  <w:num w:numId="53" w16cid:durableId="1204829083">
    <w:abstractNumId w:val="28"/>
  </w:num>
  <w:num w:numId="54" w16cid:durableId="1753966808">
    <w:abstractNumId w:val="10"/>
  </w:num>
  <w:num w:numId="55" w16cid:durableId="1260140020">
    <w:abstractNumId w:val="34"/>
  </w:num>
  <w:num w:numId="56" w16cid:durableId="836769107">
    <w:abstractNumId w:val="67"/>
  </w:num>
  <w:num w:numId="57" w16cid:durableId="1229413646">
    <w:abstractNumId w:val="68"/>
  </w:num>
  <w:num w:numId="58" w16cid:durableId="846333496">
    <w:abstractNumId w:val="55"/>
  </w:num>
  <w:num w:numId="59" w16cid:durableId="2127892477">
    <w:abstractNumId w:val="13"/>
  </w:num>
  <w:num w:numId="60" w16cid:durableId="1002661597">
    <w:abstractNumId w:val="69"/>
  </w:num>
  <w:num w:numId="61" w16cid:durableId="391932578">
    <w:abstractNumId w:val="14"/>
  </w:num>
  <w:num w:numId="62" w16cid:durableId="489558847">
    <w:abstractNumId w:val="64"/>
  </w:num>
  <w:num w:numId="63" w16cid:durableId="1344748469">
    <w:abstractNumId w:val="45"/>
  </w:num>
  <w:num w:numId="64" w16cid:durableId="123697321">
    <w:abstractNumId w:val="47"/>
  </w:num>
  <w:num w:numId="65" w16cid:durableId="322897522">
    <w:abstractNumId w:val="57"/>
  </w:num>
  <w:num w:numId="66" w16cid:durableId="1661229829">
    <w:abstractNumId w:val="5"/>
  </w:num>
  <w:num w:numId="67" w16cid:durableId="1869681988">
    <w:abstractNumId w:val="21"/>
  </w:num>
  <w:num w:numId="68" w16cid:durableId="574316110">
    <w:abstractNumId w:val="20"/>
  </w:num>
  <w:num w:numId="69" w16cid:durableId="1855260265">
    <w:abstractNumId w:val="9"/>
  </w:num>
  <w:num w:numId="70" w16cid:durableId="1943995621">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AD"/>
    <w:rsid w:val="00002B90"/>
    <w:rsid w:val="00021284"/>
    <w:rsid w:val="00025DC1"/>
    <w:rsid w:val="00026691"/>
    <w:rsid w:val="00033626"/>
    <w:rsid w:val="000353A3"/>
    <w:rsid w:val="00035913"/>
    <w:rsid w:val="00043B88"/>
    <w:rsid w:val="00046D5D"/>
    <w:rsid w:val="000507BD"/>
    <w:rsid w:val="00061E37"/>
    <w:rsid w:val="000639DB"/>
    <w:rsid w:val="0006715B"/>
    <w:rsid w:val="00067463"/>
    <w:rsid w:val="00071F4A"/>
    <w:rsid w:val="000919B2"/>
    <w:rsid w:val="00096417"/>
    <w:rsid w:val="000A49DB"/>
    <w:rsid w:val="000A6EB1"/>
    <w:rsid w:val="000B4D47"/>
    <w:rsid w:val="000C74E9"/>
    <w:rsid w:val="000C7AD3"/>
    <w:rsid w:val="000D2C63"/>
    <w:rsid w:val="000D3C09"/>
    <w:rsid w:val="000D752A"/>
    <w:rsid w:val="000D7D52"/>
    <w:rsid w:val="000F5923"/>
    <w:rsid w:val="000F6EC0"/>
    <w:rsid w:val="0010047B"/>
    <w:rsid w:val="00105FAF"/>
    <w:rsid w:val="0011095F"/>
    <w:rsid w:val="0011211B"/>
    <w:rsid w:val="001142EE"/>
    <w:rsid w:val="00125E02"/>
    <w:rsid w:val="00136957"/>
    <w:rsid w:val="00144931"/>
    <w:rsid w:val="00150068"/>
    <w:rsid w:val="001563E2"/>
    <w:rsid w:val="00157139"/>
    <w:rsid w:val="0018576E"/>
    <w:rsid w:val="00187C65"/>
    <w:rsid w:val="001A3421"/>
    <w:rsid w:val="001A56FD"/>
    <w:rsid w:val="001B5B26"/>
    <w:rsid w:val="001B7187"/>
    <w:rsid w:val="001C768D"/>
    <w:rsid w:val="001D499A"/>
    <w:rsid w:val="001D59A6"/>
    <w:rsid w:val="001E254D"/>
    <w:rsid w:val="001E603C"/>
    <w:rsid w:val="001F69D9"/>
    <w:rsid w:val="001F7B7A"/>
    <w:rsid w:val="0020516C"/>
    <w:rsid w:val="002164EE"/>
    <w:rsid w:val="002238AC"/>
    <w:rsid w:val="00225800"/>
    <w:rsid w:val="002423CA"/>
    <w:rsid w:val="00270C0B"/>
    <w:rsid w:val="00295CEE"/>
    <w:rsid w:val="002A0565"/>
    <w:rsid w:val="002A3A33"/>
    <w:rsid w:val="002A6DC6"/>
    <w:rsid w:val="002A6EFB"/>
    <w:rsid w:val="002B1CB9"/>
    <w:rsid w:val="002B5EB5"/>
    <w:rsid w:val="002C56FE"/>
    <w:rsid w:val="002F2152"/>
    <w:rsid w:val="002F2B52"/>
    <w:rsid w:val="00307FD7"/>
    <w:rsid w:val="0031543B"/>
    <w:rsid w:val="00325C5E"/>
    <w:rsid w:val="00345051"/>
    <w:rsid w:val="00346023"/>
    <w:rsid w:val="00347609"/>
    <w:rsid w:val="00363DF7"/>
    <w:rsid w:val="003773FF"/>
    <w:rsid w:val="00377A8E"/>
    <w:rsid w:val="00390562"/>
    <w:rsid w:val="0039071C"/>
    <w:rsid w:val="00394023"/>
    <w:rsid w:val="00396B23"/>
    <w:rsid w:val="003A45F8"/>
    <w:rsid w:val="003B1235"/>
    <w:rsid w:val="003B7B58"/>
    <w:rsid w:val="003C1115"/>
    <w:rsid w:val="003D0BF9"/>
    <w:rsid w:val="003D29B9"/>
    <w:rsid w:val="003D5A45"/>
    <w:rsid w:val="003E68A2"/>
    <w:rsid w:val="003F026A"/>
    <w:rsid w:val="003F1052"/>
    <w:rsid w:val="003F3F27"/>
    <w:rsid w:val="00424E3B"/>
    <w:rsid w:val="00445CB4"/>
    <w:rsid w:val="00446443"/>
    <w:rsid w:val="004559A4"/>
    <w:rsid w:val="004606F6"/>
    <w:rsid w:val="00461A69"/>
    <w:rsid w:val="00470346"/>
    <w:rsid w:val="0047489D"/>
    <w:rsid w:val="00484652"/>
    <w:rsid w:val="00486ED8"/>
    <w:rsid w:val="00497A49"/>
    <w:rsid w:val="004A0222"/>
    <w:rsid w:val="004A3C75"/>
    <w:rsid w:val="004B27B8"/>
    <w:rsid w:val="004B5230"/>
    <w:rsid w:val="004C3280"/>
    <w:rsid w:val="004C6C44"/>
    <w:rsid w:val="004D6E38"/>
    <w:rsid w:val="004F12B0"/>
    <w:rsid w:val="005100FC"/>
    <w:rsid w:val="00512474"/>
    <w:rsid w:val="00524815"/>
    <w:rsid w:val="00525D77"/>
    <w:rsid w:val="00541434"/>
    <w:rsid w:val="00541A3F"/>
    <w:rsid w:val="00553DC3"/>
    <w:rsid w:val="00554A7C"/>
    <w:rsid w:val="0055538E"/>
    <w:rsid w:val="00565065"/>
    <w:rsid w:val="00565CCE"/>
    <w:rsid w:val="00573650"/>
    <w:rsid w:val="005756B5"/>
    <w:rsid w:val="005773C0"/>
    <w:rsid w:val="0058080E"/>
    <w:rsid w:val="00591824"/>
    <w:rsid w:val="00592C61"/>
    <w:rsid w:val="00595387"/>
    <w:rsid w:val="005C10BE"/>
    <w:rsid w:val="005D403E"/>
    <w:rsid w:val="005E08AB"/>
    <w:rsid w:val="005F52F0"/>
    <w:rsid w:val="005F655B"/>
    <w:rsid w:val="00601F9A"/>
    <w:rsid w:val="00602E9E"/>
    <w:rsid w:val="006067DE"/>
    <w:rsid w:val="0061262C"/>
    <w:rsid w:val="00617E1C"/>
    <w:rsid w:val="0062012D"/>
    <w:rsid w:val="006320EF"/>
    <w:rsid w:val="00632976"/>
    <w:rsid w:val="00635316"/>
    <w:rsid w:val="006377BD"/>
    <w:rsid w:val="0064415E"/>
    <w:rsid w:val="006522E2"/>
    <w:rsid w:val="00653153"/>
    <w:rsid w:val="00653CD1"/>
    <w:rsid w:val="006602CB"/>
    <w:rsid w:val="00661442"/>
    <w:rsid w:val="00667B9A"/>
    <w:rsid w:val="00690BFD"/>
    <w:rsid w:val="006A37E1"/>
    <w:rsid w:val="006A74BD"/>
    <w:rsid w:val="006B3D3F"/>
    <w:rsid w:val="006B5949"/>
    <w:rsid w:val="006B5CFF"/>
    <w:rsid w:val="006B7E9A"/>
    <w:rsid w:val="006F5795"/>
    <w:rsid w:val="00703F9E"/>
    <w:rsid w:val="00711A3C"/>
    <w:rsid w:val="007203DB"/>
    <w:rsid w:val="007248B9"/>
    <w:rsid w:val="007318AF"/>
    <w:rsid w:val="00735C6D"/>
    <w:rsid w:val="00750FF4"/>
    <w:rsid w:val="007524DB"/>
    <w:rsid w:val="00757FB1"/>
    <w:rsid w:val="007745ED"/>
    <w:rsid w:val="00775297"/>
    <w:rsid w:val="00780C1C"/>
    <w:rsid w:val="007869E8"/>
    <w:rsid w:val="00794227"/>
    <w:rsid w:val="00797B9C"/>
    <w:rsid w:val="007B6827"/>
    <w:rsid w:val="007D2284"/>
    <w:rsid w:val="007D49BA"/>
    <w:rsid w:val="007E2FC4"/>
    <w:rsid w:val="007E6F26"/>
    <w:rsid w:val="00810D03"/>
    <w:rsid w:val="00811FEA"/>
    <w:rsid w:val="008137B4"/>
    <w:rsid w:val="00831246"/>
    <w:rsid w:val="0083228B"/>
    <w:rsid w:val="00834D30"/>
    <w:rsid w:val="008415FA"/>
    <w:rsid w:val="008549EB"/>
    <w:rsid w:val="00854B3B"/>
    <w:rsid w:val="00861416"/>
    <w:rsid w:val="00871A69"/>
    <w:rsid w:val="00876CC5"/>
    <w:rsid w:val="00881EE0"/>
    <w:rsid w:val="008914C5"/>
    <w:rsid w:val="008927A9"/>
    <w:rsid w:val="008944FD"/>
    <w:rsid w:val="008A04F6"/>
    <w:rsid w:val="008A2F6D"/>
    <w:rsid w:val="008A7F1B"/>
    <w:rsid w:val="008B1DF5"/>
    <w:rsid w:val="008B5850"/>
    <w:rsid w:val="008C6EA2"/>
    <w:rsid w:val="008C7219"/>
    <w:rsid w:val="008E42A9"/>
    <w:rsid w:val="008E6445"/>
    <w:rsid w:val="008F7354"/>
    <w:rsid w:val="009067BD"/>
    <w:rsid w:val="00913B44"/>
    <w:rsid w:val="00937678"/>
    <w:rsid w:val="0097148B"/>
    <w:rsid w:val="00972049"/>
    <w:rsid w:val="00972D70"/>
    <w:rsid w:val="00974839"/>
    <w:rsid w:val="0097496D"/>
    <w:rsid w:val="00987B30"/>
    <w:rsid w:val="00990157"/>
    <w:rsid w:val="009927B8"/>
    <w:rsid w:val="009A4F2E"/>
    <w:rsid w:val="009A7F48"/>
    <w:rsid w:val="009C0A52"/>
    <w:rsid w:val="009C1BBB"/>
    <w:rsid w:val="009C2DB2"/>
    <w:rsid w:val="009C5C87"/>
    <w:rsid w:val="009D7024"/>
    <w:rsid w:val="009E177D"/>
    <w:rsid w:val="009E21B2"/>
    <w:rsid w:val="009E7034"/>
    <w:rsid w:val="009F2A02"/>
    <w:rsid w:val="00A0131E"/>
    <w:rsid w:val="00A10523"/>
    <w:rsid w:val="00A22CC7"/>
    <w:rsid w:val="00A231BC"/>
    <w:rsid w:val="00A250C3"/>
    <w:rsid w:val="00A31F1E"/>
    <w:rsid w:val="00A40165"/>
    <w:rsid w:val="00A409F5"/>
    <w:rsid w:val="00A46E79"/>
    <w:rsid w:val="00A5497C"/>
    <w:rsid w:val="00A57C1F"/>
    <w:rsid w:val="00A60038"/>
    <w:rsid w:val="00A705AE"/>
    <w:rsid w:val="00A71776"/>
    <w:rsid w:val="00A717E5"/>
    <w:rsid w:val="00A748B3"/>
    <w:rsid w:val="00A7763C"/>
    <w:rsid w:val="00A84E94"/>
    <w:rsid w:val="00A862E9"/>
    <w:rsid w:val="00A935A1"/>
    <w:rsid w:val="00AA3415"/>
    <w:rsid w:val="00AA43B5"/>
    <w:rsid w:val="00AA5DD0"/>
    <w:rsid w:val="00AA7D9D"/>
    <w:rsid w:val="00AB1238"/>
    <w:rsid w:val="00AB233D"/>
    <w:rsid w:val="00AC3C4C"/>
    <w:rsid w:val="00AC7C0E"/>
    <w:rsid w:val="00AD0654"/>
    <w:rsid w:val="00AD74E2"/>
    <w:rsid w:val="00AE23E7"/>
    <w:rsid w:val="00AF5A7F"/>
    <w:rsid w:val="00B01F71"/>
    <w:rsid w:val="00B121F7"/>
    <w:rsid w:val="00B179DA"/>
    <w:rsid w:val="00B20470"/>
    <w:rsid w:val="00B254DD"/>
    <w:rsid w:val="00B25557"/>
    <w:rsid w:val="00B3231D"/>
    <w:rsid w:val="00B4010B"/>
    <w:rsid w:val="00B443E7"/>
    <w:rsid w:val="00B55A43"/>
    <w:rsid w:val="00B66439"/>
    <w:rsid w:val="00B66CC7"/>
    <w:rsid w:val="00B677A1"/>
    <w:rsid w:val="00B83386"/>
    <w:rsid w:val="00B9508E"/>
    <w:rsid w:val="00BA0394"/>
    <w:rsid w:val="00BA1A9D"/>
    <w:rsid w:val="00BB10FC"/>
    <w:rsid w:val="00BC3802"/>
    <w:rsid w:val="00BC5A39"/>
    <w:rsid w:val="00BD6D4D"/>
    <w:rsid w:val="00BF04A8"/>
    <w:rsid w:val="00BF11DC"/>
    <w:rsid w:val="00BF3FAB"/>
    <w:rsid w:val="00C01CCC"/>
    <w:rsid w:val="00C13DB3"/>
    <w:rsid w:val="00C17DC2"/>
    <w:rsid w:val="00C20F59"/>
    <w:rsid w:val="00C30CF1"/>
    <w:rsid w:val="00C31A05"/>
    <w:rsid w:val="00C52774"/>
    <w:rsid w:val="00C53E6B"/>
    <w:rsid w:val="00C60B4C"/>
    <w:rsid w:val="00C649D4"/>
    <w:rsid w:val="00C7173C"/>
    <w:rsid w:val="00C727F9"/>
    <w:rsid w:val="00C76B8C"/>
    <w:rsid w:val="00C84A64"/>
    <w:rsid w:val="00C973D4"/>
    <w:rsid w:val="00C973E1"/>
    <w:rsid w:val="00CB1811"/>
    <w:rsid w:val="00CC5959"/>
    <w:rsid w:val="00CD0F40"/>
    <w:rsid w:val="00CE37DB"/>
    <w:rsid w:val="00CF1FE5"/>
    <w:rsid w:val="00CF3DFF"/>
    <w:rsid w:val="00D14D7A"/>
    <w:rsid w:val="00D16096"/>
    <w:rsid w:val="00D23D73"/>
    <w:rsid w:val="00D25B3B"/>
    <w:rsid w:val="00D37B5A"/>
    <w:rsid w:val="00D42809"/>
    <w:rsid w:val="00D56394"/>
    <w:rsid w:val="00D566E8"/>
    <w:rsid w:val="00D60D88"/>
    <w:rsid w:val="00D614D5"/>
    <w:rsid w:val="00D63B28"/>
    <w:rsid w:val="00D745F6"/>
    <w:rsid w:val="00D85884"/>
    <w:rsid w:val="00D87724"/>
    <w:rsid w:val="00D91338"/>
    <w:rsid w:val="00D9705A"/>
    <w:rsid w:val="00DA5E74"/>
    <w:rsid w:val="00DB0374"/>
    <w:rsid w:val="00DC0292"/>
    <w:rsid w:val="00DC4DDD"/>
    <w:rsid w:val="00DE3BD3"/>
    <w:rsid w:val="00DE67F2"/>
    <w:rsid w:val="00DF4146"/>
    <w:rsid w:val="00E0209E"/>
    <w:rsid w:val="00E037B2"/>
    <w:rsid w:val="00E03BAE"/>
    <w:rsid w:val="00E26918"/>
    <w:rsid w:val="00E30C88"/>
    <w:rsid w:val="00E33C59"/>
    <w:rsid w:val="00E35E2C"/>
    <w:rsid w:val="00E42E2D"/>
    <w:rsid w:val="00E4663B"/>
    <w:rsid w:val="00E51F6F"/>
    <w:rsid w:val="00E53455"/>
    <w:rsid w:val="00E53DDC"/>
    <w:rsid w:val="00E601A3"/>
    <w:rsid w:val="00E6468F"/>
    <w:rsid w:val="00E83627"/>
    <w:rsid w:val="00E8473A"/>
    <w:rsid w:val="00E8550B"/>
    <w:rsid w:val="00E94FE0"/>
    <w:rsid w:val="00E97E2C"/>
    <w:rsid w:val="00EA1D88"/>
    <w:rsid w:val="00EA378A"/>
    <w:rsid w:val="00EA594D"/>
    <w:rsid w:val="00EA638A"/>
    <w:rsid w:val="00EA7755"/>
    <w:rsid w:val="00EB417F"/>
    <w:rsid w:val="00EB49AF"/>
    <w:rsid w:val="00EC4D37"/>
    <w:rsid w:val="00ED3802"/>
    <w:rsid w:val="00ED4179"/>
    <w:rsid w:val="00EE55DA"/>
    <w:rsid w:val="00EF0BA6"/>
    <w:rsid w:val="00F008F4"/>
    <w:rsid w:val="00F069F4"/>
    <w:rsid w:val="00F1542F"/>
    <w:rsid w:val="00F2758F"/>
    <w:rsid w:val="00F361F0"/>
    <w:rsid w:val="00F5386E"/>
    <w:rsid w:val="00F73EC7"/>
    <w:rsid w:val="00FA6073"/>
    <w:rsid w:val="00FB3A18"/>
    <w:rsid w:val="00FC4072"/>
    <w:rsid w:val="00FC4686"/>
    <w:rsid w:val="00FC7178"/>
    <w:rsid w:val="00FC7288"/>
    <w:rsid w:val="00FC7F3B"/>
    <w:rsid w:val="00FD5E2A"/>
    <w:rsid w:val="00FE0A1A"/>
    <w:rsid w:val="00FE19AD"/>
    <w:rsid w:val="00FE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A91"/>
  <w15:chartTrackingRefBased/>
  <w15:docId w15:val="{42EC0AAF-75C1-4E8E-99D7-8A182F3D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AD"/>
  </w:style>
  <w:style w:type="paragraph" w:styleId="Footer">
    <w:name w:val="footer"/>
    <w:basedOn w:val="Normal"/>
    <w:link w:val="FooterChar"/>
    <w:uiPriority w:val="99"/>
    <w:unhideWhenUsed/>
    <w:rsid w:val="00FE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AD"/>
  </w:style>
  <w:style w:type="paragraph" w:customStyle="1" w:styleId="xmsonormal">
    <w:name w:val="x_msonormal"/>
    <w:basedOn w:val="Normal"/>
    <w:rsid w:val="00E466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4663B"/>
    <w:pPr>
      <w:ind w:left="720"/>
      <w:contextualSpacing/>
    </w:pPr>
  </w:style>
  <w:style w:type="table" w:styleId="TableGrid">
    <w:name w:val="Table Grid"/>
    <w:basedOn w:val="TableNormal"/>
    <w:uiPriority w:val="39"/>
    <w:rsid w:val="00CE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2284"/>
    <w:pPr>
      <w:widowControl w:val="0"/>
      <w:autoSpaceDE w:val="0"/>
      <w:autoSpaceDN w:val="0"/>
      <w:spacing w:after="0" w:line="240" w:lineRule="auto"/>
    </w:pPr>
    <w:rPr>
      <w:rFonts w:ascii="Calibri" w:eastAsia="Calibri" w:hAnsi="Calibri" w:cs="Calibri"/>
    </w:rPr>
  </w:style>
  <w:style w:type="character" w:customStyle="1" w:styleId="ListParagraphChar">
    <w:name w:val="List Paragraph Char"/>
    <w:basedOn w:val="DefaultParagraphFont"/>
    <w:link w:val="ListParagraph"/>
    <w:uiPriority w:val="34"/>
    <w:locked/>
    <w:rsid w:val="007D2284"/>
  </w:style>
  <w:style w:type="table" w:customStyle="1" w:styleId="TableGrid1">
    <w:name w:val="Table Grid1"/>
    <w:basedOn w:val="TableNormal"/>
    <w:next w:val="TableGrid"/>
    <w:uiPriority w:val="39"/>
    <w:rsid w:val="00CC5959"/>
    <w:pPr>
      <w:spacing w:after="0" w:line="240" w:lineRule="auto"/>
    </w:pPr>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4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AC3C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55DA"/>
    <w:pPr>
      <w:spacing w:after="0" w:line="240" w:lineRule="auto"/>
    </w:pPr>
    <w:rPr>
      <w:rFonts w:eastAsiaTheme="minorEastAsia"/>
    </w:rPr>
  </w:style>
  <w:style w:type="character" w:customStyle="1" w:styleId="contentpasted0">
    <w:name w:val="contentpasted0"/>
    <w:basedOn w:val="DefaultParagraphFont"/>
    <w:rsid w:val="00D42809"/>
  </w:style>
  <w:style w:type="paragraph" w:styleId="Revision">
    <w:name w:val="Revision"/>
    <w:hidden/>
    <w:uiPriority w:val="99"/>
    <w:semiHidden/>
    <w:rsid w:val="00541A3F"/>
    <w:pPr>
      <w:spacing w:after="0" w:line="240" w:lineRule="auto"/>
    </w:pPr>
  </w:style>
  <w:style w:type="paragraph" w:customStyle="1" w:styleId="Default">
    <w:name w:val="Default"/>
    <w:rsid w:val="00C727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50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9281">
      <w:bodyDiv w:val="1"/>
      <w:marLeft w:val="0"/>
      <w:marRight w:val="0"/>
      <w:marTop w:val="0"/>
      <w:marBottom w:val="0"/>
      <w:divBdr>
        <w:top w:val="none" w:sz="0" w:space="0" w:color="auto"/>
        <w:left w:val="none" w:sz="0" w:space="0" w:color="auto"/>
        <w:bottom w:val="none" w:sz="0" w:space="0" w:color="auto"/>
        <w:right w:val="none" w:sz="0" w:space="0" w:color="auto"/>
      </w:divBdr>
    </w:div>
    <w:div w:id="868685561">
      <w:bodyDiv w:val="1"/>
      <w:marLeft w:val="0"/>
      <w:marRight w:val="0"/>
      <w:marTop w:val="0"/>
      <w:marBottom w:val="0"/>
      <w:divBdr>
        <w:top w:val="none" w:sz="0" w:space="0" w:color="auto"/>
        <w:left w:val="none" w:sz="0" w:space="0" w:color="auto"/>
        <w:bottom w:val="none" w:sz="0" w:space="0" w:color="auto"/>
        <w:right w:val="none" w:sz="0" w:space="0" w:color="auto"/>
      </w:divBdr>
    </w:div>
    <w:div w:id="19788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25DD.12C9DE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23415</Words>
  <Characters>133472</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Ward</dc:creator>
  <cp:keywords/>
  <dc:description/>
  <cp:lastModifiedBy>Cheryl Ward</cp:lastModifiedBy>
  <cp:revision>2</cp:revision>
  <cp:lastPrinted>2023-02-03T17:18:00Z</cp:lastPrinted>
  <dcterms:created xsi:type="dcterms:W3CDTF">2024-04-25T19:28:00Z</dcterms:created>
  <dcterms:modified xsi:type="dcterms:W3CDTF">2024-04-25T19:28:00Z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2023-02-01T22:41:19Z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e59e55a4-f724-43ab-9ca5-9c01dbfde390</vt:lpwstr>
  </property>
  <property fmtid="{D5CDD505-2E9C-101B-9397-08002B2CF9AE}" pid="8" name="MSIP_Label_defa4170-0d19-0005-0004-bc88714345d2_ContentBits">
    <vt:lpwstr>0</vt:lpwstr>
  </property>
</Properties>
</file>